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481E" w14:textId="2CB2B95E" w:rsidR="00103124" w:rsidRDefault="00103124"/>
    <w:p w14:paraId="2D29481F" w14:textId="77777777" w:rsidR="00087A83" w:rsidRDefault="00087A83"/>
    <w:p w14:paraId="2D294820" w14:textId="77777777" w:rsidR="00087A83" w:rsidRDefault="00CE73F0" w:rsidP="00087A83">
      <w:pPr>
        <w:pStyle w:val="Heading5"/>
        <w:jc w:val="both"/>
        <w:rPr>
          <w:color w:val="800000"/>
        </w:rPr>
      </w:pPr>
      <w:r>
        <w:rPr>
          <w:noProof/>
          <w:lang w:eastAsia="en-GB"/>
        </w:rPr>
        <w:drawing>
          <wp:anchor distT="0" distB="0" distL="114300" distR="114300" simplePos="0" relativeHeight="251658240" behindDoc="1" locked="0" layoutInCell="1" allowOverlap="1" wp14:anchorId="2D2949F2" wp14:editId="2D2949F3">
            <wp:simplePos x="0" y="0"/>
            <wp:positionH relativeFrom="column">
              <wp:posOffset>1847850</wp:posOffset>
            </wp:positionH>
            <wp:positionV relativeFrom="paragraph">
              <wp:posOffset>15875</wp:posOffset>
            </wp:positionV>
            <wp:extent cx="1998980" cy="1647190"/>
            <wp:effectExtent l="0" t="0" r="1270" b="0"/>
            <wp:wrapTight wrapText="bothSides">
              <wp:wrapPolygon edited="0">
                <wp:start x="0" y="0"/>
                <wp:lineTo x="0" y="21234"/>
                <wp:lineTo x="21408" y="21234"/>
                <wp:lineTo x="21408" y="0"/>
                <wp:lineTo x="0" y="0"/>
              </wp:wrapPolygon>
            </wp:wrapTight>
            <wp:docPr id="1" name="Picture 1"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t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980"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94821" w14:textId="77777777" w:rsidR="00087A83" w:rsidRDefault="00087A83" w:rsidP="00087A83">
      <w:pPr>
        <w:jc w:val="center"/>
        <w:rPr>
          <w:sz w:val="48"/>
        </w:rPr>
      </w:pPr>
    </w:p>
    <w:p w14:paraId="2D294822" w14:textId="77777777" w:rsidR="00087A83" w:rsidRDefault="00087A83" w:rsidP="00087A83">
      <w:pPr>
        <w:jc w:val="center"/>
        <w:rPr>
          <w:sz w:val="48"/>
        </w:rPr>
      </w:pPr>
    </w:p>
    <w:p w14:paraId="2D294823" w14:textId="77777777" w:rsidR="00087A83" w:rsidRDefault="00087A83" w:rsidP="00087A83">
      <w:pPr>
        <w:jc w:val="center"/>
        <w:rPr>
          <w:sz w:val="48"/>
        </w:rPr>
      </w:pPr>
    </w:p>
    <w:p w14:paraId="2D294824" w14:textId="77777777" w:rsidR="00CE73F0" w:rsidRDefault="00CE73F0" w:rsidP="00087A83">
      <w:pPr>
        <w:jc w:val="center"/>
        <w:rPr>
          <w:sz w:val="48"/>
        </w:rPr>
      </w:pPr>
    </w:p>
    <w:p w14:paraId="2D294825" w14:textId="77777777" w:rsidR="00CE73F0" w:rsidRDefault="00CE73F0" w:rsidP="00087A83">
      <w:pPr>
        <w:jc w:val="center"/>
        <w:rPr>
          <w:sz w:val="48"/>
        </w:rPr>
      </w:pPr>
    </w:p>
    <w:p w14:paraId="2D294826" w14:textId="77777777" w:rsidR="00CE73F0" w:rsidRDefault="00CE73F0" w:rsidP="00087A83">
      <w:pPr>
        <w:jc w:val="center"/>
        <w:rPr>
          <w:sz w:val="48"/>
        </w:rPr>
      </w:pPr>
    </w:p>
    <w:p w14:paraId="2D294827" w14:textId="77777777" w:rsidR="00CE73F0" w:rsidRDefault="00CE73F0" w:rsidP="00087A83">
      <w:pPr>
        <w:jc w:val="center"/>
        <w:rPr>
          <w:sz w:val="48"/>
        </w:rPr>
      </w:pPr>
    </w:p>
    <w:p w14:paraId="0F10DEAC" w14:textId="77777777" w:rsidR="0051337F" w:rsidRPr="0051337F" w:rsidRDefault="00087A83" w:rsidP="0051337F">
      <w:pPr>
        <w:jc w:val="center"/>
        <w:rPr>
          <w:sz w:val="44"/>
        </w:rPr>
      </w:pPr>
      <w:r w:rsidRPr="0051337F">
        <w:rPr>
          <w:sz w:val="44"/>
        </w:rPr>
        <w:t>School Swimming</w:t>
      </w:r>
      <w:r w:rsidR="00FB4DCE" w:rsidRPr="0051337F">
        <w:rPr>
          <w:sz w:val="44"/>
        </w:rPr>
        <w:t xml:space="preserve"> / Hydrotherapy</w:t>
      </w:r>
      <w:r w:rsidRPr="0051337F">
        <w:rPr>
          <w:sz w:val="44"/>
        </w:rPr>
        <w:t xml:space="preserve"> Pool </w:t>
      </w:r>
      <w:r w:rsidR="006D68A4" w:rsidRPr="0051337F">
        <w:rPr>
          <w:sz w:val="44"/>
        </w:rPr>
        <w:t>Safety</w:t>
      </w:r>
    </w:p>
    <w:p w14:paraId="2D294829" w14:textId="285990B3" w:rsidR="00087A83" w:rsidRPr="0051337F" w:rsidRDefault="006D68A4" w:rsidP="0051337F">
      <w:pPr>
        <w:jc w:val="center"/>
        <w:rPr>
          <w:sz w:val="44"/>
        </w:rPr>
      </w:pPr>
      <w:r w:rsidRPr="0051337F">
        <w:rPr>
          <w:sz w:val="44"/>
        </w:rPr>
        <w:t xml:space="preserve">&amp; </w:t>
      </w:r>
    </w:p>
    <w:p w14:paraId="2D29482A" w14:textId="0EF919A7" w:rsidR="00087A83" w:rsidRPr="0051337F" w:rsidRDefault="00087A83" w:rsidP="0051337F">
      <w:pPr>
        <w:jc w:val="center"/>
        <w:rPr>
          <w:sz w:val="44"/>
        </w:rPr>
      </w:pPr>
      <w:r w:rsidRPr="0051337F">
        <w:rPr>
          <w:sz w:val="44"/>
        </w:rPr>
        <w:t xml:space="preserve">Emergency Action Plan </w:t>
      </w:r>
      <w:r w:rsidR="0051337F">
        <w:rPr>
          <w:sz w:val="44"/>
        </w:rPr>
        <w:t>(EAP)</w:t>
      </w:r>
    </w:p>
    <w:p w14:paraId="2D29482B" w14:textId="77777777" w:rsidR="00087A83" w:rsidRPr="0051337F" w:rsidRDefault="00087A83" w:rsidP="0051337F">
      <w:pPr>
        <w:jc w:val="center"/>
        <w:rPr>
          <w:sz w:val="44"/>
        </w:rPr>
      </w:pPr>
    </w:p>
    <w:p w14:paraId="2D29482C" w14:textId="77777777" w:rsidR="00087A83" w:rsidRDefault="00087A83" w:rsidP="0051337F">
      <w:pPr>
        <w:jc w:val="center"/>
        <w:rPr>
          <w:sz w:val="48"/>
        </w:rPr>
      </w:pPr>
      <w:r w:rsidRPr="0051337F">
        <w:rPr>
          <w:sz w:val="44"/>
        </w:rPr>
        <w:t>(Name of School)</w:t>
      </w:r>
    </w:p>
    <w:p w14:paraId="2D29482D" w14:textId="77777777" w:rsidR="00087A83" w:rsidRDefault="00087A83" w:rsidP="00087A83">
      <w:pPr>
        <w:jc w:val="center"/>
        <w:rPr>
          <w:b/>
          <w:sz w:val="48"/>
        </w:rPr>
      </w:pPr>
    </w:p>
    <w:p w14:paraId="2D29482E" w14:textId="77777777" w:rsidR="00087A83" w:rsidRDefault="00087A83" w:rsidP="00087A83">
      <w:pPr>
        <w:jc w:val="center"/>
        <w:rPr>
          <w:b/>
        </w:rPr>
      </w:pPr>
      <w:r>
        <w:rPr>
          <w:b/>
        </w:rPr>
        <w:t>(Insert Date)</w:t>
      </w:r>
    </w:p>
    <w:p w14:paraId="2D29482F" w14:textId="77777777" w:rsidR="00087A83" w:rsidRDefault="00087A83" w:rsidP="00087A83">
      <w:pPr>
        <w:pStyle w:val="Heading5"/>
        <w:jc w:val="both"/>
        <w:rPr>
          <w:color w:val="800000"/>
        </w:rPr>
      </w:pPr>
    </w:p>
    <w:p w14:paraId="2D294830" w14:textId="77777777" w:rsidR="00087A83" w:rsidRDefault="00087A83" w:rsidP="00087A83"/>
    <w:p w14:paraId="2D294831" w14:textId="77777777" w:rsidR="00087A83" w:rsidRDefault="00087A83" w:rsidP="00087A83"/>
    <w:p w14:paraId="2D294832" w14:textId="77777777" w:rsidR="00087A83" w:rsidRDefault="00087A83" w:rsidP="00087A83"/>
    <w:p w14:paraId="2D294833" w14:textId="77777777" w:rsidR="00087A83" w:rsidRDefault="00087A83" w:rsidP="00087A83"/>
    <w:p w14:paraId="2D294834" w14:textId="77777777" w:rsidR="00087A83" w:rsidRDefault="00087A83" w:rsidP="00087A83"/>
    <w:p w14:paraId="2D294835" w14:textId="77777777" w:rsidR="00087A83" w:rsidRDefault="00087A83" w:rsidP="00087A83">
      <w:pPr>
        <w:pStyle w:val="Heading5"/>
        <w:jc w:val="both"/>
        <w:rPr>
          <w:color w:val="800000"/>
        </w:rPr>
      </w:pPr>
    </w:p>
    <w:p w14:paraId="2D294836" w14:textId="77777777" w:rsidR="00087A83" w:rsidRDefault="00087A83" w:rsidP="00087A83">
      <w:pPr>
        <w:pStyle w:val="Heading5"/>
        <w:jc w:val="both"/>
        <w:rPr>
          <w:color w:val="800000"/>
        </w:rPr>
      </w:pPr>
    </w:p>
    <w:p w14:paraId="2D294837" w14:textId="77777777" w:rsidR="00087A83" w:rsidRDefault="00087A83" w:rsidP="00087A83">
      <w:pPr>
        <w:pStyle w:val="Heading5"/>
        <w:jc w:val="both"/>
        <w:rPr>
          <w:color w:val="800000"/>
        </w:rPr>
      </w:pPr>
    </w:p>
    <w:p w14:paraId="2D294838" w14:textId="77777777" w:rsidR="00087A83" w:rsidRDefault="00087A83" w:rsidP="00087A83">
      <w:pPr>
        <w:pStyle w:val="Heading5"/>
        <w:jc w:val="both"/>
        <w:rPr>
          <w:color w:val="800000"/>
        </w:rPr>
      </w:pPr>
    </w:p>
    <w:p w14:paraId="2D294839" w14:textId="77777777" w:rsidR="00087A83" w:rsidRDefault="00087A83" w:rsidP="00087A83">
      <w:pPr>
        <w:pStyle w:val="Heading5"/>
        <w:jc w:val="both"/>
        <w:rPr>
          <w:color w:val="800000"/>
        </w:rPr>
      </w:pPr>
    </w:p>
    <w:p w14:paraId="2D29483A" w14:textId="77777777" w:rsidR="00087A83" w:rsidRDefault="00087A83" w:rsidP="00087A83">
      <w:pPr>
        <w:pStyle w:val="Heading5"/>
        <w:jc w:val="both"/>
        <w:rPr>
          <w:color w:val="800000"/>
        </w:rPr>
      </w:pPr>
    </w:p>
    <w:p w14:paraId="2D29483B" w14:textId="77777777" w:rsidR="00087A83" w:rsidRDefault="00087A83" w:rsidP="00087A83">
      <w:pPr>
        <w:pStyle w:val="Heading5"/>
        <w:jc w:val="center"/>
        <w:rPr>
          <w:color w:val="800000"/>
        </w:rPr>
      </w:pPr>
    </w:p>
    <w:p w14:paraId="2D29483C" w14:textId="77777777" w:rsidR="00087A83" w:rsidRDefault="00087A83" w:rsidP="00087A83">
      <w:pPr>
        <w:pStyle w:val="Heading5"/>
        <w:jc w:val="both"/>
        <w:rPr>
          <w:color w:val="800000"/>
        </w:rPr>
      </w:pPr>
    </w:p>
    <w:p w14:paraId="2D29483D" w14:textId="77777777" w:rsidR="00087A83" w:rsidRDefault="00087A83" w:rsidP="00087A83">
      <w:pPr>
        <w:pStyle w:val="Heading5"/>
        <w:jc w:val="both"/>
        <w:rPr>
          <w:color w:val="800000"/>
        </w:rPr>
      </w:pPr>
    </w:p>
    <w:p w14:paraId="2D29483E" w14:textId="77777777" w:rsidR="00087A83" w:rsidRDefault="00087A83" w:rsidP="00087A83">
      <w:pPr>
        <w:pStyle w:val="Heading5"/>
        <w:jc w:val="both"/>
        <w:rPr>
          <w:color w:val="800000"/>
        </w:rPr>
      </w:pPr>
    </w:p>
    <w:p w14:paraId="2D29483F" w14:textId="77777777" w:rsidR="00087A83" w:rsidRDefault="00087A83" w:rsidP="00087A83"/>
    <w:p w14:paraId="2D294840" w14:textId="77777777" w:rsidR="00087A83" w:rsidRDefault="00087A83" w:rsidP="00087A83"/>
    <w:p w14:paraId="2D294841" w14:textId="77777777" w:rsidR="00087A83" w:rsidRDefault="00087A83" w:rsidP="001C2DEB">
      <w:pPr>
        <w:tabs>
          <w:tab w:val="left" w:pos="7938"/>
        </w:tabs>
      </w:pPr>
    </w:p>
    <w:p w14:paraId="40BB2587" w14:textId="77777777" w:rsidR="00CC4D5A" w:rsidRPr="00CC4D5A" w:rsidRDefault="00CC4D5A" w:rsidP="00CC4D5A">
      <w:pPr>
        <w:rPr>
          <w:rFonts w:cs="Arial"/>
          <w:b/>
          <w:szCs w:val="22"/>
        </w:rPr>
      </w:pPr>
      <w:bookmarkStart w:id="0" w:name="_GoBack"/>
      <w:bookmarkEnd w:id="0"/>
      <w:r w:rsidRPr="00CC4D5A">
        <w:rPr>
          <w:rFonts w:cs="Arial"/>
          <w:b/>
          <w:szCs w:val="22"/>
        </w:rPr>
        <w:lastRenderedPageBreak/>
        <w:t>Contents</w:t>
      </w:r>
    </w:p>
    <w:p w14:paraId="669B94DE" w14:textId="77777777" w:rsidR="00CC4D5A" w:rsidRPr="00196DE8" w:rsidRDefault="00CC4D5A" w:rsidP="00CC4D5A">
      <w:pPr>
        <w:rPr>
          <w:rFonts w:cs="Arial"/>
          <w:b/>
          <w:sz w:val="22"/>
          <w:szCs w:val="22"/>
        </w:rPr>
      </w:pPr>
    </w:p>
    <w:p w14:paraId="1F13B56A" w14:textId="1DD5C2E5" w:rsidR="001F046B" w:rsidRDefault="00DE0247">
      <w:pPr>
        <w:pStyle w:val="TOC1"/>
        <w:tabs>
          <w:tab w:val="left" w:pos="480"/>
          <w:tab w:val="right" w:leader="dot" w:pos="9016"/>
        </w:tabs>
        <w:rPr>
          <w:rFonts w:asciiTheme="minorHAnsi" w:eastAsiaTheme="minorEastAsia" w:hAnsiTheme="minorHAnsi" w:cstheme="minorBidi"/>
          <w:noProof/>
          <w:color w:val="auto"/>
          <w:sz w:val="22"/>
          <w:szCs w:val="22"/>
        </w:rPr>
      </w:pPr>
      <w:r>
        <w:rPr>
          <w:sz w:val="20"/>
        </w:rPr>
        <w:fldChar w:fldCharType="begin"/>
      </w:r>
      <w:r>
        <w:rPr>
          <w:sz w:val="20"/>
        </w:rPr>
        <w:instrText xml:space="preserve"> TOC \o "1-3" \u </w:instrText>
      </w:r>
      <w:r>
        <w:rPr>
          <w:sz w:val="20"/>
        </w:rPr>
        <w:fldChar w:fldCharType="separate"/>
      </w:r>
      <w:r w:rsidR="001F046B" w:rsidRPr="0041305E">
        <w:rPr>
          <w:caps/>
          <w:noProof/>
        </w:rPr>
        <w:t>1.</w:t>
      </w:r>
      <w:r w:rsidR="001F046B">
        <w:rPr>
          <w:rFonts w:asciiTheme="minorHAnsi" w:eastAsiaTheme="minorEastAsia" w:hAnsiTheme="minorHAnsi" w:cstheme="minorBidi"/>
          <w:noProof/>
          <w:color w:val="auto"/>
          <w:sz w:val="22"/>
          <w:szCs w:val="22"/>
        </w:rPr>
        <w:tab/>
      </w:r>
      <w:r w:rsidR="001F046B">
        <w:rPr>
          <w:noProof/>
        </w:rPr>
        <w:t>Introduction</w:t>
      </w:r>
      <w:r w:rsidR="001F046B">
        <w:rPr>
          <w:noProof/>
        </w:rPr>
        <w:tab/>
      </w:r>
      <w:r w:rsidR="001F046B">
        <w:rPr>
          <w:noProof/>
        </w:rPr>
        <w:fldChar w:fldCharType="begin"/>
      </w:r>
      <w:r w:rsidR="001F046B">
        <w:rPr>
          <w:noProof/>
        </w:rPr>
        <w:instrText xml:space="preserve"> PAGEREF _Toc96349086 \h </w:instrText>
      </w:r>
      <w:r w:rsidR="001F046B">
        <w:rPr>
          <w:noProof/>
        </w:rPr>
      </w:r>
      <w:r w:rsidR="001F046B">
        <w:rPr>
          <w:noProof/>
        </w:rPr>
        <w:fldChar w:fldCharType="separate"/>
      </w:r>
      <w:r w:rsidR="001F046B">
        <w:rPr>
          <w:noProof/>
        </w:rPr>
        <w:t>3</w:t>
      </w:r>
      <w:r w:rsidR="001F046B">
        <w:rPr>
          <w:noProof/>
        </w:rPr>
        <w:fldChar w:fldCharType="end"/>
      </w:r>
    </w:p>
    <w:p w14:paraId="52236179" w14:textId="152F2FBF" w:rsidR="001F046B" w:rsidRDefault="001F046B">
      <w:pPr>
        <w:pStyle w:val="TOC1"/>
        <w:tabs>
          <w:tab w:val="left" w:pos="480"/>
          <w:tab w:val="right" w:leader="dot" w:pos="9016"/>
        </w:tabs>
        <w:rPr>
          <w:rFonts w:asciiTheme="minorHAnsi" w:eastAsiaTheme="minorEastAsia" w:hAnsiTheme="minorHAnsi" w:cstheme="minorBidi"/>
          <w:noProof/>
          <w:color w:val="auto"/>
          <w:sz w:val="22"/>
          <w:szCs w:val="22"/>
        </w:rPr>
      </w:pPr>
      <w:r>
        <w:rPr>
          <w:noProof/>
        </w:rPr>
        <w:t>2.</w:t>
      </w:r>
      <w:r>
        <w:rPr>
          <w:rFonts w:asciiTheme="minorHAnsi" w:eastAsiaTheme="minorEastAsia" w:hAnsiTheme="minorHAnsi" w:cstheme="minorBidi"/>
          <w:noProof/>
          <w:color w:val="auto"/>
          <w:sz w:val="22"/>
          <w:szCs w:val="22"/>
        </w:rPr>
        <w:tab/>
      </w:r>
      <w:r>
        <w:rPr>
          <w:noProof/>
        </w:rPr>
        <w:t>Responsibilities</w:t>
      </w:r>
      <w:r>
        <w:rPr>
          <w:noProof/>
        </w:rPr>
        <w:tab/>
      </w:r>
      <w:r>
        <w:rPr>
          <w:noProof/>
        </w:rPr>
        <w:fldChar w:fldCharType="begin"/>
      </w:r>
      <w:r>
        <w:rPr>
          <w:noProof/>
        </w:rPr>
        <w:instrText xml:space="preserve"> PAGEREF _Toc96349087 \h </w:instrText>
      </w:r>
      <w:r>
        <w:rPr>
          <w:noProof/>
        </w:rPr>
      </w:r>
      <w:r>
        <w:rPr>
          <w:noProof/>
        </w:rPr>
        <w:fldChar w:fldCharType="separate"/>
      </w:r>
      <w:r>
        <w:rPr>
          <w:noProof/>
        </w:rPr>
        <w:t>3</w:t>
      </w:r>
      <w:r>
        <w:rPr>
          <w:noProof/>
        </w:rPr>
        <w:fldChar w:fldCharType="end"/>
      </w:r>
    </w:p>
    <w:p w14:paraId="325F411D" w14:textId="487F5338" w:rsidR="001F046B" w:rsidRDefault="001F046B">
      <w:pPr>
        <w:pStyle w:val="TOC1"/>
        <w:tabs>
          <w:tab w:val="left" w:pos="480"/>
          <w:tab w:val="right" w:leader="dot" w:pos="9016"/>
        </w:tabs>
        <w:rPr>
          <w:rFonts w:asciiTheme="minorHAnsi" w:eastAsiaTheme="minorEastAsia" w:hAnsiTheme="minorHAnsi" w:cstheme="minorBidi"/>
          <w:noProof/>
          <w:color w:val="auto"/>
          <w:sz w:val="22"/>
          <w:szCs w:val="22"/>
        </w:rPr>
      </w:pPr>
      <w:r>
        <w:rPr>
          <w:noProof/>
        </w:rPr>
        <w:t>3.</w:t>
      </w:r>
      <w:r>
        <w:rPr>
          <w:rFonts w:asciiTheme="minorHAnsi" w:eastAsiaTheme="minorEastAsia" w:hAnsiTheme="minorHAnsi" w:cstheme="minorBidi"/>
          <w:noProof/>
          <w:color w:val="auto"/>
          <w:sz w:val="22"/>
          <w:szCs w:val="22"/>
        </w:rPr>
        <w:tab/>
      </w:r>
      <w:r>
        <w:rPr>
          <w:noProof/>
        </w:rPr>
        <w:t>Physical Description of Pool</w:t>
      </w:r>
      <w:r>
        <w:rPr>
          <w:noProof/>
        </w:rPr>
        <w:tab/>
      </w:r>
      <w:r>
        <w:rPr>
          <w:noProof/>
        </w:rPr>
        <w:fldChar w:fldCharType="begin"/>
      </w:r>
      <w:r>
        <w:rPr>
          <w:noProof/>
        </w:rPr>
        <w:instrText xml:space="preserve"> PAGEREF _Toc96349088 \h </w:instrText>
      </w:r>
      <w:r>
        <w:rPr>
          <w:noProof/>
        </w:rPr>
      </w:r>
      <w:r>
        <w:rPr>
          <w:noProof/>
        </w:rPr>
        <w:fldChar w:fldCharType="separate"/>
      </w:r>
      <w:r>
        <w:rPr>
          <w:noProof/>
        </w:rPr>
        <w:t>3</w:t>
      </w:r>
      <w:r>
        <w:rPr>
          <w:noProof/>
        </w:rPr>
        <w:fldChar w:fldCharType="end"/>
      </w:r>
    </w:p>
    <w:p w14:paraId="0B51CD6E" w14:textId="454A6ACB" w:rsidR="001F046B" w:rsidRDefault="001F046B">
      <w:pPr>
        <w:pStyle w:val="TOC1"/>
        <w:tabs>
          <w:tab w:val="left" w:pos="480"/>
          <w:tab w:val="right" w:leader="dot" w:pos="9016"/>
        </w:tabs>
        <w:rPr>
          <w:rFonts w:asciiTheme="minorHAnsi" w:eastAsiaTheme="minorEastAsia" w:hAnsiTheme="minorHAnsi" w:cstheme="minorBidi"/>
          <w:noProof/>
          <w:color w:val="auto"/>
          <w:sz w:val="22"/>
          <w:szCs w:val="22"/>
        </w:rPr>
      </w:pPr>
      <w:r>
        <w:rPr>
          <w:noProof/>
        </w:rPr>
        <w:t>4.</w:t>
      </w:r>
      <w:r>
        <w:rPr>
          <w:rFonts w:asciiTheme="minorHAnsi" w:eastAsiaTheme="minorEastAsia" w:hAnsiTheme="minorHAnsi" w:cstheme="minorBidi"/>
          <w:noProof/>
          <w:color w:val="auto"/>
          <w:sz w:val="22"/>
          <w:szCs w:val="22"/>
        </w:rPr>
        <w:tab/>
      </w:r>
      <w:r>
        <w:rPr>
          <w:noProof/>
        </w:rPr>
        <w:t>General Pool Awareness</w:t>
      </w:r>
      <w:r>
        <w:rPr>
          <w:noProof/>
        </w:rPr>
        <w:tab/>
      </w:r>
      <w:r>
        <w:rPr>
          <w:noProof/>
        </w:rPr>
        <w:fldChar w:fldCharType="begin"/>
      </w:r>
      <w:r>
        <w:rPr>
          <w:noProof/>
        </w:rPr>
        <w:instrText xml:space="preserve"> PAGEREF _Toc96349089 \h </w:instrText>
      </w:r>
      <w:r>
        <w:rPr>
          <w:noProof/>
        </w:rPr>
      </w:r>
      <w:r>
        <w:rPr>
          <w:noProof/>
        </w:rPr>
        <w:fldChar w:fldCharType="separate"/>
      </w:r>
      <w:r>
        <w:rPr>
          <w:noProof/>
        </w:rPr>
        <w:t>3</w:t>
      </w:r>
      <w:r>
        <w:rPr>
          <w:noProof/>
        </w:rPr>
        <w:fldChar w:fldCharType="end"/>
      </w:r>
    </w:p>
    <w:p w14:paraId="5C42AAE8" w14:textId="4BA75375" w:rsidR="001F046B" w:rsidRDefault="001F046B">
      <w:pPr>
        <w:pStyle w:val="TOC1"/>
        <w:tabs>
          <w:tab w:val="left" w:pos="480"/>
          <w:tab w:val="right" w:leader="dot" w:pos="9016"/>
        </w:tabs>
        <w:rPr>
          <w:rFonts w:asciiTheme="minorHAnsi" w:eastAsiaTheme="minorEastAsia" w:hAnsiTheme="minorHAnsi" w:cstheme="minorBidi"/>
          <w:noProof/>
          <w:color w:val="auto"/>
          <w:sz w:val="22"/>
          <w:szCs w:val="22"/>
        </w:rPr>
      </w:pPr>
      <w:r>
        <w:rPr>
          <w:noProof/>
        </w:rPr>
        <w:t>5.</w:t>
      </w:r>
      <w:r>
        <w:rPr>
          <w:rFonts w:asciiTheme="minorHAnsi" w:eastAsiaTheme="minorEastAsia" w:hAnsiTheme="minorHAnsi" w:cstheme="minorBidi"/>
          <w:noProof/>
          <w:color w:val="auto"/>
          <w:sz w:val="22"/>
          <w:szCs w:val="22"/>
        </w:rPr>
        <w:tab/>
      </w:r>
      <w:r>
        <w:rPr>
          <w:noProof/>
        </w:rPr>
        <w:t>Poolside Supervision</w:t>
      </w:r>
      <w:r>
        <w:rPr>
          <w:noProof/>
        </w:rPr>
        <w:tab/>
      </w:r>
      <w:r>
        <w:rPr>
          <w:noProof/>
        </w:rPr>
        <w:fldChar w:fldCharType="begin"/>
      </w:r>
      <w:r>
        <w:rPr>
          <w:noProof/>
        </w:rPr>
        <w:instrText xml:space="preserve"> PAGEREF _Toc96349090 \h </w:instrText>
      </w:r>
      <w:r>
        <w:rPr>
          <w:noProof/>
        </w:rPr>
      </w:r>
      <w:r>
        <w:rPr>
          <w:noProof/>
        </w:rPr>
        <w:fldChar w:fldCharType="separate"/>
      </w:r>
      <w:r>
        <w:rPr>
          <w:noProof/>
        </w:rPr>
        <w:t>4</w:t>
      </w:r>
      <w:r>
        <w:rPr>
          <w:noProof/>
        </w:rPr>
        <w:fldChar w:fldCharType="end"/>
      </w:r>
    </w:p>
    <w:p w14:paraId="04A37E18" w14:textId="6EB9A90C" w:rsidR="001F046B" w:rsidRDefault="001F046B">
      <w:pPr>
        <w:pStyle w:val="TOC1"/>
        <w:tabs>
          <w:tab w:val="left" w:pos="480"/>
          <w:tab w:val="right" w:leader="dot" w:pos="9016"/>
        </w:tabs>
        <w:rPr>
          <w:rFonts w:asciiTheme="minorHAnsi" w:eastAsiaTheme="minorEastAsia" w:hAnsiTheme="minorHAnsi" w:cstheme="minorBidi"/>
          <w:noProof/>
          <w:color w:val="auto"/>
          <w:sz w:val="22"/>
          <w:szCs w:val="22"/>
        </w:rPr>
      </w:pPr>
      <w:r>
        <w:rPr>
          <w:noProof/>
        </w:rPr>
        <w:t>6.</w:t>
      </w:r>
      <w:r>
        <w:rPr>
          <w:rFonts w:asciiTheme="minorHAnsi" w:eastAsiaTheme="minorEastAsia" w:hAnsiTheme="minorHAnsi" w:cstheme="minorBidi"/>
          <w:noProof/>
          <w:color w:val="auto"/>
          <w:sz w:val="22"/>
          <w:szCs w:val="22"/>
        </w:rPr>
        <w:tab/>
      </w:r>
      <w:r>
        <w:rPr>
          <w:noProof/>
        </w:rPr>
        <w:t>Medical Conditions</w:t>
      </w:r>
      <w:r>
        <w:rPr>
          <w:noProof/>
        </w:rPr>
        <w:tab/>
      </w:r>
      <w:r>
        <w:rPr>
          <w:noProof/>
        </w:rPr>
        <w:fldChar w:fldCharType="begin"/>
      </w:r>
      <w:r>
        <w:rPr>
          <w:noProof/>
        </w:rPr>
        <w:instrText xml:space="preserve"> PAGEREF _Toc96349091 \h </w:instrText>
      </w:r>
      <w:r>
        <w:rPr>
          <w:noProof/>
        </w:rPr>
      </w:r>
      <w:r>
        <w:rPr>
          <w:noProof/>
        </w:rPr>
        <w:fldChar w:fldCharType="separate"/>
      </w:r>
      <w:r>
        <w:rPr>
          <w:noProof/>
        </w:rPr>
        <w:t>5</w:t>
      </w:r>
      <w:r>
        <w:rPr>
          <w:noProof/>
        </w:rPr>
        <w:fldChar w:fldCharType="end"/>
      </w:r>
    </w:p>
    <w:p w14:paraId="0F292335" w14:textId="3084F78A" w:rsidR="001F046B" w:rsidRDefault="001F046B">
      <w:pPr>
        <w:pStyle w:val="TOC1"/>
        <w:tabs>
          <w:tab w:val="left" w:pos="480"/>
          <w:tab w:val="right" w:leader="dot" w:pos="9016"/>
        </w:tabs>
        <w:rPr>
          <w:rFonts w:asciiTheme="minorHAnsi" w:eastAsiaTheme="minorEastAsia" w:hAnsiTheme="minorHAnsi" w:cstheme="minorBidi"/>
          <w:noProof/>
          <w:color w:val="auto"/>
          <w:sz w:val="22"/>
          <w:szCs w:val="22"/>
        </w:rPr>
      </w:pPr>
      <w:r>
        <w:rPr>
          <w:noProof/>
        </w:rPr>
        <w:t>7.</w:t>
      </w:r>
      <w:r>
        <w:rPr>
          <w:rFonts w:asciiTheme="minorHAnsi" w:eastAsiaTheme="minorEastAsia" w:hAnsiTheme="minorHAnsi" w:cstheme="minorBidi"/>
          <w:noProof/>
          <w:color w:val="auto"/>
          <w:sz w:val="22"/>
          <w:szCs w:val="22"/>
        </w:rPr>
        <w:tab/>
      </w:r>
      <w:r>
        <w:rPr>
          <w:noProof/>
        </w:rPr>
        <w:t>Evacuation / Emergency Procedures</w:t>
      </w:r>
      <w:r>
        <w:rPr>
          <w:noProof/>
        </w:rPr>
        <w:tab/>
      </w:r>
      <w:r>
        <w:rPr>
          <w:noProof/>
        </w:rPr>
        <w:fldChar w:fldCharType="begin"/>
      </w:r>
      <w:r>
        <w:rPr>
          <w:noProof/>
        </w:rPr>
        <w:instrText xml:space="preserve"> PAGEREF _Toc96349092 \h </w:instrText>
      </w:r>
      <w:r>
        <w:rPr>
          <w:noProof/>
        </w:rPr>
      </w:r>
      <w:r>
        <w:rPr>
          <w:noProof/>
        </w:rPr>
        <w:fldChar w:fldCharType="separate"/>
      </w:r>
      <w:r>
        <w:rPr>
          <w:noProof/>
        </w:rPr>
        <w:t>5</w:t>
      </w:r>
      <w:r>
        <w:rPr>
          <w:noProof/>
        </w:rPr>
        <w:fldChar w:fldCharType="end"/>
      </w:r>
    </w:p>
    <w:p w14:paraId="38385C7B" w14:textId="30A28EA9"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7.1.</w:t>
      </w:r>
      <w:r>
        <w:rPr>
          <w:rFonts w:asciiTheme="minorHAnsi" w:eastAsiaTheme="minorEastAsia" w:hAnsiTheme="minorHAnsi" w:cstheme="minorBidi"/>
          <w:noProof/>
          <w:color w:val="auto"/>
          <w:sz w:val="22"/>
          <w:szCs w:val="22"/>
        </w:rPr>
        <w:tab/>
      </w:r>
      <w:r>
        <w:rPr>
          <w:noProof/>
        </w:rPr>
        <w:t>Evacuation</w:t>
      </w:r>
      <w:r>
        <w:rPr>
          <w:noProof/>
        </w:rPr>
        <w:tab/>
      </w:r>
      <w:r>
        <w:rPr>
          <w:noProof/>
        </w:rPr>
        <w:fldChar w:fldCharType="begin"/>
      </w:r>
      <w:r>
        <w:rPr>
          <w:noProof/>
        </w:rPr>
        <w:instrText xml:space="preserve"> PAGEREF _Toc96349093 \h </w:instrText>
      </w:r>
      <w:r>
        <w:rPr>
          <w:noProof/>
        </w:rPr>
      </w:r>
      <w:r>
        <w:rPr>
          <w:noProof/>
        </w:rPr>
        <w:fldChar w:fldCharType="separate"/>
      </w:r>
      <w:r>
        <w:rPr>
          <w:noProof/>
        </w:rPr>
        <w:t>5</w:t>
      </w:r>
      <w:r>
        <w:rPr>
          <w:noProof/>
        </w:rPr>
        <w:fldChar w:fldCharType="end"/>
      </w:r>
    </w:p>
    <w:p w14:paraId="6540A54F" w14:textId="4A766439"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7.2.</w:t>
      </w:r>
      <w:r>
        <w:rPr>
          <w:rFonts w:asciiTheme="minorHAnsi" w:eastAsiaTheme="minorEastAsia" w:hAnsiTheme="minorHAnsi" w:cstheme="minorBidi"/>
          <w:noProof/>
          <w:color w:val="auto"/>
          <w:sz w:val="22"/>
          <w:szCs w:val="22"/>
        </w:rPr>
        <w:tab/>
      </w:r>
      <w:r>
        <w:rPr>
          <w:noProof/>
        </w:rPr>
        <w:t>Raising Alarms in Swimming Pools</w:t>
      </w:r>
      <w:r>
        <w:rPr>
          <w:noProof/>
        </w:rPr>
        <w:tab/>
      </w:r>
      <w:r>
        <w:rPr>
          <w:noProof/>
        </w:rPr>
        <w:fldChar w:fldCharType="begin"/>
      </w:r>
      <w:r>
        <w:rPr>
          <w:noProof/>
        </w:rPr>
        <w:instrText xml:space="preserve"> PAGEREF _Toc96349094 \h </w:instrText>
      </w:r>
      <w:r>
        <w:rPr>
          <w:noProof/>
        </w:rPr>
      </w:r>
      <w:r>
        <w:rPr>
          <w:noProof/>
        </w:rPr>
        <w:fldChar w:fldCharType="separate"/>
      </w:r>
      <w:r>
        <w:rPr>
          <w:noProof/>
        </w:rPr>
        <w:t>6</w:t>
      </w:r>
      <w:r>
        <w:rPr>
          <w:noProof/>
        </w:rPr>
        <w:fldChar w:fldCharType="end"/>
      </w:r>
    </w:p>
    <w:p w14:paraId="7C12C49A" w14:textId="23844FFF"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7.3.</w:t>
      </w:r>
      <w:r>
        <w:rPr>
          <w:rFonts w:asciiTheme="minorHAnsi" w:eastAsiaTheme="minorEastAsia" w:hAnsiTheme="minorHAnsi" w:cstheme="minorBidi"/>
          <w:noProof/>
          <w:color w:val="auto"/>
          <w:sz w:val="22"/>
          <w:szCs w:val="22"/>
        </w:rPr>
        <w:tab/>
      </w:r>
      <w:r>
        <w:rPr>
          <w:noProof/>
        </w:rPr>
        <w:t>Fire / Emergency Evacuation</w:t>
      </w:r>
      <w:r>
        <w:rPr>
          <w:noProof/>
        </w:rPr>
        <w:tab/>
      </w:r>
      <w:r>
        <w:rPr>
          <w:noProof/>
        </w:rPr>
        <w:fldChar w:fldCharType="begin"/>
      </w:r>
      <w:r>
        <w:rPr>
          <w:noProof/>
        </w:rPr>
        <w:instrText xml:space="preserve"> PAGEREF _Toc96349095 \h </w:instrText>
      </w:r>
      <w:r>
        <w:rPr>
          <w:noProof/>
        </w:rPr>
      </w:r>
      <w:r>
        <w:rPr>
          <w:noProof/>
        </w:rPr>
        <w:fldChar w:fldCharType="separate"/>
      </w:r>
      <w:r>
        <w:rPr>
          <w:noProof/>
        </w:rPr>
        <w:t>6</w:t>
      </w:r>
      <w:r>
        <w:rPr>
          <w:noProof/>
        </w:rPr>
        <w:fldChar w:fldCharType="end"/>
      </w:r>
    </w:p>
    <w:p w14:paraId="770D4047" w14:textId="24724A9F"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7.4.</w:t>
      </w:r>
      <w:r>
        <w:rPr>
          <w:rFonts w:asciiTheme="minorHAnsi" w:eastAsiaTheme="minorEastAsia" w:hAnsiTheme="minorHAnsi" w:cstheme="minorBidi"/>
          <w:noProof/>
          <w:color w:val="auto"/>
          <w:sz w:val="22"/>
          <w:szCs w:val="22"/>
        </w:rPr>
        <w:tab/>
      </w:r>
      <w:r>
        <w:rPr>
          <w:noProof/>
        </w:rPr>
        <w:t>Minor Emergencies</w:t>
      </w:r>
      <w:r>
        <w:rPr>
          <w:noProof/>
        </w:rPr>
        <w:tab/>
      </w:r>
      <w:r>
        <w:rPr>
          <w:noProof/>
        </w:rPr>
        <w:fldChar w:fldCharType="begin"/>
      </w:r>
      <w:r>
        <w:rPr>
          <w:noProof/>
        </w:rPr>
        <w:instrText xml:space="preserve"> PAGEREF _Toc96349096 \h </w:instrText>
      </w:r>
      <w:r>
        <w:rPr>
          <w:noProof/>
        </w:rPr>
      </w:r>
      <w:r>
        <w:rPr>
          <w:noProof/>
        </w:rPr>
        <w:fldChar w:fldCharType="separate"/>
      </w:r>
      <w:r>
        <w:rPr>
          <w:noProof/>
        </w:rPr>
        <w:t>7</w:t>
      </w:r>
      <w:r>
        <w:rPr>
          <w:noProof/>
        </w:rPr>
        <w:fldChar w:fldCharType="end"/>
      </w:r>
    </w:p>
    <w:p w14:paraId="5267D934" w14:textId="24BF2E93"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7.5.</w:t>
      </w:r>
      <w:r>
        <w:rPr>
          <w:rFonts w:asciiTheme="minorHAnsi" w:eastAsiaTheme="minorEastAsia" w:hAnsiTheme="minorHAnsi" w:cstheme="minorBidi"/>
          <w:noProof/>
          <w:color w:val="auto"/>
          <w:sz w:val="22"/>
          <w:szCs w:val="22"/>
        </w:rPr>
        <w:tab/>
      </w:r>
      <w:r>
        <w:rPr>
          <w:noProof/>
        </w:rPr>
        <w:t>Major Emergencies</w:t>
      </w:r>
      <w:r>
        <w:rPr>
          <w:noProof/>
        </w:rPr>
        <w:tab/>
      </w:r>
      <w:r>
        <w:rPr>
          <w:noProof/>
        </w:rPr>
        <w:fldChar w:fldCharType="begin"/>
      </w:r>
      <w:r>
        <w:rPr>
          <w:noProof/>
        </w:rPr>
        <w:instrText xml:space="preserve"> PAGEREF _Toc96349097 \h </w:instrText>
      </w:r>
      <w:r>
        <w:rPr>
          <w:noProof/>
        </w:rPr>
      </w:r>
      <w:r>
        <w:rPr>
          <w:noProof/>
        </w:rPr>
        <w:fldChar w:fldCharType="separate"/>
      </w:r>
      <w:r>
        <w:rPr>
          <w:noProof/>
        </w:rPr>
        <w:t>7</w:t>
      </w:r>
      <w:r>
        <w:rPr>
          <w:noProof/>
        </w:rPr>
        <w:fldChar w:fldCharType="end"/>
      </w:r>
    </w:p>
    <w:p w14:paraId="75049201" w14:textId="00543C7D"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7.6.</w:t>
      </w:r>
      <w:r>
        <w:rPr>
          <w:rFonts w:asciiTheme="minorHAnsi" w:eastAsiaTheme="minorEastAsia" w:hAnsiTheme="minorHAnsi" w:cstheme="minorBidi"/>
          <w:noProof/>
          <w:color w:val="auto"/>
          <w:sz w:val="22"/>
          <w:szCs w:val="22"/>
        </w:rPr>
        <w:tab/>
      </w:r>
      <w:r>
        <w:rPr>
          <w:noProof/>
        </w:rPr>
        <w:t>Discovery of a Casualty in the Water</w:t>
      </w:r>
      <w:r>
        <w:rPr>
          <w:noProof/>
        </w:rPr>
        <w:tab/>
      </w:r>
      <w:r>
        <w:rPr>
          <w:noProof/>
        </w:rPr>
        <w:fldChar w:fldCharType="begin"/>
      </w:r>
      <w:r>
        <w:rPr>
          <w:noProof/>
        </w:rPr>
        <w:instrText xml:space="preserve"> PAGEREF _Toc96349098 \h </w:instrText>
      </w:r>
      <w:r>
        <w:rPr>
          <w:noProof/>
        </w:rPr>
      </w:r>
      <w:r>
        <w:rPr>
          <w:noProof/>
        </w:rPr>
        <w:fldChar w:fldCharType="separate"/>
      </w:r>
      <w:r>
        <w:rPr>
          <w:noProof/>
        </w:rPr>
        <w:t>8</w:t>
      </w:r>
      <w:r>
        <w:rPr>
          <w:noProof/>
        </w:rPr>
        <w:fldChar w:fldCharType="end"/>
      </w:r>
    </w:p>
    <w:p w14:paraId="4B6222B4" w14:textId="4F031D06"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7.7.</w:t>
      </w:r>
      <w:r>
        <w:rPr>
          <w:rFonts w:asciiTheme="minorHAnsi" w:eastAsiaTheme="minorEastAsia" w:hAnsiTheme="minorHAnsi" w:cstheme="minorBidi"/>
          <w:noProof/>
          <w:color w:val="auto"/>
          <w:sz w:val="22"/>
          <w:szCs w:val="22"/>
        </w:rPr>
        <w:tab/>
      </w:r>
      <w:r>
        <w:rPr>
          <w:noProof/>
        </w:rPr>
        <w:t>Serious Injury to a Bather</w:t>
      </w:r>
      <w:r>
        <w:rPr>
          <w:noProof/>
        </w:rPr>
        <w:tab/>
      </w:r>
      <w:r>
        <w:rPr>
          <w:noProof/>
        </w:rPr>
        <w:fldChar w:fldCharType="begin"/>
      </w:r>
      <w:r>
        <w:rPr>
          <w:noProof/>
        </w:rPr>
        <w:instrText xml:space="preserve"> PAGEREF _Toc96349099 \h </w:instrText>
      </w:r>
      <w:r>
        <w:rPr>
          <w:noProof/>
        </w:rPr>
      </w:r>
      <w:r>
        <w:rPr>
          <w:noProof/>
        </w:rPr>
        <w:fldChar w:fldCharType="separate"/>
      </w:r>
      <w:r>
        <w:rPr>
          <w:noProof/>
        </w:rPr>
        <w:t>9</w:t>
      </w:r>
      <w:r>
        <w:rPr>
          <w:noProof/>
        </w:rPr>
        <w:fldChar w:fldCharType="end"/>
      </w:r>
    </w:p>
    <w:p w14:paraId="0EDA346D" w14:textId="525D6569" w:rsidR="001F046B" w:rsidRDefault="001F046B">
      <w:pPr>
        <w:pStyle w:val="TOC1"/>
        <w:tabs>
          <w:tab w:val="left" w:pos="880"/>
          <w:tab w:val="right" w:leader="dot" w:pos="9016"/>
        </w:tabs>
        <w:rPr>
          <w:rFonts w:asciiTheme="minorHAnsi" w:eastAsiaTheme="minorEastAsia" w:hAnsiTheme="minorHAnsi" w:cstheme="minorBidi"/>
          <w:noProof/>
          <w:color w:val="auto"/>
          <w:sz w:val="22"/>
          <w:szCs w:val="22"/>
        </w:rPr>
      </w:pPr>
      <w:r>
        <w:rPr>
          <w:noProof/>
        </w:rPr>
        <w:t>7.7.1.</w:t>
      </w:r>
      <w:r>
        <w:rPr>
          <w:rFonts w:asciiTheme="minorHAnsi" w:eastAsiaTheme="minorEastAsia" w:hAnsiTheme="minorHAnsi" w:cstheme="minorBidi"/>
          <w:noProof/>
          <w:color w:val="auto"/>
          <w:sz w:val="22"/>
          <w:szCs w:val="22"/>
        </w:rPr>
        <w:tab/>
      </w:r>
      <w:r>
        <w:rPr>
          <w:noProof/>
        </w:rPr>
        <w:t>General</w:t>
      </w:r>
      <w:r>
        <w:rPr>
          <w:noProof/>
        </w:rPr>
        <w:tab/>
      </w:r>
      <w:r>
        <w:rPr>
          <w:noProof/>
        </w:rPr>
        <w:fldChar w:fldCharType="begin"/>
      </w:r>
      <w:r>
        <w:rPr>
          <w:noProof/>
        </w:rPr>
        <w:instrText xml:space="preserve"> PAGEREF _Toc96349100 \h </w:instrText>
      </w:r>
      <w:r>
        <w:rPr>
          <w:noProof/>
        </w:rPr>
      </w:r>
      <w:r>
        <w:rPr>
          <w:noProof/>
        </w:rPr>
        <w:fldChar w:fldCharType="separate"/>
      </w:r>
      <w:r>
        <w:rPr>
          <w:noProof/>
        </w:rPr>
        <w:t>9</w:t>
      </w:r>
      <w:r>
        <w:rPr>
          <w:noProof/>
        </w:rPr>
        <w:fldChar w:fldCharType="end"/>
      </w:r>
    </w:p>
    <w:p w14:paraId="6419F5B0" w14:textId="5EC054BB" w:rsidR="001F046B" w:rsidRDefault="001F046B">
      <w:pPr>
        <w:pStyle w:val="TOC1"/>
        <w:tabs>
          <w:tab w:val="left" w:pos="880"/>
          <w:tab w:val="right" w:leader="dot" w:pos="9016"/>
        </w:tabs>
        <w:rPr>
          <w:rFonts w:asciiTheme="minorHAnsi" w:eastAsiaTheme="minorEastAsia" w:hAnsiTheme="minorHAnsi" w:cstheme="minorBidi"/>
          <w:noProof/>
          <w:color w:val="auto"/>
          <w:sz w:val="22"/>
          <w:szCs w:val="22"/>
        </w:rPr>
      </w:pPr>
      <w:r>
        <w:rPr>
          <w:noProof/>
        </w:rPr>
        <w:t>7.7.2.</w:t>
      </w:r>
      <w:r>
        <w:rPr>
          <w:rFonts w:asciiTheme="minorHAnsi" w:eastAsiaTheme="minorEastAsia" w:hAnsiTheme="minorHAnsi" w:cstheme="minorBidi"/>
          <w:noProof/>
          <w:color w:val="auto"/>
          <w:sz w:val="22"/>
          <w:szCs w:val="22"/>
        </w:rPr>
        <w:tab/>
      </w:r>
      <w:r>
        <w:rPr>
          <w:noProof/>
        </w:rPr>
        <w:t>Head Injuries</w:t>
      </w:r>
      <w:r>
        <w:rPr>
          <w:noProof/>
        </w:rPr>
        <w:tab/>
      </w:r>
      <w:r>
        <w:rPr>
          <w:noProof/>
        </w:rPr>
        <w:fldChar w:fldCharType="begin"/>
      </w:r>
      <w:r>
        <w:rPr>
          <w:noProof/>
        </w:rPr>
        <w:instrText xml:space="preserve"> PAGEREF _Toc96349101 \h </w:instrText>
      </w:r>
      <w:r>
        <w:rPr>
          <w:noProof/>
        </w:rPr>
      </w:r>
      <w:r>
        <w:rPr>
          <w:noProof/>
        </w:rPr>
        <w:fldChar w:fldCharType="separate"/>
      </w:r>
      <w:r>
        <w:rPr>
          <w:noProof/>
        </w:rPr>
        <w:t>9</w:t>
      </w:r>
      <w:r>
        <w:rPr>
          <w:noProof/>
        </w:rPr>
        <w:fldChar w:fldCharType="end"/>
      </w:r>
    </w:p>
    <w:p w14:paraId="52F354B3" w14:textId="486EBC4D" w:rsidR="001F046B" w:rsidRDefault="001F046B">
      <w:pPr>
        <w:pStyle w:val="TOC1"/>
        <w:tabs>
          <w:tab w:val="left" w:pos="880"/>
          <w:tab w:val="right" w:leader="dot" w:pos="9016"/>
        </w:tabs>
        <w:rPr>
          <w:rFonts w:asciiTheme="minorHAnsi" w:eastAsiaTheme="minorEastAsia" w:hAnsiTheme="minorHAnsi" w:cstheme="minorBidi"/>
          <w:noProof/>
          <w:color w:val="auto"/>
          <w:sz w:val="22"/>
          <w:szCs w:val="22"/>
        </w:rPr>
      </w:pPr>
      <w:r w:rsidRPr="0041305E">
        <w:rPr>
          <w:rFonts w:eastAsiaTheme="majorEastAsia"/>
          <w:noProof/>
        </w:rPr>
        <w:t>7.7.3.</w:t>
      </w:r>
      <w:r>
        <w:rPr>
          <w:rFonts w:asciiTheme="minorHAnsi" w:eastAsiaTheme="minorEastAsia" w:hAnsiTheme="minorHAnsi" w:cstheme="minorBidi"/>
          <w:noProof/>
          <w:color w:val="auto"/>
          <w:sz w:val="22"/>
          <w:szCs w:val="22"/>
        </w:rPr>
        <w:tab/>
      </w:r>
      <w:r w:rsidRPr="0041305E">
        <w:rPr>
          <w:rFonts w:eastAsiaTheme="majorEastAsia"/>
          <w:noProof/>
        </w:rPr>
        <w:t>Aquatic Spinal Injury</w:t>
      </w:r>
      <w:r>
        <w:rPr>
          <w:noProof/>
        </w:rPr>
        <w:tab/>
      </w:r>
      <w:r>
        <w:rPr>
          <w:noProof/>
        </w:rPr>
        <w:fldChar w:fldCharType="begin"/>
      </w:r>
      <w:r>
        <w:rPr>
          <w:noProof/>
        </w:rPr>
        <w:instrText xml:space="preserve"> PAGEREF _Toc96349102 \h </w:instrText>
      </w:r>
      <w:r>
        <w:rPr>
          <w:noProof/>
        </w:rPr>
      </w:r>
      <w:r>
        <w:rPr>
          <w:noProof/>
        </w:rPr>
        <w:fldChar w:fldCharType="separate"/>
      </w:r>
      <w:r>
        <w:rPr>
          <w:noProof/>
        </w:rPr>
        <w:t>9</w:t>
      </w:r>
      <w:r>
        <w:rPr>
          <w:noProof/>
        </w:rPr>
        <w:fldChar w:fldCharType="end"/>
      </w:r>
    </w:p>
    <w:p w14:paraId="5C054937" w14:textId="04C008EA" w:rsidR="001F046B" w:rsidRDefault="001F046B">
      <w:pPr>
        <w:pStyle w:val="TOC1"/>
        <w:tabs>
          <w:tab w:val="left" w:pos="480"/>
          <w:tab w:val="right" w:leader="dot" w:pos="9016"/>
        </w:tabs>
        <w:rPr>
          <w:rFonts w:asciiTheme="minorHAnsi" w:eastAsiaTheme="minorEastAsia" w:hAnsiTheme="minorHAnsi" w:cstheme="minorBidi"/>
          <w:noProof/>
          <w:color w:val="auto"/>
          <w:sz w:val="22"/>
          <w:szCs w:val="22"/>
        </w:rPr>
      </w:pPr>
      <w:r>
        <w:rPr>
          <w:noProof/>
        </w:rPr>
        <w:t>8.</w:t>
      </w:r>
      <w:r>
        <w:rPr>
          <w:rFonts w:asciiTheme="minorHAnsi" w:eastAsiaTheme="minorEastAsia" w:hAnsiTheme="minorHAnsi" w:cstheme="minorBidi"/>
          <w:noProof/>
          <w:color w:val="auto"/>
          <w:sz w:val="22"/>
          <w:szCs w:val="22"/>
        </w:rPr>
        <w:tab/>
      </w:r>
      <w:r>
        <w:rPr>
          <w:noProof/>
        </w:rPr>
        <w:t>Disorderly Behaviour</w:t>
      </w:r>
      <w:r>
        <w:rPr>
          <w:noProof/>
        </w:rPr>
        <w:tab/>
      </w:r>
      <w:r>
        <w:rPr>
          <w:noProof/>
        </w:rPr>
        <w:fldChar w:fldCharType="begin"/>
      </w:r>
      <w:r>
        <w:rPr>
          <w:noProof/>
        </w:rPr>
        <w:instrText xml:space="preserve"> PAGEREF _Toc96349103 \h </w:instrText>
      </w:r>
      <w:r>
        <w:rPr>
          <w:noProof/>
        </w:rPr>
      </w:r>
      <w:r>
        <w:rPr>
          <w:noProof/>
        </w:rPr>
        <w:fldChar w:fldCharType="separate"/>
      </w:r>
      <w:r>
        <w:rPr>
          <w:noProof/>
        </w:rPr>
        <w:t>10</w:t>
      </w:r>
      <w:r>
        <w:rPr>
          <w:noProof/>
        </w:rPr>
        <w:fldChar w:fldCharType="end"/>
      </w:r>
    </w:p>
    <w:p w14:paraId="51D6BC4A" w14:textId="3F0073AA" w:rsidR="001F046B" w:rsidRDefault="001F046B">
      <w:pPr>
        <w:pStyle w:val="TOC1"/>
        <w:tabs>
          <w:tab w:val="left" w:pos="480"/>
          <w:tab w:val="right" w:leader="dot" w:pos="9016"/>
        </w:tabs>
        <w:rPr>
          <w:rFonts w:asciiTheme="minorHAnsi" w:eastAsiaTheme="minorEastAsia" w:hAnsiTheme="minorHAnsi" w:cstheme="minorBidi"/>
          <w:noProof/>
          <w:color w:val="auto"/>
          <w:sz w:val="22"/>
          <w:szCs w:val="22"/>
        </w:rPr>
      </w:pPr>
      <w:r>
        <w:rPr>
          <w:noProof/>
        </w:rPr>
        <w:t>9.</w:t>
      </w:r>
      <w:r>
        <w:rPr>
          <w:rFonts w:asciiTheme="minorHAnsi" w:eastAsiaTheme="minorEastAsia" w:hAnsiTheme="minorHAnsi" w:cstheme="minorBidi"/>
          <w:noProof/>
          <w:color w:val="auto"/>
          <w:sz w:val="22"/>
          <w:szCs w:val="22"/>
        </w:rPr>
        <w:tab/>
      </w:r>
      <w:r>
        <w:rPr>
          <w:noProof/>
        </w:rPr>
        <w:t>Lack of Water Clarity</w:t>
      </w:r>
      <w:r>
        <w:rPr>
          <w:noProof/>
        </w:rPr>
        <w:tab/>
      </w:r>
      <w:r>
        <w:rPr>
          <w:noProof/>
        </w:rPr>
        <w:fldChar w:fldCharType="begin"/>
      </w:r>
      <w:r>
        <w:rPr>
          <w:noProof/>
        </w:rPr>
        <w:instrText xml:space="preserve"> PAGEREF _Toc96349104 \h </w:instrText>
      </w:r>
      <w:r>
        <w:rPr>
          <w:noProof/>
        </w:rPr>
      </w:r>
      <w:r>
        <w:rPr>
          <w:noProof/>
        </w:rPr>
        <w:fldChar w:fldCharType="separate"/>
      </w:r>
      <w:r>
        <w:rPr>
          <w:noProof/>
        </w:rPr>
        <w:t>10</w:t>
      </w:r>
      <w:r>
        <w:rPr>
          <w:noProof/>
        </w:rPr>
        <w:fldChar w:fldCharType="end"/>
      </w:r>
    </w:p>
    <w:p w14:paraId="36023FA5" w14:textId="5C1D7A23"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10.</w:t>
      </w:r>
      <w:r>
        <w:rPr>
          <w:rFonts w:asciiTheme="minorHAnsi" w:eastAsiaTheme="minorEastAsia" w:hAnsiTheme="minorHAnsi" w:cstheme="minorBidi"/>
          <w:noProof/>
          <w:color w:val="auto"/>
          <w:sz w:val="22"/>
          <w:szCs w:val="22"/>
        </w:rPr>
        <w:tab/>
      </w:r>
      <w:r>
        <w:rPr>
          <w:noProof/>
        </w:rPr>
        <w:t>Dealing with Blood, Vomit and Faeces</w:t>
      </w:r>
      <w:r>
        <w:rPr>
          <w:noProof/>
        </w:rPr>
        <w:tab/>
      </w:r>
      <w:r>
        <w:rPr>
          <w:noProof/>
        </w:rPr>
        <w:fldChar w:fldCharType="begin"/>
      </w:r>
      <w:r>
        <w:rPr>
          <w:noProof/>
        </w:rPr>
        <w:instrText xml:space="preserve"> PAGEREF _Toc96349105 \h </w:instrText>
      </w:r>
      <w:r>
        <w:rPr>
          <w:noProof/>
        </w:rPr>
      </w:r>
      <w:r>
        <w:rPr>
          <w:noProof/>
        </w:rPr>
        <w:fldChar w:fldCharType="separate"/>
      </w:r>
      <w:r>
        <w:rPr>
          <w:noProof/>
        </w:rPr>
        <w:t>11</w:t>
      </w:r>
      <w:r>
        <w:rPr>
          <w:noProof/>
        </w:rPr>
        <w:fldChar w:fldCharType="end"/>
      </w:r>
    </w:p>
    <w:p w14:paraId="0F5071D7" w14:textId="2F5DEE09" w:rsidR="001F046B" w:rsidRDefault="001F046B">
      <w:pPr>
        <w:pStyle w:val="TOC1"/>
        <w:tabs>
          <w:tab w:val="left" w:pos="880"/>
          <w:tab w:val="right" w:leader="dot" w:pos="9016"/>
        </w:tabs>
        <w:rPr>
          <w:rFonts w:asciiTheme="minorHAnsi" w:eastAsiaTheme="minorEastAsia" w:hAnsiTheme="minorHAnsi" w:cstheme="minorBidi"/>
          <w:noProof/>
          <w:color w:val="auto"/>
          <w:sz w:val="22"/>
          <w:szCs w:val="22"/>
        </w:rPr>
      </w:pPr>
      <w:r>
        <w:rPr>
          <w:noProof/>
        </w:rPr>
        <w:t>10.1.</w:t>
      </w:r>
      <w:r>
        <w:rPr>
          <w:rFonts w:asciiTheme="minorHAnsi" w:eastAsiaTheme="minorEastAsia" w:hAnsiTheme="minorHAnsi" w:cstheme="minorBidi"/>
          <w:noProof/>
          <w:color w:val="auto"/>
          <w:sz w:val="22"/>
          <w:szCs w:val="22"/>
        </w:rPr>
        <w:tab/>
      </w:r>
      <w:r>
        <w:rPr>
          <w:noProof/>
        </w:rPr>
        <w:t>Blood</w:t>
      </w:r>
      <w:r>
        <w:rPr>
          <w:noProof/>
        </w:rPr>
        <w:tab/>
      </w:r>
      <w:r>
        <w:rPr>
          <w:noProof/>
        </w:rPr>
        <w:fldChar w:fldCharType="begin"/>
      </w:r>
      <w:r>
        <w:rPr>
          <w:noProof/>
        </w:rPr>
        <w:instrText xml:space="preserve"> PAGEREF _Toc96349106 \h </w:instrText>
      </w:r>
      <w:r>
        <w:rPr>
          <w:noProof/>
        </w:rPr>
      </w:r>
      <w:r>
        <w:rPr>
          <w:noProof/>
        </w:rPr>
        <w:fldChar w:fldCharType="separate"/>
      </w:r>
      <w:r>
        <w:rPr>
          <w:noProof/>
        </w:rPr>
        <w:t>11</w:t>
      </w:r>
      <w:r>
        <w:rPr>
          <w:noProof/>
        </w:rPr>
        <w:fldChar w:fldCharType="end"/>
      </w:r>
    </w:p>
    <w:p w14:paraId="1C2BF0DE" w14:textId="1717F317" w:rsidR="001F046B" w:rsidRDefault="001F046B">
      <w:pPr>
        <w:pStyle w:val="TOC1"/>
        <w:tabs>
          <w:tab w:val="left" w:pos="880"/>
          <w:tab w:val="right" w:leader="dot" w:pos="9016"/>
        </w:tabs>
        <w:rPr>
          <w:rFonts w:asciiTheme="minorHAnsi" w:eastAsiaTheme="minorEastAsia" w:hAnsiTheme="minorHAnsi" w:cstheme="minorBidi"/>
          <w:noProof/>
          <w:color w:val="auto"/>
          <w:sz w:val="22"/>
          <w:szCs w:val="22"/>
        </w:rPr>
      </w:pPr>
      <w:r>
        <w:rPr>
          <w:noProof/>
        </w:rPr>
        <w:t>10.2.</w:t>
      </w:r>
      <w:r>
        <w:rPr>
          <w:rFonts w:asciiTheme="minorHAnsi" w:eastAsiaTheme="minorEastAsia" w:hAnsiTheme="minorHAnsi" w:cstheme="minorBidi"/>
          <w:noProof/>
          <w:color w:val="auto"/>
          <w:sz w:val="22"/>
          <w:szCs w:val="22"/>
        </w:rPr>
        <w:tab/>
      </w:r>
      <w:r>
        <w:rPr>
          <w:noProof/>
        </w:rPr>
        <w:t>Vomit</w:t>
      </w:r>
      <w:r>
        <w:rPr>
          <w:noProof/>
        </w:rPr>
        <w:tab/>
      </w:r>
      <w:r>
        <w:rPr>
          <w:noProof/>
        </w:rPr>
        <w:fldChar w:fldCharType="begin"/>
      </w:r>
      <w:r>
        <w:rPr>
          <w:noProof/>
        </w:rPr>
        <w:instrText xml:space="preserve"> PAGEREF _Toc96349107 \h </w:instrText>
      </w:r>
      <w:r>
        <w:rPr>
          <w:noProof/>
        </w:rPr>
      </w:r>
      <w:r>
        <w:rPr>
          <w:noProof/>
        </w:rPr>
        <w:fldChar w:fldCharType="separate"/>
      </w:r>
      <w:r>
        <w:rPr>
          <w:noProof/>
        </w:rPr>
        <w:t>11</w:t>
      </w:r>
      <w:r>
        <w:rPr>
          <w:noProof/>
        </w:rPr>
        <w:fldChar w:fldCharType="end"/>
      </w:r>
    </w:p>
    <w:p w14:paraId="5CC42B1F" w14:textId="0F487440" w:rsidR="001F046B" w:rsidRDefault="001F046B">
      <w:pPr>
        <w:pStyle w:val="TOC1"/>
        <w:tabs>
          <w:tab w:val="left" w:pos="880"/>
          <w:tab w:val="right" w:leader="dot" w:pos="9016"/>
        </w:tabs>
        <w:rPr>
          <w:rFonts w:asciiTheme="minorHAnsi" w:eastAsiaTheme="minorEastAsia" w:hAnsiTheme="minorHAnsi" w:cstheme="minorBidi"/>
          <w:noProof/>
          <w:color w:val="auto"/>
          <w:sz w:val="22"/>
          <w:szCs w:val="22"/>
        </w:rPr>
      </w:pPr>
      <w:r>
        <w:rPr>
          <w:noProof/>
        </w:rPr>
        <w:t>10.3.</w:t>
      </w:r>
      <w:r>
        <w:rPr>
          <w:rFonts w:asciiTheme="minorHAnsi" w:eastAsiaTheme="minorEastAsia" w:hAnsiTheme="minorHAnsi" w:cstheme="minorBidi"/>
          <w:noProof/>
          <w:color w:val="auto"/>
          <w:sz w:val="22"/>
          <w:szCs w:val="22"/>
        </w:rPr>
        <w:tab/>
      </w:r>
      <w:r>
        <w:rPr>
          <w:noProof/>
        </w:rPr>
        <w:t>Faecal Matter – Runny Faeces</w:t>
      </w:r>
      <w:r>
        <w:rPr>
          <w:noProof/>
        </w:rPr>
        <w:tab/>
      </w:r>
      <w:r>
        <w:rPr>
          <w:noProof/>
        </w:rPr>
        <w:fldChar w:fldCharType="begin"/>
      </w:r>
      <w:r>
        <w:rPr>
          <w:noProof/>
        </w:rPr>
        <w:instrText xml:space="preserve"> PAGEREF _Toc96349108 \h </w:instrText>
      </w:r>
      <w:r>
        <w:rPr>
          <w:noProof/>
        </w:rPr>
      </w:r>
      <w:r>
        <w:rPr>
          <w:noProof/>
        </w:rPr>
        <w:fldChar w:fldCharType="separate"/>
      </w:r>
      <w:r>
        <w:rPr>
          <w:noProof/>
        </w:rPr>
        <w:t>12</w:t>
      </w:r>
      <w:r>
        <w:rPr>
          <w:noProof/>
        </w:rPr>
        <w:fldChar w:fldCharType="end"/>
      </w:r>
    </w:p>
    <w:p w14:paraId="6CB7201F" w14:textId="205F8B64" w:rsidR="001F046B" w:rsidRDefault="001F046B">
      <w:pPr>
        <w:pStyle w:val="TOC1"/>
        <w:tabs>
          <w:tab w:val="left" w:pos="880"/>
          <w:tab w:val="right" w:leader="dot" w:pos="9016"/>
        </w:tabs>
        <w:rPr>
          <w:rFonts w:asciiTheme="minorHAnsi" w:eastAsiaTheme="minorEastAsia" w:hAnsiTheme="minorHAnsi" w:cstheme="minorBidi"/>
          <w:noProof/>
          <w:color w:val="auto"/>
          <w:sz w:val="22"/>
          <w:szCs w:val="22"/>
        </w:rPr>
      </w:pPr>
      <w:r>
        <w:rPr>
          <w:noProof/>
        </w:rPr>
        <w:t>10.4.</w:t>
      </w:r>
      <w:r>
        <w:rPr>
          <w:rFonts w:asciiTheme="minorHAnsi" w:eastAsiaTheme="minorEastAsia" w:hAnsiTheme="minorHAnsi" w:cstheme="minorBidi"/>
          <w:noProof/>
          <w:color w:val="auto"/>
          <w:sz w:val="22"/>
          <w:szCs w:val="22"/>
        </w:rPr>
        <w:tab/>
      </w:r>
      <w:r>
        <w:rPr>
          <w:noProof/>
        </w:rPr>
        <w:t>Faecal Matter - Solid Faeces</w:t>
      </w:r>
      <w:r>
        <w:rPr>
          <w:noProof/>
        </w:rPr>
        <w:tab/>
      </w:r>
      <w:r>
        <w:rPr>
          <w:noProof/>
        </w:rPr>
        <w:fldChar w:fldCharType="begin"/>
      </w:r>
      <w:r>
        <w:rPr>
          <w:noProof/>
        </w:rPr>
        <w:instrText xml:space="preserve"> PAGEREF _Toc96349109 \h </w:instrText>
      </w:r>
      <w:r>
        <w:rPr>
          <w:noProof/>
        </w:rPr>
      </w:r>
      <w:r>
        <w:rPr>
          <w:noProof/>
        </w:rPr>
        <w:fldChar w:fldCharType="separate"/>
      </w:r>
      <w:r>
        <w:rPr>
          <w:noProof/>
        </w:rPr>
        <w:t>12</w:t>
      </w:r>
      <w:r>
        <w:rPr>
          <w:noProof/>
        </w:rPr>
        <w:fldChar w:fldCharType="end"/>
      </w:r>
    </w:p>
    <w:p w14:paraId="485839A0" w14:textId="1D582BEB"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Emission of Toxic Gases / Chemical Emergencies</w:t>
      </w:r>
      <w:r>
        <w:rPr>
          <w:noProof/>
        </w:rPr>
        <w:tab/>
      </w:r>
      <w:r>
        <w:rPr>
          <w:noProof/>
        </w:rPr>
        <w:fldChar w:fldCharType="begin"/>
      </w:r>
      <w:r>
        <w:rPr>
          <w:noProof/>
        </w:rPr>
        <w:instrText xml:space="preserve"> PAGEREF _Toc96349110 \h </w:instrText>
      </w:r>
      <w:r>
        <w:rPr>
          <w:noProof/>
        </w:rPr>
      </w:r>
      <w:r>
        <w:rPr>
          <w:noProof/>
        </w:rPr>
        <w:fldChar w:fldCharType="separate"/>
      </w:r>
      <w:r>
        <w:rPr>
          <w:noProof/>
        </w:rPr>
        <w:t>13</w:t>
      </w:r>
      <w:r>
        <w:rPr>
          <w:noProof/>
        </w:rPr>
        <w:fldChar w:fldCharType="end"/>
      </w:r>
    </w:p>
    <w:p w14:paraId="7BA78C68" w14:textId="418ECEB1"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References</w:t>
      </w:r>
      <w:r>
        <w:rPr>
          <w:noProof/>
        </w:rPr>
        <w:tab/>
      </w:r>
      <w:r>
        <w:rPr>
          <w:noProof/>
        </w:rPr>
        <w:fldChar w:fldCharType="begin"/>
      </w:r>
      <w:r>
        <w:rPr>
          <w:noProof/>
        </w:rPr>
        <w:instrText xml:space="preserve"> PAGEREF _Toc96349111 \h </w:instrText>
      </w:r>
      <w:r>
        <w:rPr>
          <w:noProof/>
        </w:rPr>
      </w:r>
      <w:r>
        <w:rPr>
          <w:noProof/>
        </w:rPr>
        <w:fldChar w:fldCharType="separate"/>
      </w:r>
      <w:r>
        <w:rPr>
          <w:noProof/>
        </w:rPr>
        <w:t>13</w:t>
      </w:r>
      <w:r>
        <w:rPr>
          <w:noProof/>
        </w:rPr>
        <w:fldChar w:fldCharType="end"/>
      </w:r>
    </w:p>
    <w:p w14:paraId="65C27774" w14:textId="41319D49" w:rsidR="001F046B" w:rsidRDefault="001F046B">
      <w:pPr>
        <w:pStyle w:val="TOC1"/>
        <w:tabs>
          <w:tab w:val="left" w:pos="660"/>
          <w:tab w:val="right" w:leader="dot" w:pos="9016"/>
        </w:tabs>
        <w:rPr>
          <w:rFonts w:asciiTheme="minorHAnsi" w:eastAsiaTheme="minorEastAsia" w:hAnsiTheme="minorHAnsi" w:cstheme="minorBidi"/>
          <w:noProof/>
          <w:color w:val="auto"/>
          <w:sz w:val="22"/>
          <w:szCs w:val="22"/>
        </w:rPr>
      </w:pPr>
      <w:r>
        <w:rPr>
          <w:noProof/>
        </w:rPr>
        <w:t>13.</w:t>
      </w:r>
      <w:r>
        <w:rPr>
          <w:rFonts w:asciiTheme="minorHAnsi" w:eastAsiaTheme="minorEastAsia" w:hAnsiTheme="minorHAnsi" w:cstheme="minorBidi"/>
          <w:noProof/>
          <w:color w:val="auto"/>
          <w:sz w:val="22"/>
          <w:szCs w:val="22"/>
        </w:rPr>
        <w:tab/>
      </w:r>
      <w:r>
        <w:rPr>
          <w:noProof/>
        </w:rPr>
        <w:t>Version Control</w:t>
      </w:r>
      <w:r>
        <w:rPr>
          <w:noProof/>
        </w:rPr>
        <w:tab/>
      </w:r>
      <w:r>
        <w:rPr>
          <w:noProof/>
        </w:rPr>
        <w:fldChar w:fldCharType="begin"/>
      </w:r>
      <w:r>
        <w:rPr>
          <w:noProof/>
        </w:rPr>
        <w:instrText xml:space="preserve"> PAGEREF _Toc96349112 \h </w:instrText>
      </w:r>
      <w:r>
        <w:rPr>
          <w:noProof/>
        </w:rPr>
      </w:r>
      <w:r>
        <w:rPr>
          <w:noProof/>
        </w:rPr>
        <w:fldChar w:fldCharType="separate"/>
      </w:r>
      <w:r>
        <w:rPr>
          <w:noProof/>
        </w:rPr>
        <w:t>13</w:t>
      </w:r>
      <w:r>
        <w:rPr>
          <w:noProof/>
        </w:rPr>
        <w:fldChar w:fldCharType="end"/>
      </w:r>
    </w:p>
    <w:p w14:paraId="706D78C6" w14:textId="3AAD3D8C" w:rsidR="001F046B" w:rsidRDefault="001F046B">
      <w:pPr>
        <w:pStyle w:val="TOC1"/>
        <w:tabs>
          <w:tab w:val="right" w:leader="dot" w:pos="9016"/>
        </w:tabs>
        <w:rPr>
          <w:rFonts w:asciiTheme="minorHAnsi" w:eastAsiaTheme="minorEastAsia" w:hAnsiTheme="minorHAnsi" w:cstheme="minorBidi"/>
          <w:noProof/>
          <w:color w:val="auto"/>
          <w:sz w:val="22"/>
          <w:szCs w:val="22"/>
        </w:rPr>
      </w:pPr>
      <w:r>
        <w:rPr>
          <w:noProof/>
        </w:rPr>
        <w:t>Appendix ‘A’</w:t>
      </w:r>
      <w:r>
        <w:rPr>
          <w:noProof/>
        </w:rPr>
        <w:tab/>
      </w:r>
      <w:r>
        <w:rPr>
          <w:noProof/>
        </w:rPr>
        <w:fldChar w:fldCharType="begin"/>
      </w:r>
      <w:r>
        <w:rPr>
          <w:noProof/>
        </w:rPr>
        <w:instrText xml:space="preserve"> PAGEREF _Toc96349113 \h </w:instrText>
      </w:r>
      <w:r>
        <w:rPr>
          <w:noProof/>
        </w:rPr>
      </w:r>
      <w:r>
        <w:rPr>
          <w:noProof/>
        </w:rPr>
        <w:fldChar w:fldCharType="separate"/>
      </w:r>
      <w:r>
        <w:rPr>
          <w:noProof/>
        </w:rPr>
        <w:t>14</w:t>
      </w:r>
      <w:r>
        <w:rPr>
          <w:noProof/>
        </w:rPr>
        <w:fldChar w:fldCharType="end"/>
      </w:r>
    </w:p>
    <w:p w14:paraId="262B7D6C" w14:textId="4B3A852C" w:rsidR="00DE0247" w:rsidRDefault="00DE0247" w:rsidP="00A20A5C">
      <w:pPr>
        <w:pStyle w:val="Heading1"/>
        <w:numPr>
          <w:ilvl w:val="0"/>
          <w:numId w:val="0"/>
        </w:numPr>
        <w:rPr>
          <w:rFonts w:eastAsia="Arial"/>
        </w:rPr>
      </w:pPr>
      <w:r>
        <w:rPr>
          <w:rFonts w:eastAsia="Arial"/>
        </w:rPr>
        <w:fldChar w:fldCharType="end"/>
      </w:r>
    </w:p>
    <w:p w14:paraId="19BC3BF3" w14:textId="77777777" w:rsidR="00DE0247" w:rsidRDefault="00DE0247" w:rsidP="00DE0247">
      <w:pPr>
        <w:rPr>
          <w:rFonts w:eastAsia="Arial"/>
        </w:rPr>
      </w:pPr>
      <w:r>
        <w:rPr>
          <w:rFonts w:eastAsia="Arial"/>
        </w:rPr>
        <w:br w:type="page"/>
      </w:r>
    </w:p>
    <w:p w14:paraId="2D294861" w14:textId="6D776DCD" w:rsidR="00087A83" w:rsidRPr="00CC4D5A" w:rsidRDefault="00087A83" w:rsidP="00A20A5C">
      <w:pPr>
        <w:pStyle w:val="Heading1"/>
        <w:numPr>
          <w:ilvl w:val="0"/>
          <w:numId w:val="35"/>
        </w:numPr>
        <w:rPr>
          <w:caps/>
          <w:sz w:val="22"/>
        </w:rPr>
      </w:pPr>
      <w:bookmarkStart w:id="1" w:name="_Toc96349086"/>
      <w:r w:rsidRPr="00CC4D5A">
        <w:rPr>
          <w:rStyle w:val="Heading1Char"/>
          <w:b/>
          <w:szCs w:val="24"/>
        </w:rPr>
        <w:lastRenderedPageBreak/>
        <w:t>Introduction</w:t>
      </w:r>
      <w:bookmarkEnd w:id="1"/>
      <w:r w:rsidRPr="00CC4D5A">
        <w:rPr>
          <w:rStyle w:val="Heading1Char"/>
          <w:b/>
          <w:szCs w:val="24"/>
        </w:rPr>
        <w:t xml:space="preserve"> </w:t>
      </w:r>
    </w:p>
    <w:p w14:paraId="2D294862" w14:textId="77777777" w:rsidR="00087A83" w:rsidRDefault="00087A83" w:rsidP="00E705C3">
      <w:pPr>
        <w:rPr>
          <w:sz w:val="22"/>
        </w:rPr>
      </w:pPr>
    </w:p>
    <w:p w14:paraId="2D294863" w14:textId="73037093" w:rsidR="00087A83" w:rsidRDefault="00E705C3" w:rsidP="00E705C3">
      <w:pPr>
        <w:ind w:left="720"/>
        <w:rPr>
          <w:szCs w:val="24"/>
        </w:rPr>
      </w:pPr>
      <w:r>
        <w:rPr>
          <w:szCs w:val="24"/>
        </w:rPr>
        <w:t>The purpose of this guidance document</w:t>
      </w:r>
      <w:r w:rsidR="00087A83">
        <w:rPr>
          <w:szCs w:val="24"/>
        </w:rPr>
        <w:t xml:space="preserve"> is to outline</w:t>
      </w:r>
      <w:r w:rsidR="00CA48E6">
        <w:rPr>
          <w:szCs w:val="24"/>
        </w:rPr>
        <w:t xml:space="preserve"> safety procedures within school pool</w:t>
      </w:r>
      <w:r>
        <w:rPr>
          <w:szCs w:val="24"/>
        </w:rPr>
        <w:t xml:space="preserve">, </w:t>
      </w:r>
      <w:r w:rsidR="00CA48E6">
        <w:rPr>
          <w:szCs w:val="24"/>
        </w:rPr>
        <w:t xml:space="preserve">hydrotherapy pool and poolside areas and </w:t>
      </w:r>
      <w:r w:rsidR="00087A83">
        <w:rPr>
          <w:szCs w:val="24"/>
        </w:rPr>
        <w:t>action to be taken in the event of emergenc</w:t>
      </w:r>
      <w:r w:rsidR="00CA48E6">
        <w:rPr>
          <w:szCs w:val="24"/>
        </w:rPr>
        <w:t>ies</w:t>
      </w:r>
      <w:r w:rsidR="00087A83">
        <w:rPr>
          <w:szCs w:val="24"/>
        </w:rPr>
        <w:t>.</w:t>
      </w:r>
    </w:p>
    <w:p w14:paraId="2D294864" w14:textId="77777777" w:rsidR="00087A83" w:rsidRDefault="00087A83" w:rsidP="00E705C3">
      <w:pPr>
        <w:ind w:left="720"/>
        <w:rPr>
          <w:szCs w:val="24"/>
        </w:rPr>
      </w:pPr>
    </w:p>
    <w:p w14:paraId="2D294865" w14:textId="21A0B0AF" w:rsidR="00C910E4" w:rsidRDefault="00087A83" w:rsidP="00C910E4">
      <w:pPr>
        <w:ind w:left="720" w:hanging="720"/>
        <w:rPr>
          <w:szCs w:val="24"/>
        </w:rPr>
      </w:pPr>
      <w:r>
        <w:rPr>
          <w:szCs w:val="24"/>
        </w:rPr>
        <w:tab/>
        <w:t>Head</w:t>
      </w:r>
      <w:r w:rsidR="00CA48E6">
        <w:rPr>
          <w:szCs w:val="24"/>
        </w:rPr>
        <w:t xml:space="preserve"> </w:t>
      </w:r>
      <w:r w:rsidR="00E705C3">
        <w:rPr>
          <w:szCs w:val="24"/>
        </w:rPr>
        <w:t>T</w:t>
      </w:r>
      <w:r>
        <w:rPr>
          <w:szCs w:val="24"/>
        </w:rPr>
        <w:t>eacher</w:t>
      </w:r>
      <w:r w:rsidR="00CA48E6">
        <w:rPr>
          <w:szCs w:val="24"/>
        </w:rPr>
        <w:t>s</w:t>
      </w:r>
      <w:r>
        <w:rPr>
          <w:szCs w:val="24"/>
        </w:rPr>
        <w:t xml:space="preserve"> </w:t>
      </w:r>
      <w:r w:rsidR="00CA48E6">
        <w:rPr>
          <w:szCs w:val="24"/>
        </w:rPr>
        <w:t xml:space="preserve">are required to identify suitable safety and </w:t>
      </w:r>
      <w:r>
        <w:rPr>
          <w:szCs w:val="24"/>
        </w:rPr>
        <w:t>emergency</w:t>
      </w:r>
      <w:r w:rsidR="00CA48E6">
        <w:rPr>
          <w:szCs w:val="24"/>
        </w:rPr>
        <w:t xml:space="preserve"> procedures in accordance with this guidance. </w:t>
      </w:r>
    </w:p>
    <w:p w14:paraId="0007729C" w14:textId="77777777" w:rsidR="00C910E4" w:rsidRDefault="00C910E4" w:rsidP="00C910E4">
      <w:pPr>
        <w:ind w:left="720" w:hanging="720"/>
        <w:rPr>
          <w:szCs w:val="24"/>
        </w:rPr>
      </w:pPr>
    </w:p>
    <w:p w14:paraId="2D294866" w14:textId="366A7380" w:rsidR="00087A83" w:rsidRDefault="00087A83" w:rsidP="00C910E4">
      <w:pPr>
        <w:ind w:left="720" w:hanging="720"/>
        <w:rPr>
          <w:szCs w:val="24"/>
        </w:rPr>
      </w:pPr>
    </w:p>
    <w:p w14:paraId="2D294867" w14:textId="77777777" w:rsidR="00087A83" w:rsidRPr="00C910E4" w:rsidRDefault="00087A83" w:rsidP="005A7ED7">
      <w:pPr>
        <w:pStyle w:val="ListParagraph"/>
        <w:numPr>
          <w:ilvl w:val="0"/>
          <w:numId w:val="35"/>
        </w:numPr>
        <w:rPr>
          <w:rStyle w:val="Heading1Char"/>
          <w:szCs w:val="24"/>
        </w:rPr>
      </w:pPr>
      <w:bookmarkStart w:id="2" w:name="_Toc96349087"/>
      <w:r w:rsidRPr="00C910E4">
        <w:rPr>
          <w:rStyle w:val="Heading1Char"/>
          <w:szCs w:val="24"/>
        </w:rPr>
        <w:t>Responsibilities</w:t>
      </w:r>
      <w:bookmarkEnd w:id="2"/>
    </w:p>
    <w:p w14:paraId="2D294868" w14:textId="77777777" w:rsidR="00A773A3" w:rsidRDefault="00A773A3" w:rsidP="00E705C3">
      <w:pPr>
        <w:rPr>
          <w:rStyle w:val="Heading1Char"/>
          <w:szCs w:val="24"/>
        </w:rPr>
      </w:pPr>
    </w:p>
    <w:p w14:paraId="2D294869" w14:textId="0051A8AF" w:rsidR="00087A83" w:rsidRPr="00087A83" w:rsidRDefault="00087A83" w:rsidP="00AB282B">
      <w:pPr>
        <w:ind w:left="720"/>
      </w:pPr>
      <w:r w:rsidRPr="00087A83">
        <w:t>The Head</w:t>
      </w:r>
      <w:r w:rsidR="00CA48E6">
        <w:t xml:space="preserve"> </w:t>
      </w:r>
      <w:r w:rsidR="006D4E02">
        <w:t>T</w:t>
      </w:r>
      <w:r w:rsidRPr="00087A83">
        <w:t xml:space="preserve">eacher </w:t>
      </w:r>
      <w:r w:rsidR="00B2177B">
        <w:t xml:space="preserve">has </w:t>
      </w:r>
      <w:r w:rsidR="00E705C3">
        <w:t>overall responsibility</w:t>
      </w:r>
      <w:r w:rsidR="00B2177B">
        <w:t xml:space="preserve"> for ensuring pool safety procedures are implemented and that </w:t>
      </w:r>
      <w:r w:rsidR="00E705C3">
        <w:t xml:space="preserve">all </w:t>
      </w:r>
      <w:r w:rsidRPr="00087A83">
        <w:t>staff are aware of their responsibilities.</w:t>
      </w:r>
    </w:p>
    <w:p w14:paraId="2D29486A" w14:textId="77777777" w:rsidR="00087A83" w:rsidRPr="00087A83" w:rsidRDefault="00087A83" w:rsidP="00AB282B">
      <w:pPr>
        <w:ind w:left="720"/>
        <w:rPr>
          <w:lang w:eastAsia="en-US"/>
        </w:rPr>
      </w:pPr>
    </w:p>
    <w:p w14:paraId="2D29486B" w14:textId="5F1C0B5C" w:rsidR="00087A83" w:rsidRDefault="00087A83" w:rsidP="00AB282B">
      <w:pPr>
        <w:ind w:left="720"/>
      </w:pPr>
      <w:r>
        <w:t xml:space="preserve">Responsibility for </w:t>
      </w:r>
      <w:r w:rsidR="00B2177B">
        <w:t>pool safety during lessons and controlling the incident</w:t>
      </w:r>
      <w:r w:rsidR="00E705C3">
        <w:t xml:space="preserve"> </w:t>
      </w:r>
      <w:r w:rsidR="00B2177B">
        <w:t>/</w:t>
      </w:r>
      <w:r w:rsidR="00E705C3">
        <w:t xml:space="preserve"> </w:t>
      </w:r>
      <w:r w:rsidR="00B2177B">
        <w:t xml:space="preserve">accident rests </w:t>
      </w:r>
      <w:r>
        <w:t xml:space="preserve">with swimming teachers and other pool staff.  </w:t>
      </w:r>
    </w:p>
    <w:p w14:paraId="2D29486C" w14:textId="3558F4EB" w:rsidR="00087A83" w:rsidRDefault="00087A83" w:rsidP="00AB282B">
      <w:pPr>
        <w:ind w:left="720"/>
        <w:rPr>
          <w:lang w:eastAsia="en-US"/>
        </w:rPr>
      </w:pPr>
    </w:p>
    <w:p w14:paraId="27D26D5F" w14:textId="491D7E75" w:rsidR="00DF7538" w:rsidRPr="00087A83" w:rsidRDefault="00DF7538" w:rsidP="00E705C3">
      <w:pPr>
        <w:rPr>
          <w:lang w:eastAsia="en-US"/>
        </w:rPr>
      </w:pPr>
      <w:r>
        <w:rPr>
          <w:lang w:eastAsia="en-US"/>
        </w:rPr>
        <w:tab/>
      </w:r>
    </w:p>
    <w:p w14:paraId="2D29486D" w14:textId="77777777" w:rsidR="000A64D6" w:rsidRPr="00C910E4" w:rsidRDefault="000A64D6" w:rsidP="005A7ED7">
      <w:pPr>
        <w:pStyle w:val="ListParagraph"/>
        <w:numPr>
          <w:ilvl w:val="0"/>
          <w:numId w:val="35"/>
        </w:numPr>
        <w:rPr>
          <w:rStyle w:val="Heading1Char"/>
          <w:szCs w:val="24"/>
        </w:rPr>
      </w:pPr>
      <w:bookmarkStart w:id="3" w:name="_Toc96349088"/>
      <w:r w:rsidRPr="00C910E4">
        <w:rPr>
          <w:rStyle w:val="Heading1Char"/>
          <w:szCs w:val="24"/>
        </w:rPr>
        <w:t>P</w:t>
      </w:r>
      <w:r w:rsidR="00A773A3" w:rsidRPr="00C910E4">
        <w:rPr>
          <w:rStyle w:val="Heading1Char"/>
          <w:szCs w:val="24"/>
        </w:rPr>
        <w:t>hysical Description</w:t>
      </w:r>
      <w:r w:rsidR="00FB4DCE" w:rsidRPr="00C910E4">
        <w:rPr>
          <w:rStyle w:val="Heading1Char"/>
          <w:szCs w:val="24"/>
        </w:rPr>
        <w:t xml:space="preserve"> of Pool</w:t>
      </w:r>
      <w:bookmarkEnd w:id="3"/>
    </w:p>
    <w:p w14:paraId="2D29486E" w14:textId="77777777" w:rsidR="00A773A3" w:rsidRPr="00A773A3" w:rsidRDefault="00A773A3" w:rsidP="00E705C3">
      <w:pPr>
        <w:pStyle w:val="ListParagraph"/>
        <w:rPr>
          <w:rStyle w:val="Heading1Char"/>
          <w:szCs w:val="24"/>
        </w:rPr>
      </w:pPr>
    </w:p>
    <w:p w14:paraId="2D29486F" w14:textId="084AEBBE" w:rsidR="00A773A3" w:rsidRDefault="000A64D6" w:rsidP="00E705C3">
      <w:pPr>
        <w:ind w:left="720"/>
        <w:rPr>
          <w:szCs w:val="24"/>
        </w:rPr>
      </w:pPr>
      <w:r w:rsidRPr="000A64D6">
        <w:rPr>
          <w:szCs w:val="24"/>
        </w:rPr>
        <w:t>The [</w:t>
      </w:r>
      <w:r w:rsidR="00A773A3" w:rsidRPr="00BF1C60">
        <w:rPr>
          <w:b/>
          <w:szCs w:val="24"/>
        </w:rPr>
        <w:t>swimming</w:t>
      </w:r>
      <w:r w:rsidR="00A773A3">
        <w:rPr>
          <w:szCs w:val="24"/>
        </w:rPr>
        <w:t xml:space="preserve"> / </w:t>
      </w:r>
      <w:r w:rsidR="00A773A3" w:rsidRPr="00BF1C60">
        <w:rPr>
          <w:b/>
          <w:szCs w:val="24"/>
        </w:rPr>
        <w:t>hydrotherapy</w:t>
      </w:r>
      <w:r w:rsidR="00A773A3">
        <w:rPr>
          <w:szCs w:val="24"/>
        </w:rPr>
        <w:t>]</w:t>
      </w:r>
      <w:r w:rsidR="00BF1C60" w:rsidRPr="00BF1C60">
        <w:rPr>
          <w:b/>
          <w:color w:val="FF0000"/>
          <w:szCs w:val="24"/>
        </w:rPr>
        <w:t>*</w:t>
      </w:r>
      <w:r w:rsidR="00A773A3">
        <w:rPr>
          <w:szCs w:val="24"/>
        </w:rPr>
        <w:t xml:space="preserve"> pool is [</w:t>
      </w:r>
      <w:r w:rsidR="00BF1C60" w:rsidRPr="00BF1C60">
        <w:rPr>
          <w:b/>
          <w:szCs w:val="24"/>
        </w:rPr>
        <w:t>rectangular</w:t>
      </w:r>
      <w:r w:rsidR="00BF1C60">
        <w:rPr>
          <w:szCs w:val="24"/>
        </w:rPr>
        <w:t xml:space="preserve"> </w:t>
      </w:r>
      <w:r w:rsidR="00A773A3">
        <w:rPr>
          <w:szCs w:val="24"/>
        </w:rPr>
        <w:t>/</w:t>
      </w:r>
      <w:r w:rsidR="00BF1C60">
        <w:rPr>
          <w:szCs w:val="24"/>
        </w:rPr>
        <w:t xml:space="preserve"> </w:t>
      </w:r>
      <w:r w:rsidR="00A773A3" w:rsidRPr="00BF1C60">
        <w:rPr>
          <w:b/>
          <w:szCs w:val="24"/>
        </w:rPr>
        <w:t>square</w:t>
      </w:r>
      <w:r w:rsidR="00A773A3">
        <w:rPr>
          <w:szCs w:val="24"/>
        </w:rPr>
        <w:t>]</w:t>
      </w:r>
      <w:r w:rsidR="00BF1C60" w:rsidRPr="00BF1C60">
        <w:rPr>
          <w:b/>
          <w:color w:val="FF0000"/>
          <w:szCs w:val="24"/>
        </w:rPr>
        <w:t>*</w:t>
      </w:r>
      <w:r w:rsidR="00A773A3">
        <w:rPr>
          <w:szCs w:val="24"/>
        </w:rPr>
        <w:t xml:space="preserve"> </w:t>
      </w:r>
      <w:r w:rsidR="00BF1C60">
        <w:rPr>
          <w:szCs w:val="24"/>
        </w:rPr>
        <w:t xml:space="preserve">in </w:t>
      </w:r>
      <w:r w:rsidR="00A773A3">
        <w:rPr>
          <w:szCs w:val="24"/>
        </w:rPr>
        <w:t xml:space="preserve">shape </w:t>
      </w:r>
      <w:r w:rsidR="00BF1C60">
        <w:rPr>
          <w:szCs w:val="24"/>
        </w:rPr>
        <w:t>and measures</w:t>
      </w:r>
      <w:r w:rsidR="006D4E02">
        <w:rPr>
          <w:szCs w:val="24"/>
        </w:rPr>
        <w:t xml:space="preserve"> </w:t>
      </w:r>
      <w:r w:rsidR="00BF1C60">
        <w:rPr>
          <w:szCs w:val="24"/>
        </w:rPr>
        <w:t>[</w:t>
      </w:r>
      <w:r w:rsidR="00BF1C60" w:rsidRPr="00BF1C60">
        <w:rPr>
          <w:b/>
          <w:szCs w:val="24"/>
        </w:rPr>
        <w:t>0m</w:t>
      </w:r>
      <w:r w:rsidR="00BF1C60">
        <w:rPr>
          <w:szCs w:val="24"/>
        </w:rPr>
        <w:t xml:space="preserve"> x</w:t>
      </w:r>
      <w:r w:rsidR="006D4E02" w:rsidRPr="000A64D6">
        <w:rPr>
          <w:szCs w:val="24"/>
        </w:rPr>
        <w:t xml:space="preserve"> </w:t>
      </w:r>
      <w:r w:rsidR="00BF1C60" w:rsidRPr="00BF1C60">
        <w:rPr>
          <w:b/>
          <w:szCs w:val="24"/>
        </w:rPr>
        <w:t>0m</w:t>
      </w:r>
      <w:r w:rsidR="006D4E02" w:rsidRPr="000A64D6">
        <w:rPr>
          <w:szCs w:val="24"/>
        </w:rPr>
        <w:t>]</w:t>
      </w:r>
      <w:r w:rsidR="00BF1C60" w:rsidRPr="00BF1C60">
        <w:rPr>
          <w:b/>
          <w:color w:val="FF0000"/>
          <w:szCs w:val="24"/>
        </w:rPr>
        <w:t>*</w:t>
      </w:r>
      <w:r w:rsidR="006D4E02">
        <w:rPr>
          <w:szCs w:val="24"/>
        </w:rPr>
        <w:t>.</w:t>
      </w:r>
      <w:r w:rsidR="00A773A3">
        <w:rPr>
          <w:szCs w:val="24"/>
        </w:rPr>
        <w:t xml:space="preserve"> </w:t>
      </w:r>
      <w:r w:rsidRPr="000A64D6">
        <w:rPr>
          <w:szCs w:val="24"/>
        </w:rPr>
        <w:t xml:space="preserve">The depth is graduated to the deep end </w:t>
      </w:r>
      <w:r w:rsidR="00BF1C60">
        <w:rPr>
          <w:szCs w:val="24"/>
        </w:rPr>
        <w:t xml:space="preserve">which </w:t>
      </w:r>
      <w:r w:rsidRPr="000A64D6">
        <w:rPr>
          <w:szCs w:val="24"/>
        </w:rPr>
        <w:t>is [</w:t>
      </w:r>
      <w:r w:rsidR="00BF1C60" w:rsidRPr="00BF1C60">
        <w:rPr>
          <w:b/>
          <w:szCs w:val="24"/>
        </w:rPr>
        <w:t>0m</w:t>
      </w:r>
      <w:r w:rsidR="00BF1C60" w:rsidRPr="000A64D6">
        <w:rPr>
          <w:szCs w:val="24"/>
        </w:rPr>
        <w:t>]</w:t>
      </w:r>
      <w:r w:rsidR="00BF1C60" w:rsidRPr="00BF1C60">
        <w:rPr>
          <w:b/>
          <w:color w:val="FF0000"/>
          <w:szCs w:val="24"/>
        </w:rPr>
        <w:t>*</w:t>
      </w:r>
      <w:r w:rsidRPr="000A64D6">
        <w:rPr>
          <w:szCs w:val="24"/>
        </w:rPr>
        <w:t xml:space="preserve"> deep</w:t>
      </w:r>
      <w:r w:rsidR="00A773A3">
        <w:rPr>
          <w:szCs w:val="24"/>
        </w:rPr>
        <w:t xml:space="preserve">. </w:t>
      </w:r>
      <w:r w:rsidRPr="000A64D6">
        <w:rPr>
          <w:szCs w:val="24"/>
        </w:rPr>
        <w:t>Access is via</w:t>
      </w:r>
      <w:r w:rsidR="00BF1C60">
        <w:rPr>
          <w:szCs w:val="24"/>
        </w:rPr>
        <w:t xml:space="preserve"> [</w:t>
      </w:r>
      <w:r w:rsidR="00BF1C60" w:rsidRPr="00BF1C60">
        <w:rPr>
          <w:b/>
          <w:szCs w:val="24"/>
        </w:rPr>
        <w:t>?</w:t>
      </w:r>
      <w:r w:rsidR="00BF1C60" w:rsidRPr="000A64D6">
        <w:rPr>
          <w:szCs w:val="24"/>
        </w:rPr>
        <w:t>]</w:t>
      </w:r>
      <w:r w:rsidR="00BF1C60" w:rsidRPr="00BF1C60">
        <w:rPr>
          <w:b/>
          <w:color w:val="FF0000"/>
          <w:szCs w:val="24"/>
        </w:rPr>
        <w:t>*</w:t>
      </w:r>
      <w:r w:rsidR="00A773A3">
        <w:rPr>
          <w:szCs w:val="24"/>
        </w:rPr>
        <w:t xml:space="preserve"> and</w:t>
      </w:r>
      <w:r w:rsidR="00CA48E6">
        <w:rPr>
          <w:szCs w:val="24"/>
        </w:rPr>
        <w:t xml:space="preserve"> </w:t>
      </w:r>
      <w:r w:rsidR="00A773A3">
        <w:rPr>
          <w:szCs w:val="24"/>
        </w:rPr>
        <w:t>h</w:t>
      </w:r>
      <w:r w:rsidRPr="000A64D6">
        <w:rPr>
          <w:szCs w:val="24"/>
        </w:rPr>
        <w:t>oisting pupils is achieved by</w:t>
      </w:r>
      <w:r w:rsidR="006D4E02">
        <w:rPr>
          <w:szCs w:val="24"/>
        </w:rPr>
        <w:t xml:space="preserve"> </w:t>
      </w:r>
      <w:r w:rsidR="00BF1C60">
        <w:rPr>
          <w:szCs w:val="24"/>
        </w:rPr>
        <w:t>[</w:t>
      </w:r>
      <w:r w:rsidR="00BF1C60" w:rsidRPr="00BF1C60">
        <w:rPr>
          <w:b/>
          <w:szCs w:val="24"/>
        </w:rPr>
        <w:t>?</w:t>
      </w:r>
      <w:r w:rsidR="00BF1C60" w:rsidRPr="000A64D6">
        <w:rPr>
          <w:szCs w:val="24"/>
        </w:rPr>
        <w:t>]</w:t>
      </w:r>
      <w:r w:rsidR="00BF1C60" w:rsidRPr="00BF1C60">
        <w:rPr>
          <w:b/>
          <w:color w:val="FF0000"/>
          <w:szCs w:val="24"/>
        </w:rPr>
        <w:t>*</w:t>
      </w:r>
      <w:r w:rsidR="006D4E02">
        <w:rPr>
          <w:szCs w:val="24"/>
        </w:rPr>
        <w:t>.</w:t>
      </w:r>
    </w:p>
    <w:p w14:paraId="2D294870" w14:textId="77777777" w:rsidR="00A773A3" w:rsidRDefault="00A773A3" w:rsidP="00E705C3">
      <w:pPr>
        <w:ind w:left="720"/>
        <w:rPr>
          <w:szCs w:val="24"/>
        </w:rPr>
      </w:pPr>
    </w:p>
    <w:p w14:paraId="2D294871" w14:textId="153BC471" w:rsidR="00A773A3" w:rsidRDefault="00BF1C60" w:rsidP="00E705C3">
      <w:pPr>
        <w:ind w:left="720"/>
        <w:rPr>
          <w:szCs w:val="24"/>
        </w:rPr>
      </w:pPr>
      <w:r>
        <w:rPr>
          <w:szCs w:val="24"/>
        </w:rPr>
        <w:t>C</w:t>
      </w:r>
      <w:r w:rsidR="000A64D6" w:rsidRPr="000A64D6">
        <w:rPr>
          <w:szCs w:val="24"/>
        </w:rPr>
        <w:t xml:space="preserve">hanging rooms are </w:t>
      </w:r>
      <w:r>
        <w:rPr>
          <w:szCs w:val="24"/>
        </w:rPr>
        <w:t xml:space="preserve">provided </w:t>
      </w:r>
      <w:r w:rsidR="000A64D6" w:rsidRPr="000A64D6">
        <w:rPr>
          <w:szCs w:val="24"/>
        </w:rPr>
        <w:t>with showers, toilets and wash basins. [There are separate showers for staff]</w:t>
      </w:r>
      <w:r w:rsidRPr="00BF1C60">
        <w:rPr>
          <w:b/>
          <w:color w:val="FF0000"/>
          <w:szCs w:val="24"/>
        </w:rPr>
        <w:t>*</w:t>
      </w:r>
      <w:r w:rsidRPr="00BF1C60">
        <w:rPr>
          <w:b/>
          <w:szCs w:val="24"/>
        </w:rPr>
        <w:t>.</w:t>
      </w:r>
    </w:p>
    <w:p w14:paraId="2D294872" w14:textId="77777777" w:rsidR="00A773A3" w:rsidRDefault="00A773A3" w:rsidP="00E705C3">
      <w:pPr>
        <w:ind w:left="720"/>
        <w:rPr>
          <w:szCs w:val="24"/>
        </w:rPr>
      </w:pPr>
    </w:p>
    <w:p w14:paraId="2D294873" w14:textId="56FAABB6" w:rsidR="00A773A3" w:rsidRDefault="00AC6D88" w:rsidP="00E705C3">
      <w:pPr>
        <w:ind w:left="720"/>
        <w:rPr>
          <w:szCs w:val="24"/>
        </w:rPr>
      </w:pPr>
      <w:r>
        <w:rPr>
          <w:szCs w:val="24"/>
        </w:rPr>
        <w:t xml:space="preserve">Pool </w:t>
      </w:r>
      <w:r w:rsidR="00E611F9">
        <w:rPr>
          <w:szCs w:val="24"/>
        </w:rPr>
        <w:t xml:space="preserve">side </w:t>
      </w:r>
      <w:r w:rsidR="00353C59" w:rsidRPr="000A64D6">
        <w:rPr>
          <w:szCs w:val="24"/>
        </w:rPr>
        <w:t>alarms are fitted [</w:t>
      </w:r>
      <w:r w:rsidR="00BF1C60">
        <w:rPr>
          <w:b/>
          <w:szCs w:val="24"/>
        </w:rPr>
        <w:t>?</w:t>
      </w:r>
      <w:r w:rsidR="00BF1C60" w:rsidRPr="000A64D6">
        <w:rPr>
          <w:szCs w:val="24"/>
        </w:rPr>
        <w:t>]</w:t>
      </w:r>
      <w:r w:rsidR="00BF1C60" w:rsidRPr="00BF1C60">
        <w:rPr>
          <w:b/>
          <w:color w:val="FF0000"/>
          <w:szCs w:val="24"/>
        </w:rPr>
        <w:t>*</w:t>
      </w:r>
      <w:r w:rsidR="00353C59" w:rsidRPr="000A64D6">
        <w:rPr>
          <w:szCs w:val="24"/>
        </w:rPr>
        <w:t xml:space="preserve"> and are connected to</w:t>
      </w:r>
      <w:r w:rsidR="00BF1C60" w:rsidRPr="000A64D6">
        <w:rPr>
          <w:szCs w:val="24"/>
        </w:rPr>
        <w:t xml:space="preserve"> [</w:t>
      </w:r>
      <w:r w:rsidR="00BF1C60">
        <w:rPr>
          <w:b/>
          <w:szCs w:val="24"/>
        </w:rPr>
        <w:t>?</w:t>
      </w:r>
      <w:r w:rsidR="00BF1C60" w:rsidRPr="000A64D6">
        <w:rPr>
          <w:szCs w:val="24"/>
        </w:rPr>
        <w:t>]</w:t>
      </w:r>
      <w:r w:rsidR="00BF1C60" w:rsidRPr="00BF1C60">
        <w:rPr>
          <w:b/>
          <w:color w:val="FF0000"/>
          <w:szCs w:val="24"/>
        </w:rPr>
        <w:t>*</w:t>
      </w:r>
      <w:r>
        <w:rPr>
          <w:szCs w:val="24"/>
        </w:rPr>
        <w:t xml:space="preserve">. Fire </w:t>
      </w:r>
      <w:r w:rsidRPr="000A64D6">
        <w:rPr>
          <w:szCs w:val="24"/>
        </w:rPr>
        <w:t>alarms are fitted</w:t>
      </w:r>
      <w:r w:rsidR="00BF1C60" w:rsidRPr="000A64D6">
        <w:rPr>
          <w:szCs w:val="24"/>
        </w:rPr>
        <w:t xml:space="preserve"> [</w:t>
      </w:r>
      <w:r w:rsidR="00BF1C60">
        <w:rPr>
          <w:b/>
          <w:szCs w:val="24"/>
        </w:rPr>
        <w:t>?</w:t>
      </w:r>
      <w:r w:rsidR="00BF1C60" w:rsidRPr="000A64D6">
        <w:rPr>
          <w:szCs w:val="24"/>
        </w:rPr>
        <w:t>]</w:t>
      </w:r>
      <w:r w:rsidR="00BF1C60" w:rsidRPr="00BF1C60">
        <w:rPr>
          <w:b/>
          <w:color w:val="FF0000"/>
          <w:szCs w:val="24"/>
        </w:rPr>
        <w:t>*</w:t>
      </w:r>
      <w:r w:rsidR="00BF1C60" w:rsidRPr="000A64D6">
        <w:rPr>
          <w:szCs w:val="24"/>
        </w:rPr>
        <w:t xml:space="preserve"> </w:t>
      </w:r>
      <w:r w:rsidRPr="000A64D6">
        <w:rPr>
          <w:szCs w:val="24"/>
        </w:rPr>
        <w:t>and are connected to</w:t>
      </w:r>
      <w:r w:rsidR="00BF1C60" w:rsidRPr="000A64D6">
        <w:rPr>
          <w:szCs w:val="24"/>
        </w:rPr>
        <w:t xml:space="preserve"> [</w:t>
      </w:r>
      <w:r w:rsidR="00BF1C60">
        <w:rPr>
          <w:b/>
          <w:szCs w:val="24"/>
        </w:rPr>
        <w:t>?</w:t>
      </w:r>
      <w:r w:rsidR="00BF1C60" w:rsidRPr="000A64D6">
        <w:rPr>
          <w:szCs w:val="24"/>
        </w:rPr>
        <w:t>]</w:t>
      </w:r>
      <w:r w:rsidR="00BF1C60" w:rsidRPr="00BF1C60">
        <w:rPr>
          <w:b/>
          <w:color w:val="FF0000"/>
          <w:szCs w:val="24"/>
        </w:rPr>
        <w:t>*</w:t>
      </w:r>
      <w:r w:rsidR="00BF1C60">
        <w:rPr>
          <w:szCs w:val="24"/>
        </w:rPr>
        <w:t>.</w:t>
      </w:r>
      <w:r w:rsidRPr="00AC6D88">
        <w:rPr>
          <w:szCs w:val="24"/>
        </w:rPr>
        <w:t xml:space="preserve"> </w:t>
      </w:r>
      <w:r w:rsidRPr="000A64D6">
        <w:rPr>
          <w:szCs w:val="24"/>
        </w:rPr>
        <w:t>An emergency door</w:t>
      </w:r>
      <w:r w:rsidR="00DF7538">
        <w:rPr>
          <w:szCs w:val="24"/>
        </w:rPr>
        <w:t>(s)</w:t>
      </w:r>
      <w:r w:rsidRPr="000A64D6">
        <w:rPr>
          <w:szCs w:val="24"/>
        </w:rPr>
        <w:t xml:space="preserve"> is</w:t>
      </w:r>
      <w:r w:rsidR="00DF7538">
        <w:rPr>
          <w:szCs w:val="24"/>
        </w:rPr>
        <w:t xml:space="preserve"> / are</w:t>
      </w:r>
      <w:r w:rsidRPr="000A64D6">
        <w:rPr>
          <w:szCs w:val="24"/>
        </w:rPr>
        <w:t xml:space="preserve"> located</w:t>
      </w:r>
      <w:r w:rsidR="00BF1C60" w:rsidRPr="000A64D6">
        <w:rPr>
          <w:szCs w:val="24"/>
        </w:rPr>
        <w:t xml:space="preserve"> [</w:t>
      </w:r>
      <w:r w:rsidR="00BF1C60">
        <w:rPr>
          <w:b/>
          <w:szCs w:val="24"/>
        </w:rPr>
        <w:t>?</w:t>
      </w:r>
      <w:r w:rsidR="00BF1C60" w:rsidRPr="000A64D6">
        <w:rPr>
          <w:szCs w:val="24"/>
        </w:rPr>
        <w:t>]</w:t>
      </w:r>
      <w:r w:rsidR="00BF1C60" w:rsidRPr="00BF1C60">
        <w:rPr>
          <w:b/>
          <w:color w:val="FF0000"/>
          <w:szCs w:val="24"/>
        </w:rPr>
        <w:t>*</w:t>
      </w:r>
      <w:r w:rsidR="00BF1C60">
        <w:rPr>
          <w:szCs w:val="24"/>
        </w:rPr>
        <w:t>.</w:t>
      </w:r>
    </w:p>
    <w:p w14:paraId="2D294874" w14:textId="77777777" w:rsidR="00A773A3" w:rsidRDefault="00A773A3" w:rsidP="00E705C3">
      <w:pPr>
        <w:ind w:left="720"/>
        <w:rPr>
          <w:szCs w:val="24"/>
        </w:rPr>
      </w:pPr>
    </w:p>
    <w:p w14:paraId="2D294875" w14:textId="7D27447D" w:rsidR="000A64D6" w:rsidRDefault="000A64D6" w:rsidP="00E705C3">
      <w:pPr>
        <w:ind w:left="720"/>
        <w:rPr>
          <w:b/>
          <w:szCs w:val="24"/>
        </w:rPr>
      </w:pPr>
      <w:r w:rsidRPr="000A64D6">
        <w:rPr>
          <w:szCs w:val="24"/>
        </w:rPr>
        <w:t>The average temperature of the pool is [32 - 35 degrees hydrotherapy] whilst the average air temperature is [27 - 30 degrees</w:t>
      </w:r>
      <w:r w:rsidR="00BF1C60" w:rsidRPr="000A64D6">
        <w:rPr>
          <w:szCs w:val="24"/>
        </w:rPr>
        <w:t>]</w:t>
      </w:r>
      <w:r w:rsidR="00BF1C60" w:rsidRPr="00BF1C60">
        <w:rPr>
          <w:b/>
          <w:color w:val="FF0000"/>
          <w:szCs w:val="24"/>
        </w:rPr>
        <w:t>*</w:t>
      </w:r>
      <w:r w:rsidR="00BF1C60" w:rsidRPr="00BF1C60">
        <w:rPr>
          <w:b/>
          <w:szCs w:val="24"/>
        </w:rPr>
        <w:t>.</w:t>
      </w:r>
    </w:p>
    <w:p w14:paraId="667B79E0" w14:textId="45B04474" w:rsidR="00BF1C60" w:rsidRDefault="00846721" w:rsidP="00E705C3">
      <w:pPr>
        <w:ind w:left="720"/>
        <w:rPr>
          <w:b/>
          <w:szCs w:val="24"/>
        </w:rPr>
      </w:pPr>
      <w:r w:rsidRPr="00C771F0">
        <w:rPr>
          <w:b/>
          <w:color w:val="FF0000"/>
          <w:sz w:val="20"/>
          <w:szCs w:val="24"/>
        </w:rPr>
        <w:t>*</w:t>
      </w:r>
      <w:r w:rsidRPr="00BF1C60">
        <w:rPr>
          <w:b/>
          <w:i/>
          <w:sz w:val="20"/>
          <w:szCs w:val="24"/>
        </w:rPr>
        <w:t xml:space="preserve"> Delete or amend as appropriate.</w:t>
      </w:r>
    </w:p>
    <w:p w14:paraId="3F28D411" w14:textId="567833D6" w:rsidR="00BF1C60" w:rsidRPr="00BF1C60" w:rsidRDefault="00BF1C60" w:rsidP="00E705C3">
      <w:pPr>
        <w:ind w:left="720"/>
        <w:rPr>
          <w:i/>
          <w:sz w:val="20"/>
          <w:szCs w:val="24"/>
        </w:rPr>
      </w:pPr>
    </w:p>
    <w:p w14:paraId="61D8F40B" w14:textId="4AF7B025" w:rsidR="00DF7538" w:rsidRDefault="00846721" w:rsidP="00846721">
      <w:pPr>
        <w:rPr>
          <w:szCs w:val="24"/>
        </w:rPr>
      </w:pPr>
      <w:r>
        <w:rPr>
          <w:szCs w:val="24"/>
        </w:rPr>
        <w:tab/>
      </w:r>
    </w:p>
    <w:p w14:paraId="2D294877" w14:textId="77777777" w:rsidR="000A64D6" w:rsidRPr="00C910E4" w:rsidRDefault="000A64D6" w:rsidP="005A7ED7">
      <w:pPr>
        <w:pStyle w:val="ListParagraph"/>
        <w:numPr>
          <w:ilvl w:val="0"/>
          <w:numId w:val="35"/>
        </w:numPr>
        <w:rPr>
          <w:rStyle w:val="Heading1Char"/>
          <w:szCs w:val="24"/>
        </w:rPr>
      </w:pPr>
      <w:bookmarkStart w:id="4" w:name="_Toc96349089"/>
      <w:r w:rsidRPr="00C910E4">
        <w:rPr>
          <w:rStyle w:val="Heading1Char"/>
          <w:szCs w:val="24"/>
        </w:rPr>
        <w:t>G</w:t>
      </w:r>
      <w:r w:rsidR="00A773A3" w:rsidRPr="00C910E4">
        <w:rPr>
          <w:rStyle w:val="Heading1Char"/>
          <w:szCs w:val="24"/>
        </w:rPr>
        <w:t>eneral Pool Awareness</w:t>
      </w:r>
      <w:bookmarkEnd w:id="4"/>
      <w:r w:rsidR="00A773A3" w:rsidRPr="00C910E4">
        <w:rPr>
          <w:rStyle w:val="Heading1Char"/>
          <w:szCs w:val="24"/>
        </w:rPr>
        <w:t xml:space="preserve"> </w:t>
      </w:r>
    </w:p>
    <w:p w14:paraId="2D294878" w14:textId="77777777" w:rsidR="00A773A3" w:rsidRPr="00A773A3" w:rsidRDefault="00A773A3" w:rsidP="00E705C3">
      <w:pPr>
        <w:pStyle w:val="ListParagraph"/>
        <w:rPr>
          <w:rStyle w:val="Heading1Char"/>
          <w:szCs w:val="24"/>
        </w:rPr>
      </w:pPr>
    </w:p>
    <w:p w14:paraId="2D294879" w14:textId="77777777" w:rsidR="000A64D6" w:rsidRDefault="000A64D6" w:rsidP="00E705C3">
      <w:pPr>
        <w:ind w:left="720"/>
        <w:rPr>
          <w:szCs w:val="24"/>
        </w:rPr>
      </w:pPr>
      <w:r w:rsidRPr="000A64D6">
        <w:rPr>
          <w:szCs w:val="24"/>
        </w:rPr>
        <w:t>In order to maintain a safe environment staff and volunteers are to use the following guidelines:</w:t>
      </w:r>
    </w:p>
    <w:p w14:paraId="2D29487A" w14:textId="77777777" w:rsidR="00353C59" w:rsidRPr="000A64D6" w:rsidRDefault="00353C59" w:rsidP="00E705C3">
      <w:pPr>
        <w:ind w:left="720"/>
        <w:rPr>
          <w:szCs w:val="24"/>
        </w:rPr>
      </w:pPr>
    </w:p>
    <w:p w14:paraId="2D29487B" w14:textId="77777777" w:rsidR="000A64D6" w:rsidRDefault="00353C59" w:rsidP="00E705C3">
      <w:pPr>
        <w:pStyle w:val="ListParagraph"/>
        <w:numPr>
          <w:ilvl w:val="0"/>
          <w:numId w:val="18"/>
        </w:numPr>
        <w:rPr>
          <w:szCs w:val="24"/>
        </w:rPr>
      </w:pPr>
      <w:r w:rsidRPr="00353C59">
        <w:rPr>
          <w:szCs w:val="24"/>
        </w:rPr>
        <w:t>T</w:t>
      </w:r>
      <w:r w:rsidR="000A64D6" w:rsidRPr="00353C59">
        <w:rPr>
          <w:szCs w:val="24"/>
        </w:rPr>
        <w:t>he gully around the pool is slippery and everyone should take care when assisting on pool edge</w:t>
      </w:r>
      <w:r w:rsidRPr="00353C59">
        <w:rPr>
          <w:szCs w:val="24"/>
        </w:rPr>
        <w:t>;</w:t>
      </w:r>
    </w:p>
    <w:p w14:paraId="00D93759" w14:textId="77777777" w:rsidR="007F06B4" w:rsidRPr="007F06B4" w:rsidRDefault="007F06B4" w:rsidP="007F06B4">
      <w:pPr>
        <w:rPr>
          <w:szCs w:val="24"/>
        </w:rPr>
      </w:pPr>
    </w:p>
    <w:p w14:paraId="2D29487C" w14:textId="1791A7A3" w:rsidR="000A64D6" w:rsidRDefault="00353C59" w:rsidP="00E705C3">
      <w:pPr>
        <w:pStyle w:val="ListParagraph"/>
        <w:numPr>
          <w:ilvl w:val="0"/>
          <w:numId w:val="18"/>
        </w:numPr>
        <w:rPr>
          <w:szCs w:val="24"/>
        </w:rPr>
      </w:pPr>
      <w:r w:rsidRPr="00353C59">
        <w:rPr>
          <w:szCs w:val="24"/>
        </w:rPr>
        <w:t>N</w:t>
      </w:r>
      <w:r w:rsidR="000A64D6" w:rsidRPr="00353C59">
        <w:rPr>
          <w:szCs w:val="24"/>
        </w:rPr>
        <w:t>o swim lessons will take place with</w:t>
      </w:r>
      <w:r w:rsidR="007F06B4">
        <w:rPr>
          <w:szCs w:val="24"/>
        </w:rPr>
        <w:t>out</w:t>
      </w:r>
      <w:r w:rsidR="000A64D6" w:rsidRPr="00353C59">
        <w:rPr>
          <w:szCs w:val="24"/>
        </w:rPr>
        <w:t xml:space="preserve"> an approved adult present</w:t>
      </w:r>
      <w:r w:rsidRPr="00353C59">
        <w:rPr>
          <w:szCs w:val="24"/>
        </w:rPr>
        <w:t>;</w:t>
      </w:r>
    </w:p>
    <w:p w14:paraId="49D8DFEC" w14:textId="3A422242" w:rsidR="007F06B4" w:rsidRPr="007F06B4" w:rsidRDefault="007F06B4" w:rsidP="007F06B4">
      <w:pPr>
        <w:rPr>
          <w:szCs w:val="24"/>
        </w:rPr>
      </w:pPr>
    </w:p>
    <w:p w14:paraId="2D29487D" w14:textId="414B27B6" w:rsidR="000A64D6" w:rsidRDefault="00353C59" w:rsidP="00E705C3">
      <w:pPr>
        <w:pStyle w:val="ListParagraph"/>
        <w:numPr>
          <w:ilvl w:val="0"/>
          <w:numId w:val="18"/>
        </w:numPr>
        <w:rPr>
          <w:szCs w:val="24"/>
        </w:rPr>
      </w:pPr>
      <w:r w:rsidRPr="00353C59">
        <w:rPr>
          <w:szCs w:val="24"/>
        </w:rPr>
        <w:lastRenderedPageBreak/>
        <w:t>I</w:t>
      </w:r>
      <w:r w:rsidR="000A64D6" w:rsidRPr="00353C59">
        <w:rPr>
          <w:szCs w:val="24"/>
        </w:rPr>
        <w:t xml:space="preserve">t is the responsibility of the member of staff </w:t>
      </w:r>
      <w:r w:rsidRPr="00353C59">
        <w:rPr>
          <w:szCs w:val="24"/>
        </w:rPr>
        <w:t>i</w:t>
      </w:r>
      <w:r w:rsidR="000A64D6" w:rsidRPr="00353C59">
        <w:rPr>
          <w:szCs w:val="24"/>
        </w:rPr>
        <w:t xml:space="preserve">n charge of the session to check with the pool expert as to whether the </w:t>
      </w:r>
      <w:r w:rsidRPr="00353C59">
        <w:rPr>
          <w:szCs w:val="24"/>
        </w:rPr>
        <w:t xml:space="preserve">water temperature and chlorine </w:t>
      </w:r>
      <w:r w:rsidR="007F06B4">
        <w:rPr>
          <w:szCs w:val="24"/>
        </w:rPr>
        <w:t xml:space="preserve">levels are correct and </w:t>
      </w:r>
      <w:r w:rsidR="000A64D6" w:rsidRPr="00353C59">
        <w:rPr>
          <w:szCs w:val="24"/>
        </w:rPr>
        <w:t>before sessions begin</w:t>
      </w:r>
      <w:r w:rsidRPr="00353C59">
        <w:rPr>
          <w:szCs w:val="24"/>
        </w:rPr>
        <w:t>;</w:t>
      </w:r>
    </w:p>
    <w:p w14:paraId="7B3F4542" w14:textId="269EA10A" w:rsidR="007F06B4" w:rsidRPr="007F06B4" w:rsidRDefault="007F06B4" w:rsidP="007F06B4">
      <w:pPr>
        <w:rPr>
          <w:szCs w:val="24"/>
        </w:rPr>
      </w:pPr>
    </w:p>
    <w:p w14:paraId="2D29487E" w14:textId="77777777" w:rsidR="000A64D6" w:rsidRDefault="000A64D6" w:rsidP="00E705C3">
      <w:pPr>
        <w:pStyle w:val="ListParagraph"/>
        <w:numPr>
          <w:ilvl w:val="0"/>
          <w:numId w:val="18"/>
        </w:numPr>
        <w:rPr>
          <w:szCs w:val="24"/>
        </w:rPr>
      </w:pPr>
      <w:r w:rsidRPr="00353C59">
        <w:rPr>
          <w:szCs w:val="24"/>
        </w:rPr>
        <w:t>The approved person in charge has the duty of care for all pupils at all times whilst in the pool and pool area</w:t>
      </w:r>
      <w:r w:rsidR="00353C59" w:rsidRPr="00353C59">
        <w:rPr>
          <w:szCs w:val="24"/>
        </w:rPr>
        <w:t>;</w:t>
      </w:r>
    </w:p>
    <w:p w14:paraId="16DA93F2" w14:textId="49FF114E" w:rsidR="007F06B4" w:rsidRPr="007F06B4" w:rsidRDefault="007F06B4" w:rsidP="007F06B4">
      <w:pPr>
        <w:pStyle w:val="ListParagraph"/>
        <w:rPr>
          <w:szCs w:val="24"/>
        </w:rPr>
      </w:pPr>
    </w:p>
    <w:p w14:paraId="2D29487F" w14:textId="77777777" w:rsidR="007F06B4" w:rsidRDefault="00353C59" w:rsidP="006B27BE">
      <w:pPr>
        <w:pStyle w:val="ListParagraph"/>
        <w:numPr>
          <w:ilvl w:val="0"/>
          <w:numId w:val="18"/>
        </w:numPr>
        <w:rPr>
          <w:szCs w:val="24"/>
        </w:rPr>
      </w:pPr>
      <w:r w:rsidRPr="007F06B4">
        <w:rPr>
          <w:szCs w:val="24"/>
        </w:rPr>
        <w:t>A</w:t>
      </w:r>
      <w:r w:rsidR="000A64D6" w:rsidRPr="007F06B4">
        <w:rPr>
          <w:szCs w:val="24"/>
        </w:rPr>
        <w:t>ny malfunction of equipment must be reported immediately to the school office</w:t>
      </w:r>
      <w:r w:rsidRPr="007F06B4">
        <w:rPr>
          <w:szCs w:val="24"/>
        </w:rPr>
        <w:t>;</w:t>
      </w:r>
    </w:p>
    <w:p w14:paraId="5E1A9A5E" w14:textId="77777777" w:rsidR="007F06B4" w:rsidRPr="007F06B4" w:rsidRDefault="007F06B4" w:rsidP="007F06B4">
      <w:pPr>
        <w:pStyle w:val="ListParagraph"/>
        <w:rPr>
          <w:szCs w:val="24"/>
        </w:rPr>
      </w:pPr>
    </w:p>
    <w:p w14:paraId="2D294880" w14:textId="77777777" w:rsidR="007F06B4" w:rsidRDefault="00353C59" w:rsidP="006B27BE">
      <w:pPr>
        <w:pStyle w:val="ListParagraph"/>
        <w:numPr>
          <w:ilvl w:val="0"/>
          <w:numId w:val="18"/>
        </w:numPr>
        <w:rPr>
          <w:szCs w:val="24"/>
        </w:rPr>
      </w:pPr>
      <w:r w:rsidRPr="007F06B4">
        <w:rPr>
          <w:szCs w:val="24"/>
        </w:rPr>
        <w:t>S</w:t>
      </w:r>
      <w:r w:rsidR="000A64D6" w:rsidRPr="007F06B4">
        <w:rPr>
          <w:szCs w:val="24"/>
        </w:rPr>
        <w:t>anitary bin is provided for th</w:t>
      </w:r>
      <w:r w:rsidRPr="007F06B4">
        <w:rPr>
          <w:szCs w:val="24"/>
        </w:rPr>
        <w:t>e disposal of all soiled pads. W</w:t>
      </w:r>
      <w:r w:rsidR="000A64D6" w:rsidRPr="007F06B4">
        <w:rPr>
          <w:szCs w:val="24"/>
        </w:rPr>
        <w:t xml:space="preserve">aste bins </w:t>
      </w:r>
      <w:r w:rsidRPr="007F06B4">
        <w:rPr>
          <w:szCs w:val="24"/>
        </w:rPr>
        <w:t xml:space="preserve">will </w:t>
      </w:r>
      <w:r w:rsidR="000A64D6" w:rsidRPr="007F06B4">
        <w:rPr>
          <w:szCs w:val="24"/>
        </w:rPr>
        <w:t>not be used</w:t>
      </w:r>
      <w:r w:rsidRPr="007F06B4">
        <w:rPr>
          <w:szCs w:val="24"/>
        </w:rPr>
        <w:t>;</w:t>
      </w:r>
    </w:p>
    <w:p w14:paraId="0A375A17" w14:textId="77777777" w:rsidR="007F06B4" w:rsidRPr="007F06B4" w:rsidRDefault="007F06B4" w:rsidP="007F06B4">
      <w:pPr>
        <w:pStyle w:val="ListParagraph"/>
        <w:rPr>
          <w:szCs w:val="24"/>
        </w:rPr>
      </w:pPr>
    </w:p>
    <w:p w14:paraId="2D294881" w14:textId="77777777" w:rsidR="007F06B4" w:rsidRDefault="00353C59" w:rsidP="006B27BE">
      <w:pPr>
        <w:pStyle w:val="ListParagraph"/>
        <w:numPr>
          <w:ilvl w:val="0"/>
          <w:numId w:val="18"/>
        </w:numPr>
        <w:rPr>
          <w:szCs w:val="24"/>
        </w:rPr>
      </w:pPr>
      <w:r w:rsidRPr="007F06B4">
        <w:rPr>
          <w:szCs w:val="24"/>
        </w:rPr>
        <w:t>T</w:t>
      </w:r>
      <w:r w:rsidR="000A64D6" w:rsidRPr="007F06B4">
        <w:rPr>
          <w:szCs w:val="24"/>
        </w:rPr>
        <w:t>he pool area must be left clean and tidy</w:t>
      </w:r>
      <w:r w:rsidRPr="007F06B4">
        <w:rPr>
          <w:szCs w:val="24"/>
        </w:rPr>
        <w:t>;</w:t>
      </w:r>
    </w:p>
    <w:p w14:paraId="3A2CA59A" w14:textId="77777777" w:rsidR="007F06B4" w:rsidRPr="007F06B4" w:rsidRDefault="007F06B4" w:rsidP="007F06B4">
      <w:pPr>
        <w:pStyle w:val="ListParagraph"/>
        <w:rPr>
          <w:szCs w:val="24"/>
        </w:rPr>
      </w:pPr>
    </w:p>
    <w:p w14:paraId="2D294882" w14:textId="77777777" w:rsidR="007F06B4" w:rsidRDefault="00C71F82" w:rsidP="006B27BE">
      <w:pPr>
        <w:pStyle w:val="ListParagraph"/>
        <w:numPr>
          <w:ilvl w:val="0"/>
          <w:numId w:val="18"/>
        </w:numPr>
        <w:rPr>
          <w:szCs w:val="24"/>
        </w:rPr>
      </w:pPr>
      <w:r w:rsidRPr="007F06B4">
        <w:rPr>
          <w:szCs w:val="24"/>
        </w:rPr>
        <w:t xml:space="preserve">Flotation aids and other equipment will be kept hygienic in accordance with </w:t>
      </w:r>
      <w:r w:rsidR="001A036D" w:rsidRPr="007F06B4">
        <w:rPr>
          <w:szCs w:val="24"/>
        </w:rPr>
        <w:t>manufacturer’s instructions;</w:t>
      </w:r>
    </w:p>
    <w:p w14:paraId="2990063D" w14:textId="77777777" w:rsidR="007F06B4" w:rsidRPr="007F06B4" w:rsidRDefault="007F06B4" w:rsidP="007F06B4">
      <w:pPr>
        <w:pStyle w:val="ListParagraph"/>
        <w:rPr>
          <w:szCs w:val="24"/>
        </w:rPr>
      </w:pPr>
    </w:p>
    <w:p w14:paraId="2D294883" w14:textId="77777777" w:rsidR="007F06B4" w:rsidRDefault="00353C59" w:rsidP="006B27BE">
      <w:pPr>
        <w:pStyle w:val="ListParagraph"/>
        <w:numPr>
          <w:ilvl w:val="0"/>
          <w:numId w:val="18"/>
        </w:numPr>
        <w:rPr>
          <w:szCs w:val="24"/>
        </w:rPr>
      </w:pPr>
      <w:r w:rsidRPr="007F06B4">
        <w:rPr>
          <w:szCs w:val="24"/>
        </w:rPr>
        <w:t>P</w:t>
      </w:r>
      <w:r w:rsidR="000A64D6" w:rsidRPr="007F06B4">
        <w:rPr>
          <w:szCs w:val="24"/>
        </w:rPr>
        <w:t>upils will NEVER be left unsupervised</w:t>
      </w:r>
      <w:r w:rsidRPr="007F06B4">
        <w:rPr>
          <w:szCs w:val="24"/>
        </w:rPr>
        <w:t>;</w:t>
      </w:r>
    </w:p>
    <w:p w14:paraId="43E1AA4F" w14:textId="77777777" w:rsidR="007F06B4" w:rsidRPr="007F06B4" w:rsidRDefault="007F06B4" w:rsidP="007F06B4">
      <w:pPr>
        <w:pStyle w:val="ListParagraph"/>
        <w:rPr>
          <w:szCs w:val="24"/>
        </w:rPr>
      </w:pPr>
    </w:p>
    <w:p w14:paraId="54D87E5B" w14:textId="77777777" w:rsidR="007F06B4" w:rsidRDefault="000A64D6" w:rsidP="00E705C3">
      <w:pPr>
        <w:pStyle w:val="ListParagraph"/>
        <w:numPr>
          <w:ilvl w:val="0"/>
          <w:numId w:val="18"/>
        </w:numPr>
        <w:rPr>
          <w:szCs w:val="24"/>
        </w:rPr>
      </w:pPr>
      <w:r w:rsidRPr="00353C59">
        <w:rPr>
          <w:szCs w:val="24"/>
        </w:rPr>
        <w:t>F</w:t>
      </w:r>
      <w:r w:rsidRPr="007F06B4">
        <w:rPr>
          <w:szCs w:val="24"/>
        </w:rPr>
        <w:t xml:space="preserve">lotation aids should only be removed if the swimmer is </w:t>
      </w:r>
      <w:r w:rsidR="00353C59" w:rsidRPr="007F06B4">
        <w:rPr>
          <w:szCs w:val="24"/>
        </w:rPr>
        <w:t>competent in the water in a 1:</w:t>
      </w:r>
      <w:r w:rsidRPr="007F06B4">
        <w:rPr>
          <w:szCs w:val="24"/>
        </w:rPr>
        <w:t>1 situation</w:t>
      </w:r>
      <w:r w:rsidR="00353C59" w:rsidRPr="007F06B4">
        <w:rPr>
          <w:szCs w:val="24"/>
        </w:rPr>
        <w:t>; and</w:t>
      </w:r>
    </w:p>
    <w:p w14:paraId="6377FA50" w14:textId="77777777" w:rsidR="007F06B4" w:rsidRPr="007F06B4" w:rsidRDefault="007F06B4" w:rsidP="007F06B4">
      <w:pPr>
        <w:pStyle w:val="ListParagraph"/>
        <w:rPr>
          <w:szCs w:val="24"/>
        </w:rPr>
      </w:pPr>
    </w:p>
    <w:p w14:paraId="2D294885" w14:textId="187F6DA8" w:rsidR="000A64D6" w:rsidRPr="00353C59" w:rsidRDefault="000A64D6" w:rsidP="00E705C3">
      <w:pPr>
        <w:pStyle w:val="ListParagraph"/>
        <w:numPr>
          <w:ilvl w:val="0"/>
          <w:numId w:val="18"/>
        </w:numPr>
        <w:rPr>
          <w:szCs w:val="24"/>
        </w:rPr>
      </w:pPr>
      <w:r w:rsidRPr="00353C59">
        <w:rPr>
          <w:szCs w:val="24"/>
        </w:rPr>
        <w:t>A</w:t>
      </w:r>
      <w:r w:rsidR="002742FB">
        <w:rPr>
          <w:szCs w:val="24"/>
        </w:rPr>
        <w:t xml:space="preserve"> risk assessment </w:t>
      </w:r>
      <w:r w:rsidR="002742FB" w:rsidRPr="00846721">
        <w:rPr>
          <w:szCs w:val="24"/>
        </w:rPr>
        <w:t>(</w:t>
      </w:r>
      <w:hyperlink w:anchor="_Appendix_‘A’" w:history="1">
        <w:r w:rsidR="002742FB" w:rsidRPr="00846721">
          <w:rPr>
            <w:rStyle w:val="Hyperlink"/>
            <w:szCs w:val="24"/>
          </w:rPr>
          <w:t>A</w:t>
        </w:r>
        <w:r w:rsidRPr="00846721">
          <w:rPr>
            <w:rStyle w:val="Hyperlink"/>
            <w:szCs w:val="24"/>
          </w:rPr>
          <w:t>ppendix 'A'</w:t>
        </w:r>
      </w:hyperlink>
      <w:r w:rsidRPr="00846721">
        <w:rPr>
          <w:szCs w:val="24"/>
        </w:rPr>
        <w:t>)</w:t>
      </w:r>
      <w:r w:rsidRPr="00353C59">
        <w:rPr>
          <w:szCs w:val="24"/>
        </w:rPr>
        <w:t xml:space="preserve"> must be completed for each year group, highlighting any significant pupil risks and determining staff</w:t>
      </w:r>
      <w:r w:rsidR="00E611F9">
        <w:rPr>
          <w:szCs w:val="24"/>
        </w:rPr>
        <w:t xml:space="preserve"> </w:t>
      </w:r>
      <w:r w:rsidRPr="00353C59">
        <w:rPr>
          <w:szCs w:val="24"/>
        </w:rPr>
        <w:t>/</w:t>
      </w:r>
      <w:r w:rsidR="00E611F9">
        <w:rPr>
          <w:szCs w:val="24"/>
        </w:rPr>
        <w:t xml:space="preserve"> </w:t>
      </w:r>
      <w:r w:rsidRPr="00353C59">
        <w:rPr>
          <w:szCs w:val="24"/>
        </w:rPr>
        <w:t>pupil ratio</w:t>
      </w:r>
      <w:r w:rsidR="00B2177B">
        <w:rPr>
          <w:szCs w:val="24"/>
        </w:rPr>
        <w:t>,</w:t>
      </w:r>
      <w:r w:rsidR="00B2177B" w:rsidRPr="00B2177B">
        <w:rPr>
          <w:szCs w:val="24"/>
        </w:rPr>
        <w:t xml:space="preserve"> </w:t>
      </w:r>
      <w:r w:rsidR="00B2177B">
        <w:rPr>
          <w:szCs w:val="24"/>
        </w:rPr>
        <w:t xml:space="preserve">which </w:t>
      </w:r>
      <w:r w:rsidR="00B2177B" w:rsidRPr="00353C59">
        <w:rPr>
          <w:szCs w:val="24"/>
        </w:rPr>
        <w:t>will vary according to nee</w:t>
      </w:r>
      <w:r w:rsidR="00B2177B">
        <w:rPr>
          <w:szCs w:val="24"/>
        </w:rPr>
        <w:t>d</w:t>
      </w:r>
      <w:r w:rsidRPr="00353C59">
        <w:rPr>
          <w:szCs w:val="24"/>
        </w:rPr>
        <w:t>. This is to be submitted at the beginning of each school year and to be reviewed with any changes</w:t>
      </w:r>
      <w:r w:rsidR="00E611F9">
        <w:rPr>
          <w:szCs w:val="24"/>
        </w:rPr>
        <w:t xml:space="preserve"> recorded</w:t>
      </w:r>
      <w:r w:rsidRPr="00353C59">
        <w:rPr>
          <w:szCs w:val="24"/>
        </w:rPr>
        <w:t xml:space="preserve">, e.g. medical condition of pupil, class size, etc. </w:t>
      </w:r>
      <w:r w:rsidR="002742FB">
        <w:rPr>
          <w:szCs w:val="24"/>
        </w:rPr>
        <w:t>It is to be signed by the Head T</w:t>
      </w:r>
      <w:r w:rsidRPr="00353C59">
        <w:rPr>
          <w:szCs w:val="24"/>
        </w:rPr>
        <w:t>eac</w:t>
      </w:r>
      <w:r w:rsidR="00B2177B">
        <w:rPr>
          <w:szCs w:val="24"/>
        </w:rPr>
        <w:t>her.</w:t>
      </w:r>
    </w:p>
    <w:p w14:paraId="2D294886" w14:textId="77777777" w:rsidR="000A64D6" w:rsidRDefault="000A64D6" w:rsidP="00DF7538">
      <w:pPr>
        <w:ind w:left="720"/>
        <w:rPr>
          <w:szCs w:val="24"/>
        </w:rPr>
      </w:pPr>
    </w:p>
    <w:p w14:paraId="0A8F8FB7" w14:textId="77777777" w:rsidR="00DF7538" w:rsidRPr="000A64D6" w:rsidRDefault="00DF7538" w:rsidP="00DF7538">
      <w:pPr>
        <w:ind w:left="720"/>
        <w:rPr>
          <w:szCs w:val="24"/>
        </w:rPr>
      </w:pPr>
    </w:p>
    <w:p w14:paraId="2D294887" w14:textId="77777777" w:rsidR="00353C59" w:rsidRPr="00C910E4" w:rsidRDefault="00353C59" w:rsidP="005A7ED7">
      <w:pPr>
        <w:pStyle w:val="ListParagraph"/>
        <w:numPr>
          <w:ilvl w:val="0"/>
          <w:numId w:val="35"/>
        </w:numPr>
        <w:rPr>
          <w:rStyle w:val="Heading1Char"/>
          <w:szCs w:val="24"/>
        </w:rPr>
      </w:pPr>
      <w:bookmarkStart w:id="5" w:name="_Toc96349090"/>
      <w:r w:rsidRPr="00C910E4">
        <w:rPr>
          <w:rStyle w:val="Heading1Char"/>
          <w:szCs w:val="24"/>
        </w:rPr>
        <w:t>Poolside Supervision</w:t>
      </w:r>
      <w:bookmarkEnd w:id="5"/>
    </w:p>
    <w:p w14:paraId="2D294888" w14:textId="77777777" w:rsidR="00FB4DCE" w:rsidRPr="00353C59" w:rsidRDefault="00FB4DCE" w:rsidP="00E705C3">
      <w:pPr>
        <w:pStyle w:val="ListParagraph"/>
        <w:rPr>
          <w:rStyle w:val="Heading1Char"/>
          <w:szCs w:val="24"/>
        </w:rPr>
      </w:pPr>
    </w:p>
    <w:p w14:paraId="2D294889" w14:textId="77777777" w:rsidR="000A64D6" w:rsidRDefault="000A64D6" w:rsidP="00E705C3">
      <w:pPr>
        <w:pStyle w:val="ListParagraph"/>
        <w:rPr>
          <w:szCs w:val="24"/>
        </w:rPr>
      </w:pPr>
      <w:r w:rsidRPr="00353C59">
        <w:rPr>
          <w:szCs w:val="24"/>
        </w:rPr>
        <w:t>Superv</w:t>
      </w:r>
      <w:r w:rsidR="00353C59">
        <w:rPr>
          <w:szCs w:val="24"/>
        </w:rPr>
        <w:t>ision must always be as follows:</w:t>
      </w:r>
    </w:p>
    <w:p w14:paraId="2D29488A" w14:textId="77777777" w:rsidR="00353C59" w:rsidRPr="00353C59" w:rsidRDefault="00353C59" w:rsidP="00E705C3">
      <w:pPr>
        <w:pStyle w:val="ListParagraph"/>
        <w:rPr>
          <w:szCs w:val="24"/>
        </w:rPr>
      </w:pPr>
    </w:p>
    <w:p w14:paraId="2D29488B" w14:textId="77777777" w:rsidR="008A6246" w:rsidRPr="008A6246" w:rsidRDefault="008A6246" w:rsidP="00E705C3">
      <w:pPr>
        <w:pStyle w:val="ListParagraph"/>
        <w:numPr>
          <w:ilvl w:val="0"/>
          <w:numId w:val="19"/>
        </w:numPr>
        <w:rPr>
          <w:szCs w:val="24"/>
        </w:rPr>
      </w:pPr>
      <w:r>
        <w:t>Swimming Pool safety training should be provided for anyone that Is involved in the instruction, support or supervision of school swimming in the pool;</w:t>
      </w:r>
    </w:p>
    <w:p w14:paraId="1FBDF9B7" w14:textId="77777777" w:rsidR="00E611F9" w:rsidRPr="00E611F9" w:rsidRDefault="00E611F9" w:rsidP="00E611F9">
      <w:pPr>
        <w:rPr>
          <w:szCs w:val="24"/>
        </w:rPr>
      </w:pPr>
    </w:p>
    <w:p w14:paraId="679D936B" w14:textId="77777777" w:rsidR="00E611F9" w:rsidRDefault="004C0C06" w:rsidP="00FF6812">
      <w:pPr>
        <w:pStyle w:val="ListParagraph"/>
        <w:numPr>
          <w:ilvl w:val="0"/>
          <w:numId w:val="19"/>
        </w:numPr>
        <w:rPr>
          <w:szCs w:val="24"/>
        </w:rPr>
      </w:pPr>
      <w:r w:rsidRPr="00E611F9">
        <w:rPr>
          <w:szCs w:val="24"/>
        </w:rPr>
        <w:t>A register or signing in book will be maintained;</w:t>
      </w:r>
    </w:p>
    <w:p w14:paraId="2D29488C" w14:textId="77777777" w:rsidR="00E611F9" w:rsidRPr="00E611F9" w:rsidRDefault="00E611F9" w:rsidP="00E611F9">
      <w:pPr>
        <w:pStyle w:val="ListParagraph"/>
        <w:rPr>
          <w:szCs w:val="24"/>
        </w:rPr>
      </w:pPr>
    </w:p>
    <w:p w14:paraId="2D29488D" w14:textId="77777777" w:rsidR="00E611F9" w:rsidRDefault="000A64D6" w:rsidP="00FF6812">
      <w:pPr>
        <w:pStyle w:val="ListParagraph"/>
        <w:numPr>
          <w:ilvl w:val="0"/>
          <w:numId w:val="19"/>
        </w:numPr>
        <w:rPr>
          <w:szCs w:val="24"/>
        </w:rPr>
      </w:pPr>
      <w:r w:rsidRPr="00E611F9">
        <w:rPr>
          <w:szCs w:val="24"/>
        </w:rPr>
        <w:t>A</w:t>
      </w:r>
      <w:r w:rsidR="004C0C06" w:rsidRPr="00E611F9">
        <w:rPr>
          <w:szCs w:val="24"/>
        </w:rPr>
        <w:t xml:space="preserve"> minimum of</w:t>
      </w:r>
      <w:r w:rsidRPr="00E611F9">
        <w:rPr>
          <w:szCs w:val="24"/>
        </w:rPr>
        <w:t xml:space="preserve"> 3 adults in the pool area, o</w:t>
      </w:r>
      <w:r w:rsidR="00353C59" w:rsidRPr="00E611F9">
        <w:rPr>
          <w:szCs w:val="24"/>
        </w:rPr>
        <w:t>ne of whom will be on poolside;</w:t>
      </w:r>
    </w:p>
    <w:p w14:paraId="2CAD2209" w14:textId="77777777" w:rsidR="00E611F9" w:rsidRPr="00E611F9" w:rsidRDefault="00E611F9" w:rsidP="00E611F9">
      <w:pPr>
        <w:pStyle w:val="ListParagraph"/>
        <w:rPr>
          <w:szCs w:val="24"/>
        </w:rPr>
      </w:pPr>
    </w:p>
    <w:p w14:paraId="2D29488E" w14:textId="77777777" w:rsidR="00E611F9" w:rsidRDefault="00353C59" w:rsidP="00FF6812">
      <w:pPr>
        <w:pStyle w:val="ListParagraph"/>
        <w:numPr>
          <w:ilvl w:val="0"/>
          <w:numId w:val="19"/>
        </w:numPr>
        <w:rPr>
          <w:szCs w:val="24"/>
        </w:rPr>
      </w:pPr>
      <w:r w:rsidRPr="00E611F9">
        <w:rPr>
          <w:szCs w:val="24"/>
        </w:rPr>
        <w:t>F</w:t>
      </w:r>
      <w:r w:rsidR="000A64D6" w:rsidRPr="00E611F9">
        <w:rPr>
          <w:szCs w:val="24"/>
        </w:rPr>
        <w:t>loats and toys at the side of the pool should be k</w:t>
      </w:r>
      <w:r w:rsidRPr="00E611F9">
        <w:rPr>
          <w:szCs w:val="24"/>
        </w:rPr>
        <w:t>ept tidy to allow access to all</w:t>
      </w:r>
      <w:r w:rsidR="00B2177B" w:rsidRPr="00E611F9">
        <w:rPr>
          <w:szCs w:val="24"/>
        </w:rPr>
        <w:t xml:space="preserve"> </w:t>
      </w:r>
      <w:r w:rsidR="000A64D6" w:rsidRPr="00E611F9">
        <w:rPr>
          <w:szCs w:val="24"/>
        </w:rPr>
        <w:t>sides of the pool</w:t>
      </w:r>
      <w:r w:rsidRPr="00E611F9">
        <w:rPr>
          <w:szCs w:val="24"/>
        </w:rPr>
        <w:t>;</w:t>
      </w:r>
    </w:p>
    <w:p w14:paraId="241EDC37" w14:textId="77777777" w:rsidR="00E611F9" w:rsidRPr="00E611F9" w:rsidRDefault="00E611F9" w:rsidP="00E611F9">
      <w:pPr>
        <w:pStyle w:val="ListParagraph"/>
        <w:rPr>
          <w:szCs w:val="24"/>
        </w:rPr>
      </w:pPr>
    </w:p>
    <w:p w14:paraId="2D29488F" w14:textId="77777777" w:rsidR="00E611F9" w:rsidRDefault="000A64D6" w:rsidP="00FF6812">
      <w:pPr>
        <w:pStyle w:val="ListParagraph"/>
        <w:numPr>
          <w:ilvl w:val="0"/>
          <w:numId w:val="19"/>
        </w:numPr>
        <w:rPr>
          <w:szCs w:val="24"/>
        </w:rPr>
      </w:pPr>
      <w:r w:rsidRPr="00E611F9">
        <w:rPr>
          <w:szCs w:val="24"/>
        </w:rPr>
        <w:t xml:space="preserve">Diving and jumping is not allowed. </w:t>
      </w:r>
      <w:r w:rsidR="00B2177B" w:rsidRPr="00E611F9">
        <w:rPr>
          <w:szCs w:val="24"/>
        </w:rPr>
        <w:t>T</w:t>
      </w:r>
      <w:r w:rsidRPr="00E611F9">
        <w:rPr>
          <w:szCs w:val="24"/>
        </w:rPr>
        <w:t>here is no running in the pool area</w:t>
      </w:r>
      <w:r w:rsidR="00353C59" w:rsidRPr="00E611F9">
        <w:rPr>
          <w:szCs w:val="24"/>
        </w:rPr>
        <w:t>;</w:t>
      </w:r>
    </w:p>
    <w:p w14:paraId="0715A3B5" w14:textId="77777777" w:rsidR="00E611F9" w:rsidRPr="00E611F9" w:rsidRDefault="00E611F9" w:rsidP="00E611F9">
      <w:pPr>
        <w:pStyle w:val="ListParagraph"/>
        <w:rPr>
          <w:szCs w:val="24"/>
        </w:rPr>
      </w:pPr>
    </w:p>
    <w:p w14:paraId="2D294890" w14:textId="77777777" w:rsidR="00E611F9" w:rsidRDefault="00353C59" w:rsidP="00FF6812">
      <w:pPr>
        <w:pStyle w:val="ListParagraph"/>
        <w:numPr>
          <w:ilvl w:val="0"/>
          <w:numId w:val="19"/>
        </w:numPr>
        <w:rPr>
          <w:szCs w:val="24"/>
        </w:rPr>
      </w:pPr>
      <w:r w:rsidRPr="00E611F9">
        <w:rPr>
          <w:szCs w:val="24"/>
        </w:rPr>
        <w:lastRenderedPageBreak/>
        <w:t>H</w:t>
      </w:r>
      <w:r w:rsidR="000A64D6" w:rsidRPr="00E611F9">
        <w:rPr>
          <w:szCs w:val="24"/>
        </w:rPr>
        <w:t>oists should only be used by appropriate member of staff</w:t>
      </w:r>
      <w:r w:rsidRPr="00E611F9">
        <w:rPr>
          <w:szCs w:val="24"/>
        </w:rPr>
        <w:t>;</w:t>
      </w:r>
    </w:p>
    <w:p w14:paraId="667E2D57" w14:textId="77777777" w:rsidR="00E611F9" w:rsidRPr="00E611F9" w:rsidRDefault="00E611F9" w:rsidP="00E611F9">
      <w:pPr>
        <w:pStyle w:val="ListParagraph"/>
        <w:rPr>
          <w:szCs w:val="24"/>
        </w:rPr>
      </w:pPr>
    </w:p>
    <w:p w14:paraId="2D294891" w14:textId="77777777" w:rsidR="00E611F9" w:rsidRDefault="00353C59" w:rsidP="00FF6812">
      <w:pPr>
        <w:pStyle w:val="ListParagraph"/>
        <w:numPr>
          <w:ilvl w:val="0"/>
          <w:numId w:val="19"/>
        </w:numPr>
        <w:rPr>
          <w:szCs w:val="24"/>
        </w:rPr>
      </w:pPr>
      <w:r w:rsidRPr="00E611F9">
        <w:rPr>
          <w:szCs w:val="24"/>
        </w:rPr>
        <w:t>O</w:t>
      </w:r>
      <w:r w:rsidR="000A64D6" w:rsidRPr="00E611F9">
        <w:rPr>
          <w:szCs w:val="24"/>
        </w:rPr>
        <w:t xml:space="preserve">vershoes </w:t>
      </w:r>
      <w:r w:rsidR="00B2177B" w:rsidRPr="00E611F9">
        <w:rPr>
          <w:szCs w:val="24"/>
        </w:rPr>
        <w:t>should be worn in the pool area;</w:t>
      </w:r>
    </w:p>
    <w:p w14:paraId="599774EE" w14:textId="77777777" w:rsidR="00E611F9" w:rsidRPr="00E611F9" w:rsidRDefault="00E611F9" w:rsidP="00E611F9">
      <w:pPr>
        <w:pStyle w:val="ListParagraph"/>
        <w:rPr>
          <w:szCs w:val="24"/>
        </w:rPr>
      </w:pPr>
    </w:p>
    <w:p w14:paraId="2D294892" w14:textId="77777777" w:rsidR="00E611F9" w:rsidRDefault="00353C59" w:rsidP="00FF6812">
      <w:pPr>
        <w:pStyle w:val="ListParagraph"/>
        <w:numPr>
          <w:ilvl w:val="0"/>
          <w:numId w:val="19"/>
        </w:numPr>
        <w:rPr>
          <w:szCs w:val="24"/>
        </w:rPr>
      </w:pPr>
      <w:r w:rsidRPr="00E611F9">
        <w:rPr>
          <w:szCs w:val="24"/>
        </w:rPr>
        <w:t>P</w:t>
      </w:r>
      <w:r w:rsidR="000A64D6" w:rsidRPr="00E611F9">
        <w:rPr>
          <w:szCs w:val="24"/>
        </w:rPr>
        <w:t>upils must be toil</w:t>
      </w:r>
      <w:r w:rsidR="00B2177B" w:rsidRPr="00E611F9">
        <w:rPr>
          <w:szCs w:val="24"/>
        </w:rPr>
        <w:t>eted before entering the pool;</w:t>
      </w:r>
    </w:p>
    <w:p w14:paraId="5DFC4E5A" w14:textId="77777777" w:rsidR="00E611F9" w:rsidRPr="00E611F9" w:rsidRDefault="00E611F9" w:rsidP="00E611F9">
      <w:pPr>
        <w:pStyle w:val="ListParagraph"/>
        <w:rPr>
          <w:szCs w:val="24"/>
        </w:rPr>
      </w:pPr>
    </w:p>
    <w:p w14:paraId="0562C57E" w14:textId="77777777" w:rsidR="00E611F9" w:rsidRDefault="00B2177B" w:rsidP="00FF6812">
      <w:pPr>
        <w:pStyle w:val="ListParagraph"/>
        <w:numPr>
          <w:ilvl w:val="0"/>
          <w:numId w:val="19"/>
        </w:numPr>
        <w:rPr>
          <w:szCs w:val="24"/>
        </w:rPr>
      </w:pPr>
      <w:r w:rsidRPr="00E611F9">
        <w:rPr>
          <w:szCs w:val="24"/>
        </w:rPr>
        <w:t>An</w:t>
      </w:r>
      <w:r w:rsidR="000A64D6" w:rsidRPr="00E611F9">
        <w:rPr>
          <w:szCs w:val="24"/>
        </w:rPr>
        <w:t>y pupil with unr</w:t>
      </w:r>
      <w:r w:rsidR="00353C59" w:rsidRPr="00E611F9">
        <w:rPr>
          <w:szCs w:val="24"/>
        </w:rPr>
        <w:t>eliable bowel</w:t>
      </w:r>
      <w:r w:rsidRPr="00E611F9">
        <w:rPr>
          <w:szCs w:val="24"/>
        </w:rPr>
        <w:t xml:space="preserve"> </w:t>
      </w:r>
      <w:r w:rsidR="000A64D6" w:rsidRPr="00E611F9">
        <w:rPr>
          <w:szCs w:val="24"/>
        </w:rPr>
        <w:t>control should use specialist swim pants</w:t>
      </w:r>
      <w:r w:rsidR="00C71F82" w:rsidRPr="00E611F9">
        <w:rPr>
          <w:szCs w:val="24"/>
        </w:rPr>
        <w:t>;</w:t>
      </w:r>
    </w:p>
    <w:p w14:paraId="2D294893" w14:textId="77777777" w:rsidR="00E611F9" w:rsidRPr="00E611F9" w:rsidRDefault="00E611F9" w:rsidP="00E611F9">
      <w:pPr>
        <w:pStyle w:val="ListParagraph"/>
        <w:rPr>
          <w:szCs w:val="24"/>
        </w:rPr>
      </w:pPr>
    </w:p>
    <w:p w14:paraId="2D294894" w14:textId="77777777" w:rsidR="00E611F9" w:rsidRDefault="00B2177B" w:rsidP="00FF6812">
      <w:pPr>
        <w:pStyle w:val="ListParagraph"/>
        <w:numPr>
          <w:ilvl w:val="0"/>
          <w:numId w:val="19"/>
        </w:numPr>
        <w:rPr>
          <w:szCs w:val="24"/>
        </w:rPr>
      </w:pPr>
      <w:r w:rsidRPr="00E611F9">
        <w:rPr>
          <w:szCs w:val="24"/>
        </w:rPr>
        <w:t>P</w:t>
      </w:r>
      <w:r w:rsidR="000A64D6" w:rsidRPr="00E611F9">
        <w:rPr>
          <w:szCs w:val="24"/>
        </w:rPr>
        <w:t>upils</w:t>
      </w:r>
      <w:r w:rsidR="00353C59" w:rsidRPr="00E611F9">
        <w:rPr>
          <w:szCs w:val="24"/>
        </w:rPr>
        <w:t xml:space="preserve"> with stomach upsets should not</w:t>
      </w:r>
      <w:r w:rsidRPr="00E611F9">
        <w:rPr>
          <w:szCs w:val="24"/>
        </w:rPr>
        <w:t xml:space="preserve"> </w:t>
      </w:r>
      <w:r w:rsidR="000A64D6" w:rsidRPr="00E611F9">
        <w:rPr>
          <w:szCs w:val="24"/>
        </w:rPr>
        <w:t>enter the pool</w:t>
      </w:r>
      <w:r w:rsidR="00353C59" w:rsidRPr="00E611F9">
        <w:rPr>
          <w:szCs w:val="24"/>
        </w:rPr>
        <w:t>;</w:t>
      </w:r>
    </w:p>
    <w:p w14:paraId="57A6BA70" w14:textId="77777777" w:rsidR="00E611F9" w:rsidRPr="00E611F9" w:rsidRDefault="00E611F9" w:rsidP="00E611F9">
      <w:pPr>
        <w:pStyle w:val="ListParagraph"/>
        <w:rPr>
          <w:szCs w:val="24"/>
        </w:rPr>
      </w:pPr>
    </w:p>
    <w:p w14:paraId="2E3336EF" w14:textId="77777777" w:rsidR="00E611F9" w:rsidRDefault="00353C59" w:rsidP="00E705C3">
      <w:pPr>
        <w:pStyle w:val="ListParagraph"/>
        <w:numPr>
          <w:ilvl w:val="0"/>
          <w:numId w:val="19"/>
        </w:numPr>
        <w:rPr>
          <w:szCs w:val="24"/>
        </w:rPr>
      </w:pPr>
      <w:r w:rsidRPr="00B2177B">
        <w:rPr>
          <w:szCs w:val="24"/>
        </w:rPr>
        <w:t>F</w:t>
      </w:r>
      <w:r w:rsidR="000A64D6" w:rsidRPr="00E611F9">
        <w:rPr>
          <w:szCs w:val="24"/>
        </w:rPr>
        <w:t>ood and drink is not allowed in the poolside area except water, where plastic cups are provided</w:t>
      </w:r>
      <w:r w:rsidRPr="00E611F9">
        <w:rPr>
          <w:szCs w:val="24"/>
        </w:rPr>
        <w:t>; and</w:t>
      </w:r>
    </w:p>
    <w:p w14:paraId="17BCBA7E" w14:textId="77777777" w:rsidR="00E611F9" w:rsidRPr="00E611F9" w:rsidRDefault="00E611F9" w:rsidP="00E611F9">
      <w:pPr>
        <w:pStyle w:val="ListParagraph"/>
        <w:rPr>
          <w:szCs w:val="24"/>
        </w:rPr>
      </w:pPr>
    </w:p>
    <w:p w14:paraId="2D294896" w14:textId="21B3F509" w:rsidR="000A64D6" w:rsidRPr="00353C59" w:rsidRDefault="000A64D6" w:rsidP="00E705C3">
      <w:pPr>
        <w:pStyle w:val="ListParagraph"/>
        <w:numPr>
          <w:ilvl w:val="0"/>
          <w:numId w:val="19"/>
        </w:numPr>
        <w:rPr>
          <w:szCs w:val="24"/>
        </w:rPr>
      </w:pPr>
      <w:r w:rsidRPr="00353C59">
        <w:rPr>
          <w:szCs w:val="24"/>
        </w:rPr>
        <w:t>On hearing the fire</w:t>
      </w:r>
      <w:r w:rsidR="00E611F9">
        <w:rPr>
          <w:szCs w:val="24"/>
        </w:rPr>
        <w:t xml:space="preserve"> </w:t>
      </w:r>
      <w:r w:rsidRPr="00353C59">
        <w:rPr>
          <w:szCs w:val="24"/>
        </w:rPr>
        <w:t>/</w:t>
      </w:r>
      <w:r w:rsidR="00E611F9">
        <w:rPr>
          <w:szCs w:val="24"/>
        </w:rPr>
        <w:t xml:space="preserve"> pool alarm all person(</w:t>
      </w:r>
      <w:r w:rsidRPr="00353C59">
        <w:rPr>
          <w:szCs w:val="24"/>
        </w:rPr>
        <w:t>s</w:t>
      </w:r>
      <w:r w:rsidR="00E611F9">
        <w:rPr>
          <w:szCs w:val="24"/>
        </w:rPr>
        <w:t>)</w:t>
      </w:r>
      <w:r w:rsidRPr="00353C59">
        <w:rPr>
          <w:szCs w:val="24"/>
        </w:rPr>
        <w:t xml:space="preserve"> should be evacuated</w:t>
      </w:r>
      <w:r w:rsidR="00E611F9">
        <w:rPr>
          <w:szCs w:val="24"/>
        </w:rPr>
        <w:t xml:space="preserve"> immediately</w:t>
      </w:r>
      <w:r w:rsidRPr="00353C59">
        <w:rPr>
          <w:szCs w:val="24"/>
        </w:rPr>
        <w:t>.</w:t>
      </w:r>
    </w:p>
    <w:p w14:paraId="2D294897" w14:textId="77777777" w:rsidR="000A64D6" w:rsidRDefault="000A64D6" w:rsidP="00C771F0">
      <w:pPr>
        <w:ind w:left="720"/>
        <w:rPr>
          <w:szCs w:val="24"/>
        </w:rPr>
      </w:pPr>
    </w:p>
    <w:p w14:paraId="5C9FC7CE" w14:textId="77777777" w:rsidR="00C771F0" w:rsidRDefault="00C771F0" w:rsidP="00C771F0">
      <w:pPr>
        <w:ind w:left="720"/>
        <w:rPr>
          <w:szCs w:val="24"/>
        </w:rPr>
      </w:pPr>
    </w:p>
    <w:p w14:paraId="2D294898" w14:textId="77777777" w:rsidR="000A64D6" w:rsidRDefault="00AC6D88" w:rsidP="005A7ED7">
      <w:pPr>
        <w:pStyle w:val="ListParagraph"/>
        <w:numPr>
          <w:ilvl w:val="0"/>
          <w:numId w:val="35"/>
        </w:numPr>
        <w:rPr>
          <w:rStyle w:val="Heading1Char"/>
          <w:szCs w:val="24"/>
        </w:rPr>
      </w:pPr>
      <w:bookmarkStart w:id="6" w:name="_Toc96349091"/>
      <w:r>
        <w:rPr>
          <w:rStyle w:val="Heading1Char"/>
          <w:szCs w:val="24"/>
        </w:rPr>
        <w:t>Medical Conditions</w:t>
      </w:r>
      <w:bookmarkEnd w:id="6"/>
    </w:p>
    <w:p w14:paraId="2D294899" w14:textId="77777777" w:rsidR="00AC6D88" w:rsidRPr="00AC6D88" w:rsidRDefault="00AC6D88" w:rsidP="00E705C3">
      <w:pPr>
        <w:pStyle w:val="ListParagraph"/>
        <w:rPr>
          <w:rStyle w:val="Heading1Char"/>
          <w:szCs w:val="24"/>
        </w:rPr>
      </w:pPr>
    </w:p>
    <w:p w14:paraId="2D29489A" w14:textId="2B51B791" w:rsidR="000A64D6" w:rsidRPr="00B2177B" w:rsidRDefault="00AC6D88" w:rsidP="00E705C3">
      <w:pPr>
        <w:pStyle w:val="ListParagraph"/>
        <w:numPr>
          <w:ilvl w:val="0"/>
          <w:numId w:val="24"/>
        </w:numPr>
        <w:rPr>
          <w:szCs w:val="24"/>
        </w:rPr>
      </w:pPr>
      <w:r w:rsidRPr="00B2177B">
        <w:rPr>
          <w:szCs w:val="24"/>
        </w:rPr>
        <w:t>T</w:t>
      </w:r>
      <w:r w:rsidR="000A64D6" w:rsidRPr="00B2177B">
        <w:rPr>
          <w:szCs w:val="24"/>
        </w:rPr>
        <w:t xml:space="preserve">he </w:t>
      </w:r>
      <w:r w:rsidRPr="00B2177B">
        <w:rPr>
          <w:szCs w:val="24"/>
        </w:rPr>
        <w:t xml:space="preserve">teacher in charge </w:t>
      </w:r>
      <w:r w:rsidR="000A64D6" w:rsidRPr="00B2177B">
        <w:rPr>
          <w:szCs w:val="24"/>
        </w:rPr>
        <w:t xml:space="preserve">must have working knowledge of any </w:t>
      </w:r>
      <w:r w:rsidR="00B2177B" w:rsidRPr="00B2177B">
        <w:rPr>
          <w:szCs w:val="24"/>
        </w:rPr>
        <w:t>d</w:t>
      </w:r>
      <w:r w:rsidRPr="00B2177B">
        <w:rPr>
          <w:szCs w:val="24"/>
        </w:rPr>
        <w:t xml:space="preserve">isability </w:t>
      </w:r>
      <w:r w:rsidR="000A64D6" w:rsidRPr="00B2177B">
        <w:rPr>
          <w:szCs w:val="24"/>
        </w:rPr>
        <w:t>/</w:t>
      </w:r>
      <w:r w:rsidRPr="00B2177B">
        <w:rPr>
          <w:szCs w:val="24"/>
        </w:rPr>
        <w:t xml:space="preserve"> </w:t>
      </w:r>
      <w:r w:rsidR="000A64D6" w:rsidRPr="00B2177B">
        <w:rPr>
          <w:szCs w:val="24"/>
        </w:rPr>
        <w:t>medical condition a pupil ma</w:t>
      </w:r>
      <w:r w:rsidRPr="00B2177B">
        <w:rPr>
          <w:szCs w:val="24"/>
        </w:rPr>
        <w:t xml:space="preserve">y have which </w:t>
      </w:r>
      <w:r w:rsidR="00DF7538">
        <w:rPr>
          <w:szCs w:val="24"/>
        </w:rPr>
        <w:t>might</w:t>
      </w:r>
      <w:r w:rsidRPr="00B2177B">
        <w:rPr>
          <w:szCs w:val="24"/>
        </w:rPr>
        <w:t xml:space="preserve"> a</w:t>
      </w:r>
      <w:r w:rsidR="00F432DD" w:rsidRPr="00B2177B">
        <w:rPr>
          <w:szCs w:val="24"/>
        </w:rPr>
        <w:t xml:space="preserve">ffect the </w:t>
      </w:r>
      <w:r w:rsidRPr="00B2177B">
        <w:rPr>
          <w:szCs w:val="24"/>
        </w:rPr>
        <w:t>p</w:t>
      </w:r>
      <w:r w:rsidR="000A64D6" w:rsidRPr="00B2177B">
        <w:rPr>
          <w:szCs w:val="24"/>
        </w:rPr>
        <w:t>erfo</w:t>
      </w:r>
      <w:r w:rsidRPr="00B2177B">
        <w:rPr>
          <w:szCs w:val="24"/>
        </w:rPr>
        <w:t xml:space="preserve">rmance </w:t>
      </w:r>
      <w:r w:rsidR="000A64D6" w:rsidRPr="00B2177B">
        <w:rPr>
          <w:szCs w:val="24"/>
        </w:rPr>
        <w:t>and supervision needs</w:t>
      </w:r>
      <w:r w:rsidRPr="00B2177B">
        <w:rPr>
          <w:szCs w:val="24"/>
        </w:rPr>
        <w:t>.</w:t>
      </w:r>
    </w:p>
    <w:p w14:paraId="2D29489B" w14:textId="77777777" w:rsidR="00AC6D88" w:rsidRDefault="00AC6D88" w:rsidP="00E705C3">
      <w:pPr>
        <w:ind w:left="720" w:hanging="360"/>
        <w:rPr>
          <w:szCs w:val="24"/>
        </w:rPr>
      </w:pPr>
    </w:p>
    <w:p w14:paraId="2D29489C" w14:textId="5A1C1341" w:rsidR="000A64D6" w:rsidRDefault="00AC6D88" w:rsidP="00E705C3">
      <w:pPr>
        <w:pStyle w:val="ListParagraph"/>
        <w:numPr>
          <w:ilvl w:val="0"/>
          <w:numId w:val="24"/>
        </w:numPr>
        <w:rPr>
          <w:szCs w:val="24"/>
        </w:rPr>
      </w:pPr>
      <w:r w:rsidRPr="00B2177B">
        <w:rPr>
          <w:szCs w:val="24"/>
        </w:rPr>
        <w:t xml:space="preserve">Pupils </w:t>
      </w:r>
      <w:r w:rsidR="00DF7538">
        <w:rPr>
          <w:szCs w:val="24"/>
        </w:rPr>
        <w:t xml:space="preserve">with </w:t>
      </w:r>
      <w:r w:rsidRPr="00B2177B">
        <w:rPr>
          <w:szCs w:val="24"/>
        </w:rPr>
        <w:t>epilepsy must have written consent from the</w:t>
      </w:r>
      <w:r w:rsidR="00DF7538">
        <w:rPr>
          <w:szCs w:val="24"/>
        </w:rPr>
        <w:t>ir</w:t>
      </w:r>
      <w:r w:rsidRPr="00B2177B">
        <w:rPr>
          <w:szCs w:val="24"/>
        </w:rPr>
        <w:t xml:space="preserve"> parent</w:t>
      </w:r>
      <w:r w:rsidR="00DF7538">
        <w:rPr>
          <w:szCs w:val="24"/>
        </w:rPr>
        <w:t>(</w:t>
      </w:r>
      <w:r w:rsidRPr="00B2177B">
        <w:rPr>
          <w:szCs w:val="24"/>
        </w:rPr>
        <w:t>s</w:t>
      </w:r>
      <w:r w:rsidR="00DF7538">
        <w:rPr>
          <w:szCs w:val="24"/>
        </w:rPr>
        <w:t>)</w:t>
      </w:r>
      <w:r w:rsidRPr="00B2177B">
        <w:rPr>
          <w:szCs w:val="24"/>
        </w:rPr>
        <w:t xml:space="preserve"> </w:t>
      </w:r>
      <w:r w:rsidR="000A64D6" w:rsidRPr="00B2177B">
        <w:rPr>
          <w:szCs w:val="24"/>
        </w:rPr>
        <w:t xml:space="preserve">before </w:t>
      </w:r>
      <w:r w:rsidR="00DF7538">
        <w:rPr>
          <w:szCs w:val="24"/>
        </w:rPr>
        <w:t>the</w:t>
      </w:r>
      <w:r w:rsidRPr="00B2177B">
        <w:rPr>
          <w:szCs w:val="24"/>
        </w:rPr>
        <w:t xml:space="preserve"> </w:t>
      </w:r>
      <w:r w:rsidR="000A64D6" w:rsidRPr="00B2177B">
        <w:rPr>
          <w:szCs w:val="24"/>
        </w:rPr>
        <w:t>pupil</w:t>
      </w:r>
      <w:r w:rsidR="00B2177B">
        <w:rPr>
          <w:szCs w:val="24"/>
        </w:rPr>
        <w:t xml:space="preserve"> </w:t>
      </w:r>
      <w:r w:rsidRPr="00B2177B">
        <w:rPr>
          <w:szCs w:val="24"/>
        </w:rPr>
        <w:t>c</w:t>
      </w:r>
      <w:r w:rsidR="000A64D6" w:rsidRPr="00B2177B">
        <w:rPr>
          <w:szCs w:val="24"/>
        </w:rPr>
        <w:t>an</w:t>
      </w:r>
      <w:r w:rsidRPr="00B2177B">
        <w:rPr>
          <w:szCs w:val="24"/>
        </w:rPr>
        <w:t xml:space="preserve"> t</w:t>
      </w:r>
      <w:r w:rsidR="000A64D6" w:rsidRPr="00B2177B">
        <w:rPr>
          <w:szCs w:val="24"/>
        </w:rPr>
        <w:t>ake part in swimming</w:t>
      </w:r>
      <w:r w:rsidR="00DF7538">
        <w:rPr>
          <w:szCs w:val="24"/>
        </w:rPr>
        <w:t>.</w:t>
      </w:r>
    </w:p>
    <w:p w14:paraId="2D29489D" w14:textId="77777777" w:rsidR="00B2177B" w:rsidRDefault="00B2177B" w:rsidP="00E705C3">
      <w:pPr>
        <w:pStyle w:val="ListParagraph"/>
        <w:rPr>
          <w:szCs w:val="24"/>
        </w:rPr>
      </w:pPr>
    </w:p>
    <w:p w14:paraId="5E82C953" w14:textId="77777777" w:rsidR="00C771F0" w:rsidRPr="00B2177B" w:rsidRDefault="00C771F0" w:rsidP="00E705C3">
      <w:pPr>
        <w:pStyle w:val="ListParagraph"/>
        <w:rPr>
          <w:szCs w:val="24"/>
        </w:rPr>
      </w:pPr>
    </w:p>
    <w:p w14:paraId="2D29489E" w14:textId="77777777" w:rsidR="008C17C9" w:rsidRDefault="00F432DD" w:rsidP="005A7ED7">
      <w:pPr>
        <w:pStyle w:val="ListParagraph"/>
        <w:numPr>
          <w:ilvl w:val="0"/>
          <w:numId w:val="35"/>
        </w:numPr>
        <w:rPr>
          <w:rStyle w:val="Heading1Char"/>
          <w:szCs w:val="24"/>
        </w:rPr>
      </w:pPr>
      <w:bookmarkStart w:id="7" w:name="_Toc96349092"/>
      <w:r w:rsidRPr="00F432DD">
        <w:rPr>
          <w:rStyle w:val="Heading1Char"/>
          <w:szCs w:val="24"/>
        </w:rPr>
        <w:t xml:space="preserve">Evacuation </w:t>
      </w:r>
      <w:r w:rsidR="008C17C9">
        <w:rPr>
          <w:rStyle w:val="Heading1Char"/>
          <w:szCs w:val="24"/>
        </w:rPr>
        <w:t>/ Emergency Procedures</w:t>
      </w:r>
      <w:bookmarkEnd w:id="7"/>
    </w:p>
    <w:p w14:paraId="2D29489F" w14:textId="77777777" w:rsidR="008C17C9" w:rsidRDefault="008C17C9" w:rsidP="00C771F0">
      <w:pPr>
        <w:ind w:left="720"/>
        <w:rPr>
          <w:rStyle w:val="Heading1Char"/>
          <w:szCs w:val="24"/>
        </w:rPr>
      </w:pPr>
    </w:p>
    <w:p w14:paraId="651CB88D" w14:textId="77777777" w:rsidR="00C771F0" w:rsidRDefault="00C771F0" w:rsidP="00C771F0">
      <w:pPr>
        <w:ind w:left="720"/>
        <w:rPr>
          <w:rStyle w:val="Heading1Char"/>
          <w:szCs w:val="24"/>
        </w:rPr>
      </w:pPr>
    </w:p>
    <w:p w14:paraId="2D2948A0" w14:textId="77777777" w:rsidR="00F432DD" w:rsidRPr="004A46DB" w:rsidRDefault="008C17C9" w:rsidP="004A46DB">
      <w:pPr>
        <w:pStyle w:val="ListParagraph"/>
        <w:numPr>
          <w:ilvl w:val="1"/>
          <w:numId w:val="28"/>
        </w:numPr>
        <w:rPr>
          <w:rStyle w:val="Heading1Char"/>
          <w:szCs w:val="24"/>
        </w:rPr>
      </w:pPr>
      <w:bookmarkStart w:id="8" w:name="_Toc96349093"/>
      <w:r w:rsidRPr="004A46DB">
        <w:rPr>
          <w:rStyle w:val="Heading1Char"/>
          <w:szCs w:val="24"/>
        </w:rPr>
        <w:t>Evacuation</w:t>
      </w:r>
      <w:bookmarkEnd w:id="8"/>
      <w:r w:rsidRPr="004A46DB">
        <w:rPr>
          <w:rStyle w:val="Heading1Char"/>
          <w:szCs w:val="24"/>
        </w:rPr>
        <w:t xml:space="preserve"> </w:t>
      </w:r>
    </w:p>
    <w:p w14:paraId="2D2948A1" w14:textId="77777777" w:rsidR="00F432DD" w:rsidRDefault="00F432DD" w:rsidP="00E705C3">
      <w:pPr>
        <w:rPr>
          <w:szCs w:val="24"/>
        </w:rPr>
      </w:pPr>
    </w:p>
    <w:p w14:paraId="2D2948A2" w14:textId="2E6186AD" w:rsidR="000A64D6" w:rsidRPr="000A64D6" w:rsidRDefault="00F432DD" w:rsidP="00E705C3">
      <w:pPr>
        <w:ind w:firstLine="720"/>
        <w:rPr>
          <w:szCs w:val="24"/>
        </w:rPr>
      </w:pPr>
      <w:r>
        <w:rPr>
          <w:szCs w:val="24"/>
        </w:rPr>
        <w:t>P</w:t>
      </w:r>
      <w:r w:rsidR="000A64D6" w:rsidRPr="000A64D6">
        <w:rPr>
          <w:szCs w:val="24"/>
        </w:rPr>
        <w:t>ools must be evacuated for the following reasons</w:t>
      </w:r>
      <w:r w:rsidR="00DF7538">
        <w:rPr>
          <w:szCs w:val="24"/>
        </w:rPr>
        <w:t>:</w:t>
      </w:r>
    </w:p>
    <w:p w14:paraId="2D2948A3" w14:textId="77777777" w:rsidR="00F432DD" w:rsidRDefault="00F432DD" w:rsidP="00E705C3">
      <w:pPr>
        <w:ind w:left="720"/>
        <w:rPr>
          <w:szCs w:val="24"/>
        </w:rPr>
      </w:pPr>
    </w:p>
    <w:p w14:paraId="7818DCB1" w14:textId="2388398B" w:rsidR="00DF7538" w:rsidRDefault="00F432DD" w:rsidP="00FF6812">
      <w:pPr>
        <w:pStyle w:val="ListParagraph"/>
        <w:numPr>
          <w:ilvl w:val="0"/>
          <w:numId w:val="20"/>
        </w:numPr>
        <w:rPr>
          <w:szCs w:val="24"/>
        </w:rPr>
      </w:pPr>
      <w:r w:rsidRPr="00DF7538">
        <w:rPr>
          <w:szCs w:val="24"/>
        </w:rPr>
        <w:t>F</w:t>
      </w:r>
      <w:r w:rsidR="000A64D6" w:rsidRPr="00DF7538">
        <w:rPr>
          <w:szCs w:val="24"/>
        </w:rPr>
        <w:t>ire</w:t>
      </w:r>
      <w:r w:rsidR="00C71F82" w:rsidRPr="00DF7538">
        <w:rPr>
          <w:szCs w:val="24"/>
        </w:rPr>
        <w:t xml:space="preserve"> and other emergencies</w:t>
      </w:r>
      <w:r w:rsidR="00DF7538">
        <w:rPr>
          <w:szCs w:val="24"/>
        </w:rPr>
        <w:t>;</w:t>
      </w:r>
    </w:p>
    <w:p w14:paraId="00B13822" w14:textId="77777777" w:rsidR="00DF7538" w:rsidRPr="00DF7538" w:rsidRDefault="00DF7538" w:rsidP="00DF7538">
      <w:pPr>
        <w:rPr>
          <w:szCs w:val="24"/>
        </w:rPr>
      </w:pPr>
    </w:p>
    <w:p w14:paraId="1775BE21" w14:textId="7BF30CA7" w:rsidR="00DF7538" w:rsidRDefault="00F432DD" w:rsidP="00FF6812">
      <w:pPr>
        <w:pStyle w:val="ListParagraph"/>
        <w:numPr>
          <w:ilvl w:val="0"/>
          <w:numId w:val="20"/>
        </w:numPr>
        <w:rPr>
          <w:szCs w:val="24"/>
        </w:rPr>
      </w:pPr>
      <w:r w:rsidRPr="00DF7538">
        <w:rPr>
          <w:szCs w:val="24"/>
        </w:rPr>
        <w:t>C</w:t>
      </w:r>
      <w:r w:rsidR="000A64D6" w:rsidRPr="00DF7538">
        <w:rPr>
          <w:szCs w:val="24"/>
        </w:rPr>
        <w:t>asualty in the water</w:t>
      </w:r>
      <w:r w:rsidR="00DF7538">
        <w:rPr>
          <w:szCs w:val="24"/>
        </w:rPr>
        <w:t>;</w:t>
      </w:r>
    </w:p>
    <w:p w14:paraId="28AA51EA" w14:textId="77777777" w:rsidR="00DF7538" w:rsidRPr="00DF7538" w:rsidRDefault="00DF7538" w:rsidP="00DF7538">
      <w:pPr>
        <w:pStyle w:val="ListParagraph"/>
        <w:rPr>
          <w:szCs w:val="24"/>
        </w:rPr>
      </w:pPr>
    </w:p>
    <w:p w14:paraId="5BB36631" w14:textId="77777777" w:rsidR="00DF7538" w:rsidRDefault="00F432DD" w:rsidP="00DF7538">
      <w:pPr>
        <w:pStyle w:val="ListParagraph"/>
        <w:numPr>
          <w:ilvl w:val="0"/>
          <w:numId w:val="20"/>
        </w:numPr>
        <w:rPr>
          <w:szCs w:val="24"/>
        </w:rPr>
      </w:pPr>
      <w:r>
        <w:rPr>
          <w:szCs w:val="24"/>
        </w:rPr>
        <w:t>C</w:t>
      </w:r>
      <w:r w:rsidR="000A64D6" w:rsidRPr="00DF7538">
        <w:rPr>
          <w:szCs w:val="24"/>
        </w:rPr>
        <w:t xml:space="preserve">hemical </w:t>
      </w:r>
      <w:r w:rsidR="00DF7538">
        <w:rPr>
          <w:szCs w:val="24"/>
        </w:rPr>
        <w:t xml:space="preserve">/ gas </w:t>
      </w:r>
      <w:r w:rsidR="000A64D6" w:rsidRPr="00DF7538">
        <w:rPr>
          <w:szCs w:val="24"/>
        </w:rPr>
        <w:t>leak</w:t>
      </w:r>
      <w:r w:rsidR="00DF7538">
        <w:rPr>
          <w:szCs w:val="24"/>
        </w:rPr>
        <w:t>;</w:t>
      </w:r>
    </w:p>
    <w:p w14:paraId="30B6B052" w14:textId="77777777" w:rsidR="00DF7538" w:rsidRPr="00DF7538" w:rsidRDefault="00DF7538" w:rsidP="00DF7538">
      <w:pPr>
        <w:pStyle w:val="ListParagraph"/>
        <w:rPr>
          <w:szCs w:val="24"/>
        </w:rPr>
      </w:pPr>
    </w:p>
    <w:p w14:paraId="3CDFD8A0" w14:textId="77777777" w:rsidR="00DF7538" w:rsidRDefault="00F432DD" w:rsidP="00DF7538">
      <w:pPr>
        <w:pStyle w:val="ListParagraph"/>
        <w:numPr>
          <w:ilvl w:val="0"/>
          <w:numId w:val="20"/>
        </w:numPr>
        <w:rPr>
          <w:szCs w:val="24"/>
        </w:rPr>
      </w:pPr>
      <w:r>
        <w:rPr>
          <w:szCs w:val="24"/>
        </w:rPr>
        <w:t>L</w:t>
      </w:r>
      <w:r w:rsidR="000A64D6" w:rsidRPr="00F432DD">
        <w:rPr>
          <w:szCs w:val="24"/>
        </w:rPr>
        <w:t>ighting or electrical failure</w:t>
      </w:r>
      <w:r w:rsidR="00DF7538">
        <w:rPr>
          <w:szCs w:val="24"/>
        </w:rPr>
        <w:t>,</w:t>
      </w:r>
    </w:p>
    <w:p w14:paraId="67B36FC1" w14:textId="77777777" w:rsidR="00DF7538" w:rsidRPr="00DF7538" w:rsidRDefault="00DF7538" w:rsidP="00DF7538">
      <w:pPr>
        <w:pStyle w:val="ListParagraph"/>
        <w:rPr>
          <w:szCs w:val="24"/>
        </w:rPr>
      </w:pPr>
    </w:p>
    <w:p w14:paraId="418A4C83" w14:textId="77777777" w:rsidR="00DF7538" w:rsidRDefault="00F432DD" w:rsidP="00DF7538">
      <w:pPr>
        <w:pStyle w:val="ListParagraph"/>
        <w:numPr>
          <w:ilvl w:val="0"/>
          <w:numId w:val="20"/>
        </w:numPr>
        <w:rPr>
          <w:szCs w:val="24"/>
        </w:rPr>
      </w:pPr>
      <w:r>
        <w:rPr>
          <w:szCs w:val="24"/>
        </w:rPr>
        <w:t>S</w:t>
      </w:r>
      <w:r w:rsidR="000A64D6" w:rsidRPr="00F432DD">
        <w:rPr>
          <w:szCs w:val="24"/>
        </w:rPr>
        <w:t>tructure failure</w:t>
      </w:r>
      <w:r w:rsidR="00DF7538">
        <w:rPr>
          <w:szCs w:val="24"/>
        </w:rPr>
        <w:t>;</w:t>
      </w:r>
    </w:p>
    <w:p w14:paraId="114E0CB9" w14:textId="77777777" w:rsidR="00DF7538" w:rsidRPr="00DF7538" w:rsidRDefault="00DF7538" w:rsidP="00DF7538">
      <w:pPr>
        <w:pStyle w:val="ListParagraph"/>
        <w:rPr>
          <w:szCs w:val="24"/>
        </w:rPr>
      </w:pPr>
    </w:p>
    <w:p w14:paraId="248A02D6" w14:textId="77777777" w:rsidR="00DF7538" w:rsidRDefault="00F432DD" w:rsidP="00DF7538">
      <w:pPr>
        <w:pStyle w:val="ListParagraph"/>
        <w:numPr>
          <w:ilvl w:val="0"/>
          <w:numId w:val="20"/>
        </w:numPr>
        <w:rPr>
          <w:szCs w:val="24"/>
        </w:rPr>
      </w:pPr>
      <w:r>
        <w:rPr>
          <w:szCs w:val="24"/>
        </w:rPr>
        <w:t>L</w:t>
      </w:r>
      <w:r w:rsidR="000A64D6" w:rsidRPr="00F432DD">
        <w:rPr>
          <w:szCs w:val="24"/>
        </w:rPr>
        <w:t>ack of water quality</w:t>
      </w:r>
      <w:r w:rsidR="00DF7538">
        <w:rPr>
          <w:szCs w:val="24"/>
        </w:rPr>
        <w:t>;</w:t>
      </w:r>
    </w:p>
    <w:p w14:paraId="7B190AD3" w14:textId="77777777" w:rsidR="00DF7538" w:rsidRPr="00DF7538" w:rsidRDefault="00DF7538" w:rsidP="00DF7538">
      <w:pPr>
        <w:pStyle w:val="ListParagraph"/>
        <w:rPr>
          <w:szCs w:val="24"/>
        </w:rPr>
      </w:pPr>
    </w:p>
    <w:p w14:paraId="6949FE4A" w14:textId="0E506131" w:rsidR="00DF7538" w:rsidRDefault="00F432DD" w:rsidP="00DF7538">
      <w:pPr>
        <w:pStyle w:val="ListParagraph"/>
        <w:numPr>
          <w:ilvl w:val="0"/>
          <w:numId w:val="20"/>
        </w:numPr>
        <w:rPr>
          <w:szCs w:val="24"/>
        </w:rPr>
      </w:pPr>
      <w:r>
        <w:rPr>
          <w:szCs w:val="24"/>
        </w:rPr>
        <w:t>F</w:t>
      </w:r>
      <w:r w:rsidR="000A64D6" w:rsidRPr="00F432DD">
        <w:rPr>
          <w:szCs w:val="24"/>
        </w:rPr>
        <w:t>ouling of the</w:t>
      </w:r>
      <w:r w:rsidR="00DF7538">
        <w:rPr>
          <w:szCs w:val="24"/>
        </w:rPr>
        <w:t xml:space="preserve"> water by blood</w:t>
      </w:r>
      <w:r w:rsidR="00FA4A71">
        <w:rPr>
          <w:szCs w:val="24"/>
        </w:rPr>
        <w:t>, vomit or faecal matter</w:t>
      </w:r>
      <w:r w:rsidR="00DF7538">
        <w:rPr>
          <w:szCs w:val="24"/>
        </w:rPr>
        <w:t>;</w:t>
      </w:r>
    </w:p>
    <w:p w14:paraId="6F2E546E" w14:textId="77777777" w:rsidR="00DF7538" w:rsidRPr="00DF7538" w:rsidRDefault="00DF7538" w:rsidP="00DF7538">
      <w:pPr>
        <w:pStyle w:val="ListParagraph"/>
        <w:rPr>
          <w:szCs w:val="24"/>
        </w:rPr>
      </w:pPr>
    </w:p>
    <w:p w14:paraId="37739C00" w14:textId="77777777" w:rsidR="00DF7538" w:rsidRDefault="00F432DD" w:rsidP="00DF7538">
      <w:pPr>
        <w:pStyle w:val="ListParagraph"/>
        <w:numPr>
          <w:ilvl w:val="0"/>
          <w:numId w:val="20"/>
        </w:numPr>
        <w:rPr>
          <w:szCs w:val="24"/>
        </w:rPr>
      </w:pPr>
      <w:r>
        <w:rPr>
          <w:szCs w:val="24"/>
        </w:rPr>
        <w:lastRenderedPageBreak/>
        <w:t>L</w:t>
      </w:r>
      <w:r w:rsidR="000A64D6" w:rsidRPr="00F432DD">
        <w:rPr>
          <w:szCs w:val="24"/>
        </w:rPr>
        <w:t>ack of supervision</w:t>
      </w:r>
      <w:r w:rsidR="00DF7538">
        <w:rPr>
          <w:szCs w:val="24"/>
        </w:rPr>
        <w:t>; and / or</w:t>
      </w:r>
    </w:p>
    <w:p w14:paraId="34B03545" w14:textId="77777777" w:rsidR="00DF7538" w:rsidRPr="00DF7538" w:rsidRDefault="00DF7538" w:rsidP="00DF7538">
      <w:pPr>
        <w:pStyle w:val="ListParagraph"/>
        <w:rPr>
          <w:szCs w:val="24"/>
        </w:rPr>
      </w:pPr>
    </w:p>
    <w:p w14:paraId="2D2948AC" w14:textId="4885289B" w:rsidR="00C71F82" w:rsidRPr="00F432DD" w:rsidRDefault="00C71F82" w:rsidP="00DF7538">
      <w:pPr>
        <w:pStyle w:val="ListParagraph"/>
        <w:numPr>
          <w:ilvl w:val="0"/>
          <w:numId w:val="20"/>
        </w:numPr>
        <w:rPr>
          <w:szCs w:val="24"/>
        </w:rPr>
      </w:pPr>
      <w:r>
        <w:rPr>
          <w:szCs w:val="24"/>
        </w:rPr>
        <w:t>Unruly behaviour where it becomes unsafe</w:t>
      </w:r>
      <w:r w:rsidR="00DF7538">
        <w:rPr>
          <w:szCs w:val="24"/>
        </w:rPr>
        <w:t>.</w:t>
      </w:r>
    </w:p>
    <w:p w14:paraId="2D2948AD" w14:textId="77777777" w:rsidR="00F432DD" w:rsidRDefault="00F432DD" w:rsidP="00E705C3">
      <w:pPr>
        <w:ind w:left="720"/>
        <w:rPr>
          <w:szCs w:val="24"/>
        </w:rPr>
      </w:pPr>
    </w:p>
    <w:p w14:paraId="2D2948AE" w14:textId="50925956" w:rsidR="000A64D6" w:rsidRPr="000A64D6" w:rsidRDefault="00DF7538" w:rsidP="00E705C3">
      <w:pPr>
        <w:ind w:left="720"/>
        <w:rPr>
          <w:szCs w:val="24"/>
        </w:rPr>
      </w:pPr>
      <w:r>
        <w:rPr>
          <w:szCs w:val="24"/>
        </w:rPr>
        <w:t xml:space="preserve">In an emergency, </w:t>
      </w:r>
      <w:r w:rsidR="000A64D6" w:rsidRPr="000A64D6">
        <w:rPr>
          <w:szCs w:val="24"/>
        </w:rPr>
        <w:t xml:space="preserve">swift evacuation is essential and </w:t>
      </w:r>
      <w:r>
        <w:rPr>
          <w:szCs w:val="24"/>
        </w:rPr>
        <w:t xml:space="preserve">any relevant </w:t>
      </w:r>
      <w:r w:rsidR="000A64D6" w:rsidRPr="000A64D6">
        <w:rPr>
          <w:szCs w:val="24"/>
        </w:rPr>
        <w:t>manual handling procedure</w:t>
      </w:r>
      <w:r w:rsidR="00C643A8">
        <w:rPr>
          <w:szCs w:val="24"/>
        </w:rPr>
        <w:t>s</w:t>
      </w:r>
      <w:r w:rsidR="000A64D6" w:rsidRPr="000A64D6">
        <w:rPr>
          <w:szCs w:val="24"/>
        </w:rPr>
        <w:t xml:space="preserve"> must be adhered to. </w:t>
      </w:r>
    </w:p>
    <w:p w14:paraId="2D2948AF" w14:textId="17331EDD" w:rsidR="00087A83" w:rsidRPr="00AC6D88" w:rsidRDefault="00C771F0" w:rsidP="00E705C3">
      <w:pPr>
        <w:rPr>
          <w:caps/>
          <w:sz w:val="22"/>
        </w:rPr>
      </w:pPr>
      <w:r>
        <w:rPr>
          <w:caps/>
          <w:sz w:val="22"/>
        </w:rPr>
        <w:tab/>
      </w:r>
    </w:p>
    <w:p w14:paraId="2D2948B0" w14:textId="33D2A7E0" w:rsidR="00087A83" w:rsidRDefault="00C771F0" w:rsidP="006B3402">
      <w:r>
        <w:tab/>
      </w:r>
    </w:p>
    <w:p w14:paraId="2D2948B1" w14:textId="77777777" w:rsidR="00087A83" w:rsidRPr="0017768B" w:rsidRDefault="00087A83" w:rsidP="0017768B">
      <w:pPr>
        <w:pStyle w:val="ListParagraph"/>
        <w:numPr>
          <w:ilvl w:val="1"/>
          <w:numId w:val="29"/>
        </w:numPr>
        <w:rPr>
          <w:rStyle w:val="Heading1Char"/>
          <w:szCs w:val="24"/>
        </w:rPr>
      </w:pPr>
      <w:bookmarkStart w:id="9" w:name="_Toc96349094"/>
      <w:r w:rsidRPr="0017768B">
        <w:rPr>
          <w:rStyle w:val="Heading1Char"/>
          <w:szCs w:val="24"/>
        </w:rPr>
        <w:t>Raising Alarms</w:t>
      </w:r>
      <w:r w:rsidR="00C71F82" w:rsidRPr="0017768B">
        <w:rPr>
          <w:rStyle w:val="Heading1Char"/>
          <w:szCs w:val="24"/>
        </w:rPr>
        <w:t xml:space="preserve"> in Swimming Pools</w:t>
      </w:r>
      <w:bookmarkEnd w:id="9"/>
    </w:p>
    <w:p w14:paraId="2D2948B2" w14:textId="77777777" w:rsidR="00087A83" w:rsidRDefault="00087A83" w:rsidP="00E705C3">
      <w:pPr>
        <w:ind w:left="720"/>
        <w:rPr>
          <w:sz w:val="22"/>
        </w:rPr>
      </w:pPr>
    </w:p>
    <w:p w14:paraId="2D2948B3" w14:textId="77777777" w:rsidR="00087A83" w:rsidRDefault="00087A83" w:rsidP="00E705C3">
      <w:pPr>
        <w:pStyle w:val="BodyTextIndent2"/>
        <w:jc w:val="left"/>
        <w:rPr>
          <w:sz w:val="24"/>
          <w:szCs w:val="24"/>
        </w:rPr>
      </w:pPr>
      <w:r>
        <w:rPr>
          <w:sz w:val="24"/>
          <w:szCs w:val="24"/>
        </w:rPr>
        <w:t>Particularly in swimming pools the method of communication is using a whistle as follows:</w:t>
      </w:r>
    </w:p>
    <w:p w14:paraId="2D2948B4" w14:textId="77777777" w:rsidR="00087A83" w:rsidRDefault="00087A83" w:rsidP="00E705C3">
      <w:pPr>
        <w:ind w:left="720"/>
        <w:rPr>
          <w:szCs w:val="24"/>
        </w:rPr>
      </w:pPr>
    </w:p>
    <w:p w14:paraId="2D2948B5" w14:textId="39CE4E3A" w:rsidR="00087A83" w:rsidRDefault="00C771F0" w:rsidP="00E705C3">
      <w:pPr>
        <w:numPr>
          <w:ilvl w:val="0"/>
          <w:numId w:val="1"/>
        </w:numPr>
        <w:rPr>
          <w:szCs w:val="24"/>
        </w:rPr>
      </w:pPr>
      <w:r>
        <w:rPr>
          <w:szCs w:val="24"/>
        </w:rPr>
        <w:t xml:space="preserve">1 </w:t>
      </w:r>
      <w:r w:rsidR="00C643A8">
        <w:rPr>
          <w:szCs w:val="24"/>
        </w:rPr>
        <w:t xml:space="preserve">Short </w:t>
      </w:r>
      <w:r>
        <w:rPr>
          <w:szCs w:val="24"/>
        </w:rPr>
        <w:t xml:space="preserve">Whistle </w:t>
      </w:r>
      <w:r w:rsidR="00C643A8">
        <w:rPr>
          <w:szCs w:val="24"/>
        </w:rPr>
        <w:t>Blow</w:t>
      </w:r>
      <w:r>
        <w:rPr>
          <w:szCs w:val="24"/>
        </w:rPr>
        <w:t xml:space="preserve"> – A</w:t>
      </w:r>
      <w:r w:rsidR="00087A83">
        <w:rPr>
          <w:szCs w:val="24"/>
        </w:rPr>
        <w:t>ttracts the attention of the pool users</w:t>
      </w:r>
      <w:r>
        <w:rPr>
          <w:szCs w:val="24"/>
        </w:rPr>
        <w:t>;</w:t>
      </w:r>
    </w:p>
    <w:p w14:paraId="2D2948B6" w14:textId="77777777" w:rsidR="00087A83" w:rsidRDefault="00087A83" w:rsidP="00E705C3">
      <w:pPr>
        <w:ind w:left="1137"/>
        <w:rPr>
          <w:szCs w:val="24"/>
        </w:rPr>
      </w:pPr>
    </w:p>
    <w:p w14:paraId="2D2948B7" w14:textId="5E80A8D4" w:rsidR="00087A83" w:rsidRDefault="00C771F0" w:rsidP="00E705C3">
      <w:pPr>
        <w:numPr>
          <w:ilvl w:val="0"/>
          <w:numId w:val="1"/>
        </w:numPr>
        <w:rPr>
          <w:szCs w:val="24"/>
        </w:rPr>
      </w:pPr>
      <w:r>
        <w:rPr>
          <w:szCs w:val="24"/>
        </w:rPr>
        <w:t xml:space="preserve">2 </w:t>
      </w:r>
      <w:r w:rsidR="00C643A8">
        <w:rPr>
          <w:szCs w:val="24"/>
        </w:rPr>
        <w:t xml:space="preserve">Short </w:t>
      </w:r>
      <w:r>
        <w:rPr>
          <w:szCs w:val="24"/>
        </w:rPr>
        <w:t xml:space="preserve">Whistle </w:t>
      </w:r>
      <w:r w:rsidR="00C643A8">
        <w:rPr>
          <w:szCs w:val="24"/>
        </w:rPr>
        <w:t>Blow</w:t>
      </w:r>
      <w:r>
        <w:rPr>
          <w:szCs w:val="24"/>
        </w:rPr>
        <w:t>s – A</w:t>
      </w:r>
      <w:r w:rsidR="00087A83">
        <w:rPr>
          <w:szCs w:val="24"/>
        </w:rPr>
        <w:t>ttracts th</w:t>
      </w:r>
      <w:r w:rsidR="004C0C06">
        <w:rPr>
          <w:szCs w:val="24"/>
        </w:rPr>
        <w:t>e attention of other pool staff</w:t>
      </w:r>
      <w:r>
        <w:rPr>
          <w:szCs w:val="24"/>
        </w:rPr>
        <w:t>;</w:t>
      </w:r>
    </w:p>
    <w:p w14:paraId="2D2948B8" w14:textId="77777777" w:rsidR="00087A83" w:rsidRDefault="00087A83" w:rsidP="00E705C3">
      <w:pPr>
        <w:ind w:left="1137"/>
        <w:rPr>
          <w:szCs w:val="24"/>
        </w:rPr>
      </w:pPr>
    </w:p>
    <w:p w14:paraId="2D2948B9" w14:textId="60E14EA7" w:rsidR="00087A83" w:rsidRDefault="00087A83" w:rsidP="00E705C3">
      <w:pPr>
        <w:numPr>
          <w:ilvl w:val="0"/>
          <w:numId w:val="1"/>
        </w:numPr>
        <w:rPr>
          <w:szCs w:val="24"/>
        </w:rPr>
      </w:pPr>
      <w:r>
        <w:rPr>
          <w:szCs w:val="24"/>
        </w:rPr>
        <w:t xml:space="preserve">3 </w:t>
      </w:r>
      <w:r w:rsidR="00C643A8">
        <w:rPr>
          <w:szCs w:val="24"/>
        </w:rPr>
        <w:t xml:space="preserve">Short </w:t>
      </w:r>
      <w:r>
        <w:rPr>
          <w:szCs w:val="24"/>
        </w:rPr>
        <w:t>Whistle Bl</w:t>
      </w:r>
      <w:r w:rsidR="00C643A8">
        <w:rPr>
          <w:szCs w:val="24"/>
        </w:rPr>
        <w:t>ow</w:t>
      </w:r>
      <w:r>
        <w:rPr>
          <w:szCs w:val="24"/>
        </w:rPr>
        <w:t xml:space="preserve">s </w:t>
      </w:r>
      <w:r w:rsidR="00C771F0">
        <w:rPr>
          <w:szCs w:val="24"/>
        </w:rPr>
        <w:t>– I</w:t>
      </w:r>
      <w:r>
        <w:rPr>
          <w:szCs w:val="24"/>
        </w:rPr>
        <w:t>ndicates that the lifeguard is about to take emergency action</w:t>
      </w:r>
      <w:r w:rsidR="00C771F0">
        <w:rPr>
          <w:szCs w:val="24"/>
        </w:rPr>
        <w:t>;</w:t>
      </w:r>
    </w:p>
    <w:p w14:paraId="2D2948BA" w14:textId="77777777" w:rsidR="00087A83" w:rsidRDefault="00087A83" w:rsidP="00E705C3">
      <w:pPr>
        <w:ind w:left="1137"/>
        <w:rPr>
          <w:szCs w:val="24"/>
        </w:rPr>
      </w:pPr>
    </w:p>
    <w:p w14:paraId="2D2948BB" w14:textId="373F2E05" w:rsidR="00087A83" w:rsidRDefault="00C771F0" w:rsidP="00E705C3">
      <w:pPr>
        <w:numPr>
          <w:ilvl w:val="0"/>
          <w:numId w:val="1"/>
        </w:numPr>
        <w:rPr>
          <w:szCs w:val="24"/>
        </w:rPr>
      </w:pPr>
      <w:r>
        <w:rPr>
          <w:szCs w:val="24"/>
        </w:rPr>
        <w:t xml:space="preserve">1 Long Whistle </w:t>
      </w:r>
      <w:r w:rsidR="00C643A8">
        <w:rPr>
          <w:szCs w:val="24"/>
        </w:rPr>
        <w:t>Blow</w:t>
      </w:r>
      <w:r>
        <w:rPr>
          <w:szCs w:val="24"/>
        </w:rPr>
        <w:t xml:space="preserve"> – A</w:t>
      </w:r>
      <w:r w:rsidR="00087A83">
        <w:rPr>
          <w:szCs w:val="24"/>
        </w:rPr>
        <w:t>ttracts the attention of the pool users to prepare for an evacuation</w:t>
      </w:r>
      <w:r>
        <w:rPr>
          <w:szCs w:val="24"/>
        </w:rPr>
        <w:t>.</w:t>
      </w:r>
    </w:p>
    <w:p w14:paraId="2D2948BC" w14:textId="77777777" w:rsidR="00087A83" w:rsidRDefault="00087A83" w:rsidP="00E705C3">
      <w:pPr>
        <w:ind w:left="417"/>
        <w:rPr>
          <w:szCs w:val="24"/>
        </w:rPr>
      </w:pPr>
    </w:p>
    <w:p w14:paraId="2D2948BD" w14:textId="77777777" w:rsidR="00087A83" w:rsidRDefault="00087A83" w:rsidP="00E705C3">
      <w:pPr>
        <w:ind w:left="834"/>
        <w:rPr>
          <w:szCs w:val="24"/>
        </w:rPr>
      </w:pPr>
      <w:r>
        <w:rPr>
          <w:szCs w:val="24"/>
        </w:rPr>
        <w:t xml:space="preserve">Whistles will be used sparingly and will be followed by relevant verbal or visual instruction, e.g. hand signals.  </w:t>
      </w:r>
    </w:p>
    <w:p w14:paraId="2D2948BE" w14:textId="77777777" w:rsidR="00FB4DCE" w:rsidRDefault="00FB4DCE" w:rsidP="00E705C3">
      <w:pPr>
        <w:ind w:left="834"/>
        <w:rPr>
          <w:szCs w:val="24"/>
        </w:rPr>
      </w:pPr>
    </w:p>
    <w:p w14:paraId="2D2948BF" w14:textId="77777777" w:rsidR="00087A83" w:rsidRDefault="00087A83" w:rsidP="00E705C3">
      <w:pPr>
        <w:ind w:left="834"/>
        <w:rPr>
          <w:sz w:val="22"/>
        </w:rPr>
      </w:pPr>
      <w:r>
        <w:rPr>
          <w:szCs w:val="24"/>
        </w:rPr>
        <w:t>Consideration will be given, where possible, to the timeliness of the whistle in relation to the activities being carried out in order to ensure users, e.g. divers, are not unduly distracted.</w:t>
      </w:r>
    </w:p>
    <w:p w14:paraId="2D2948C0" w14:textId="6A9B37A2" w:rsidR="00087A83" w:rsidRDefault="00C771F0" w:rsidP="00E705C3">
      <w:pPr>
        <w:rPr>
          <w:sz w:val="22"/>
        </w:rPr>
      </w:pPr>
      <w:r>
        <w:rPr>
          <w:sz w:val="22"/>
        </w:rPr>
        <w:tab/>
      </w:r>
    </w:p>
    <w:p w14:paraId="2D2948C1" w14:textId="77777777" w:rsidR="00087A83" w:rsidRDefault="00087A83" w:rsidP="00E705C3">
      <w:pPr>
        <w:pStyle w:val="BodyText"/>
        <w:ind w:left="720"/>
        <w:rPr>
          <w:sz w:val="24"/>
        </w:rPr>
      </w:pPr>
    </w:p>
    <w:p w14:paraId="2D2948C2" w14:textId="3897321E" w:rsidR="00087A83" w:rsidRDefault="00087A83" w:rsidP="00A20A5C">
      <w:pPr>
        <w:pStyle w:val="Heading1"/>
        <w:numPr>
          <w:ilvl w:val="3"/>
          <w:numId w:val="30"/>
        </w:numPr>
      </w:pPr>
      <w:bookmarkStart w:id="10" w:name="_Toc96349095"/>
      <w:r w:rsidRPr="00F432DD">
        <w:t>Fire</w:t>
      </w:r>
      <w:r w:rsidR="00C771F0">
        <w:t xml:space="preserve"> </w:t>
      </w:r>
      <w:r w:rsidRPr="00F432DD">
        <w:t>/</w:t>
      </w:r>
      <w:r w:rsidR="00C771F0">
        <w:t xml:space="preserve"> </w:t>
      </w:r>
      <w:r w:rsidRPr="00F432DD">
        <w:t>Emergency Evacuation</w:t>
      </w:r>
      <w:bookmarkEnd w:id="10"/>
    </w:p>
    <w:p w14:paraId="2D2948C3" w14:textId="77777777" w:rsidR="00087A83" w:rsidRDefault="00087A83" w:rsidP="00E705C3">
      <w:pPr>
        <w:pStyle w:val="BodyText"/>
        <w:rPr>
          <w:b/>
          <w:u w:val="single"/>
        </w:rPr>
      </w:pPr>
    </w:p>
    <w:p w14:paraId="2D2948C4" w14:textId="77777777" w:rsidR="00087A83" w:rsidRDefault="00087A83" w:rsidP="00E705C3">
      <w:pPr>
        <w:pStyle w:val="BodyText"/>
        <w:ind w:left="720"/>
        <w:rPr>
          <w:sz w:val="24"/>
          <w:szCs w:val="24"/>
        </w:rPr>
      </w:pPr>
      <w:r>
        <w:rPr>
          <w:sz w:val="24"/>
          <w:szCs w:val="24"/>
        </w:rPr>
        <w:t>The arrangements in place for raising the alarm are as follows:</w:t>
      </w:r>
    </w:p>
    <w:p w14:paraId="2D2948C5" w14:textId="77777777" w:rsidR="00087A83" w:rsidRDefault="00087A83" w:rsidP="00E705C3">
      <w:pPr>
        <w:pStyle w:val="BodyText"/>
        <w:ind w:left="851"/>
        <w:rPr>
          <w:sz w:val="24"/>
          <w:szCs w:val="24"/>
        </w:rPr>
      </w:pPr>
    </w:p>
    <w:p w14:paraId="2D2948C6" w14:textId="6064CBEB" w:rsidR="00087A83" w:rsidRDefault="00087A83" w:rsidP="00E705C3">
      <w:pPr>
        <w:pStyle w:val="BodyText"/>
        <w:numPr>
          <w:ilvl w:val="0"/>
          <w:numId w:val="2"/>
        </w:numPr>
        <w:tabs>
          <w:tab w:val="num" w:pos="1702"/>
        </w:tabs>
        <w:rPr>
          <w:sz w:val="24"/>
          <w:szCs w:val="24"/>
        </w:rPr>
      </w:pPr>
      <w:r w:rsidRPr="00087A83">
        <w:rPr>
          <w:sz w:val="24"/>
          <w:szCs w:val="24"/>
        </w:rPr>
        <w:t xml:space="preserve">On hearing the alarm those on poolside should </w:t>
      </w:r>
      <w:r w:rsidR="004C0C06" w:rsidRPr="00087A83">
        <w:rPr>
          <w:sz w:val="24"/>
          <w:szCs w:val="24"/>
        </w:rPr>
        <w:t xml:space="preserve">assist pupils to clear the pool as quickly as possible </w:t>
      </w:r>
      <w:r w:rsidR="004C0C06">
        <w:rPr>
          <w:sz w:val="24"/>
          <w:szCs w:val="24"/>
        </w:rPr>
        <w:t xml:space="preserve">and, if necessary, </w:t>
      </w:r>
      <w:r w:rsidRPr="00087A83">
        <w:rPr>
          <w:sz w:val="24"/>
          <w:szCs w:val="24"/>
        </w:rPr>
        <w:t>blow their whistles;</w:t>
      </w:r>
    </w:p>
    <w:p w14:paraId="2D2948C7" w14:textId="77777777" w:rsidR="00087A83" w:rsidRDefault="00087A83" w:rsidP="00E705C3">
      <w:pPr>
        <w:pStyle w:val="ListParagraph"/>
        <w:ind w:left="1211"/>
        <w:rPr>
          <w:szCs w:val="24"/>
        </w:rPr>
      </w:pPr>
    </w:p>
    <w:p w14:paraId="2C940D49" w14:textId="77777777" w:rsidR="00C771F0" w:rsidRPr="00C771F0" w:rsidRDefault="00C771F0" w:rsidP="00C771F0">
      <w:pPr>
        <w:pStyle w:val="ListParagraph"/>
        <w:numPr>
          <w:ilvl w:val="0"/>
          <w:numId w:val="2"/>
        </w:numPr>
        <w:rPr>
          <w:szCs w:val="24"/>
        </w:rPr>
      </w:pPr>
      <w:r>
        <w:rPr>
          <w:szCs w:val="24"/>
        </w:rPr>
        <w:t>Everybody</w:t>
      </w:r>
      <w:r w:rsidR="00087A83" w:rsidRPr="00C771F0">
        <w:rPr>
          <w:szCs w:val="24"/>
        </w:rPr>
        <w:t xml:space="preserve"> should </w:t>
      </w:r>
      <w:r>
        <w:rPr>
          <w:szCs w:val="24"/>
        </w:rPr>
        <w:t xml:space="preserve">then </w:t>
      </w:r>
      <w:r w:rsidR="00087A83" w:rsidRPr="00C771F0">
        <w:rPr>
          <w:szCs w:val="24"/>
        </w:rPr>
        <w:t>be directed to the nearest emergency exit. Thermal blankets will be issued</w:t>
      </w:r>
      <w:r w:rsidR="004C0C06" w:rsidRPr="00C771F0">
        <w:rPr>
          <w:szCs w:val="24"/>
        </w:rPr>
        <w:t>,</w:t>
      </w:r>
      <w:r w:rsidR="00087A83" w:rsidRPr="00C771F0">
        <w:rPr>
          <w:szCs w:val="24"/>
        </w:rPr>
        <w:t xml:space="preserve"> if necessary</w:t>
      </w:r>
      <w:r w:rsidR="004C0C06" w:rsidRPr="00C771F0">
        <w:rPr>
          <w:szCs w:val="24"/>
        </w:rPr>
        <w:t>,</w:t>
      </w:r>
      <w:r w:rsidR="00087A83" w:rsidRPr="00C771F0">
        <w:rPr>
          <w:szCs w:val="24"/>
        </w:rPr>
        <w:t xml:space="preserve"> and will be brought to the assembly point by </w:t>
      </w:r>
      <w:r w:rsidR="004C0C06" w:rsidRPr="00C771F0">
        <w:rPr>
          <w:szCs w:val="24"/>
        </w:rPr>
        <w:t>[</w:t>
      </w:r>
      <w:r w:rsidRPr="00C771F0">
        <w:rPr>
          <w:b/>
          <w:szCs w:val="24"/>
        </w:rPr>
        <w:t>?</w:t>
      </w:r>
      <w:r w:rsidRPr="00C771F0">
        <w:rPr>
          <w:szCs w:val="24"/>
        </w:rPr>
        <w:t>]</w:t>
      </w:r>
      <w:r w:rsidRPr="00C771F0">
        <w:rPr>
          <w:b/>
          <w:color w:val="FF0000"/>
          <w:szCs w:val="24"/>
        </w:rPr>
        <w:t>*</w:t>
      </w:r>
      <w:r w:rsidRPr="00C771F0">
        <w:rPr>
          <w:szCs w:val="24"/>
        </w:rPr>
        <w:t>;</w:t>
      </w:r>
    </w:p>
    <w:p w14:paraId="2D2948C9" w14:textId="77777777" w:rsidR="00C771F0" w:rsidRPr="00C771F0" w:rsidRDefault="00C771F0" w:rsidP="00C771F0">
      <w:pPr>
        <w:pStyle w:val="ListParagraph"/>
        <w:rPr>
          <w:szCs w:val="24"/>
        </w:rPr>
      </w:pPr>
    </w:p>
    <w:p w14:paraId="2D2948CA" w14:textId="0F28D585" w:rsidR="00087A83" w:rsidRDefault="00087A83" w:rsidP="00C771F0">
      <w:pPr>
        <w:pStyle w:val="ListParagraph"/>
        <w:numPr>
          <w:ilvl w:val="0"/>
          <w:numId w:val="2"/>
        </w:numPr>
        <w:rPr>
          <w:szCs w:val="24"/>
        </w:rPr>
      </w:pPr>
      <w:r>
        <w:rPr>
          <w:szCs w:val="24"/>
        </w:rPr>
        <w:t xml:space="preserve">Once at the assembly point the person responsible for the pool will check all staff and pupils are present against the register and </w:t>
      </w:r>
      <w:r w:rsidR="00C771F0">
        <w:rPr>
          <w:szCs w:val="24"/>
        </w:rPr>
        <w:t xml:space="preserve">/ </w:t>
      </w:r>
      <w:r>
        <w:rPr>
          <w:szCs w:val="24"/>
        </w:rPr>
        <w:t>or signing in book.</w:t>
      </w:r>
    </w:p>
    <w:p w14:paraId="74E3EB6D" w14:textId="77777777" w:rsidR="00C771F0" w:rsidRDefault="00C771F0" w:rsidP="00C771F0">
      <w:pPr>
        <w:ind w:left="720"/>
        <w:rPr>
          <w:b/>
          <w:szCs w:val="24"/>
        </w:rPr>
      </w:pPr>
      <w:r>
        <w:rPr>
          <w:b/>
        </w:rPr>
        <w:tab/>
      </w:r>
    </w:p>
    <w:p w14:paraId="2EC47B27" w14:textId="2199B82F" w:rsidR="00C771F0" w:rsidRPr="00C771F0" w:rsidRDefault="00C771F0" w:rsidP="00C771F0">
      <w:pPr>
        <w:pStyle w:val="BodyText"/>
        <w:ind w:firstLine="720"/>
        <w:rPr>
          <w:sz w:val="24"/>
          <w:szCs w:val="24"/>
        </w:rPr>
      </w:pPr>
      <w:r w:rsidRPr="00C771F0">
        <w:rPr>
          <w:b/>
          <w:color w:val="FF0000"/>
          <w:sz w:val="20"/>
          <w:szCs w:val="24"/>
        </w:rPr>
        <w:t>*</w:t>
      </w:r>
      <w:r w:rsidRPr="00BF1C60">
        <w:rPr>
          <w:b/>
          <w:i/>
          <w:sz w:val="20"/>
          <w:szCs w:val="24"/>
        </w:rPr>
        <w:t xml:space="preserve"> Delete or amend as appropriate.</w:t>
      </w:r>
    </w:p>
    <w:p w14:paraId="2D2948CB" w14:textId="77777777" w:rsidR="00087A83" w:rsidRDefault="00087A83" w:rsidP="00C771F0">
      <w:pPr>
        <w:ind w:left="720"/>
        <w:rPr>
          <w:b/>
        </w:rPr>
      </w:pPr>
    </w:p>
    <w:p w14:paraId="7F14472D" w14:textId="106B3B4E" w:rsidR="00783C72" w:rsidRDefault="00783C72" w:rsidP="00E705C3">
      <w:pPr>
        <w:rPr>
          <w:b/>
        </w:rPr>
      </w:pPr>
      <w:r>
        <w:rPr>
          <w:b/>
        </w:rPr>
        <w:tab/>
      </w:r>
      <w:r w:rsidR="00C771F0">
        <w:rPr>
          <w:b/>
        </w:rPr>
        <w:tab/>
      </w:r>
    </w:p>
    <w:p w14:paraId="546E4FD0" w14:textId="77777777" w:rsidR="00783C72" w:rsidRDefault="00783C72">
      <w:pPr>
        <w:spacing w:after="200" w:line="276" w:lineRule="auto"/>
        <w:rPr>
          <w:b/>
        </w:rPr>
      </w:pPr>
      <w:r>
        <w:rPr>
          <w:b/>
        </w:rPr>
        <w:br w:type="page"/>
      </w:r>
    </w:p>
    <w:p w14:paraId="2D2948CC" w14:textId="77777777" w:rsidR="00087A83" w:rsidRPr="00C910E4" w:rsidRDefault="00087A83" w:rsidP="00A20A5C">
      <w:pPr>
        <w:pStyle w:val="Heading1"/>
        <w:numPr>
          <w:ilvl w:val="4"/>
          <w:numId w:val="30"/>
        </w:numPr>
      </w:pPr>
      <w:bookmarkStart w:id="11" w:name="_Toc96349096"/>
      <w:r w:rsidRPr="00C910E4">
        <w:lastRenderedPageBreak/>
        <w:t>Minor Emergencies</w:t>
      </w:r>
      <w:bookmarkEnd w:id="11"/>
    </w:p>
    <w:p w14:paraId="2D2948CD" w14:textId="77777777" w:rsidR="00087A83" w:rsidRDefault="00087A83" w:rsidP="00E705C3">
      <w:pPr>
        <w:ind w:left="720"/>
        <w:rPr>
          <w:b/>
          <w:sz w:val="22"/>
        </w:rPr>
      </w:pPr>
    </w:p>
    <w:p w14:paraId="2D2948CE" w14:textId="2F704DD9" w:rsidR="00087A83" w:rsidRDefault="00087A83" w:rsidP="00E705C3">
      <w:pPr>
        <w:pStyle w:val="BodyText"/>
        <w:ind w:left="720"/>
        <w:rPr>
          <w:sz w:val="24"/>
          <w:szCs w:val="24"/>
        </w:rPr>
      </w:pPr>
      <w:r>
        <w:rPr>
          <w:sz w:val="24"/>
          <w:szCs w:val="24"/>
        </w:rPr>
        <w:t xml:space="preserve">Minor incidents or emergencies, </w:t>
      </w:r>
      <w:r w:rsidR="00783C72">
        <w:rPr>
          <w:sz w:val="24"/>
          <w:szCs w:val="24"/>
        </w:rPr>
        <w:t xml:space="preserve">when </w:t>
      </w:r>
      <w:r>
        <w:rPr>
          <w:sz w:val="24"/>
          <w:szCs w:val="24"/>
        </w:rPr>
        <w:t xml:space="preserve">handled properly, will not </w:t>
      </w:r>
      <w:r w:rsidR="00783C72">
        <w:rPr>
          <w:sz w:val="24"/>
          <w:szCs w:val="24"/>
        </w:rPr>
        <w:t xml:space="preserve">usually </w:t>
      </w:r>
      <w:r>
        <w:rPr>
          <w:sz w:val="24"/>
          <w:szCs w:val="24"/>
        </w:rPr>
        <w:t xml:space="preserve">result in a life-threatening situation.  Examples of incidents of this nature include a bather slipping on poolside, a minor cut or bruise </w:t>
      </w:r>
      <w:r w:rsidR="00783C72">
        <w:rPr>
          <w:sz w:val="24"/>
          <w:szCs w:val="24"/>
        </w:rPr>
        <w:t xml:space="preserve">or </w:t>
      </w:r>
      <w:r>
        <w:rPr>
          <w:sz w:val="24"/>
          <w:szCs w:val="24"/>
        </w:rPr>
        <w:t xml:space="preserve">a simple reaching rescue.  Whilst these may be routine, they may result in </w:t>
      </w:r>
      <w:r w:rsidR="00783C72">
        <w:rPr>
          <w:sz w:val="24"/>
          <w:szCs w:val="24"/>
        </w:rPr>
        <w:t xml:space="preserve">an </w:t>
      </w:r>
      <w:r>
        <w:rPr>
          <w:sz w:val="24"/>
          <w:szCs w:val="24"/>
        </w:rPr>
        <w:t xml:space="preserve">increased risk of a more serious incident if proper </w:t>
      </w:r>
      <w:r w:rsidR="00C771F0">
        <w:rPr>
          <w:sz w:val="24"/>
          <w:szCs w:val="24"/>
        </w:rPr>
        <w:t xml:space="preserve">procedures are not followed. </w:t>
      </w:r>
      <w:r>
        <w:rPr>
          <w:sz w:val="24"/>
          <w:szCs w:val="24"/>
        </w:rPr>
        <w:t xml:space="preserve">In order to ensure an appropriate response, the </w:t>
      </w:r>
      <w:r w:rsidR="005C261A">
        <w:rPr>
          <w:sz w:val="24"/>
          <w:szCs w:val="24"/>
        </w:rPr>
        <w:t xml:space="preserve">swimming </w:t>
      </w:r>
      <w:r>
        <w:rPr>
          <w:sz w:val="24"/>
          <w:szCs w:val="24"/>
        </w:rPr>
        <w:t xml:space="preserve">teacher, on becoming aware of the incident will follow the </w:t>
      </w:r>
      <w:r w:rsidR="00C771F0">
        <w:rPr>
          <w:sz w:val="24"/>
          <w:szCs w:val="24"/>
        </w:rPr>
        <w:t>procedures set forth</w:t>
      </w:r>
      <w:r>
        <w:rPr>
          <w:sz w:val="24"/>
          <w:szCs w:val="24"/>
        </w:rPr>
        <w:t>:</w:t>
      </w:r>
    </w:p>
    <w:p w14:paraId="2D2948CF" w14:textId="77777777" w:rsidR="00087A83" w:rsidRDefault="00087A83" w:rsidP="00E705C3">
      <w:pPr>
        <w:pStyle w:val="BodyText"/>
        <w:ind w:left="720"/>
        <w:rPr>
          <w:sz w:val="24"/>
          <w:szCs w:val="24"/>
        </w:rPr>
      </w:pPr>
    </w:p>
    <w:p w14:paraId="2D2948D0" w14:textId="4D8F9103" w:rsidR="00087A83" w:rsidRDefault="00087A83" w:rsidP="00E705C3">
      <w:pPr>
        <w:pStyle w:val="BodyText"/>
        <w:numPr>
          <w:ilvl w:val="0"/>
          <w:numId w:val="3"/>
        </w:numPr>
        <w:rPr>
          <w:sz w:val="24"/>
          <w:szCs w:val="24"/>
        </w:rPr>
      </w:pPr>
      <w:r>
        <w:rPr>
          <w:sz w:val="24"/>
          <w:szCs w:val="24"/>
        </w:rPr>
        <w:t>Notify other pool staff that they</w:t>
      </w:r>
      <w:r w:rsidR="004C0C06">
        <w:rPr>
          <w:sz w:val="24"/>
          <w:szCs w:val="24"/>
        </w:rPr>
        <w:t xml:space="preserve"> </w:t>
      </w:r>
      <w:r w:rsidR="00783C72">
        <w:rPr>
          <w:sz w:val="24"/>
          <w:szCs w:val="24"/>
        </w:rPr>
        <w:t>are about</w:t>
      </w:r>
      <w:r w:rsidR="004C0C06">
        <w:rPr>
          <w:sz w:val="24"/>
          <w:szCs w:val="24"/>
        </w:rPr>
        <w:t xml:space="preserve"> to respond to an incident</w:t>
      </w:r>
      <w:r w:rsidR="00783C72">
        <w:rPr>
          <w:sz w:val="24"/>
          <w:szCs w:val="24"/>
        </w:rPr>
        <w:t xml:space="preserve"> by</w:t>
      </w:r>
      <w:r w:rsidR="004C0C06">
        <w:rPr>
          <w:sz w:val="24"/>
          <w:szCs w:val="24"/>
        </w:rPr>
        <w:t xml:space="preserve">, if necessary, </w:t>
      </w:r>
      <w:r w:rsidR="00783C72">
        <w:rPr>
          <w:sz w:val="24"/>
          <w:szCs w:val="24"/>
        </w:rPr>
        <w:t xml:space="preserve">giving 3 </w:t>
      </w:r>
      <w:r w:rsidR="00C643A8">
        <w:rPr>
          <w:sz w:val="24"/>
          <w:szCs w:val="24"/>
        </w:rPr>
        <w:t>short whistle blow</w:t>
      </w:r>
      <w:r w:rsidR="00783C72">
        <w:rPr>
          <w:sz w:val="24"/>
          <w:szCs w:val="24"/>
        </w:rPr>
        <w:t>s</w:t>
      </w:r>
      <w:r w:rsidR="004C0C06">
        <w:rPr>
          <w:sz w:val="24"/>
          <w:szCs w:val="24"/>
        </w:rPr>
        <w:t>;</w:t>
      </w:r>
    </w:p>
    <w:p w14:paraId="2D2948D1" w14:textId="77777777" w:rsidR="00087A83" w:rsidRDefault="00087A83" w:rsidP="00E705C3">
      <w:pPr>
        <w:pStyle w:val="BodyText"/>
        <w:ind w:left="833"/>
        <w:rPr>
          <w:sz w:val="24"/>
          <w:szCs w:val="24"/>
        </w:rPr>
      </w:pPr>
    </w:p>
    <w:p w14:paraId="2D2948D2" w14:textId="7648695A" w:rsidR="00087A83" w:rsidRDefault="00087A83" w:rsidP="00E705C3">
      <w:pPr>
        <w:pStyle w:val="BodyText"/>
        <w:numPr>
          <w:ilvl w:val="0"/>
          <w:numId w:val="3"/>
        </w:numPr>
        <w:rPr>
          <w:sz w:val="24"/>
          <w:szCs w:val="24"/>
        </w:rPr>
      </w:pPr>
      <w:r>
        <w:rPr>
          <w:sz w:val="24"/>
          <w:szCs w:val="24"/>
        </w:rPr>
        <w:t xml:space="preserve">Other pool staff will move to cover </w:t>
      </w:r>
      <w:r w:rsidR="00783C72">
        <w:rPr>
          <w:sz w:val="24"/>
          <w:szCs w:val="24"/>
        </w:rPr>
        <w:t xml:space="preserve">the </w:t>
      </w:r>
      <w:r>
        <w:rPr>
          <w:sz w:val="24"/>
          <w:szCs w:val="24"/>
        </w:rPr>
        <w:t>area or request additional assistance if necessary</w:t>
      </w:r>
      <w:r w:rsidR="004C0C06">
        <w:rPr>
          <w:sz w:val="24"/>
          <w:szCs w:val="24"/>
        </w:rPr>
        <w:t>;</w:t>
      </w:r>
    </w:p>
    <w:p w14:paraId="2D2948D3" w14:textId="77777777" w:rsidR="00087A83" w:rsidRDefault="00087A83" w:rsidP="00E705C3">
      <w:pPr>
        <w:pStyle w:val="BodyText"/>
        <w:ind w:left="833"/>
        <w:rPr>
          <w:sz w:val="24"/>
          <w:szCs w:val="24"/>
        </w:rPr>
      </w:pPr>
    </w:p>
    <w:p w14:paraId="2D2948D4" w14:textId="77396C2B" w:rsidR="00087A83" w:rsidRDefault="00783C72" w:rsidP="00E705C3">
      <w:pPr>
        <w:pStyle w:val="BodyText"/>
        <w:numPr>
          <w:ilvl w:val="0"/>
          <w:numId w:val="3"/>
        </w:numPr>
        <w:rPr>
          <w:sz w:val="24"/>
          <w:szCs w:val="24"/>
        </w:rPr>
      </w:pPr>
      <w:r>
        <w:rPr>
          <w:sz w:val="24"/>
          <w:szCs w:val="24"/>
        </w:rPr>
        <w:t>A first-</w:t>
      </w:r>
      <w:r w:rsidR="00C643A8">
        <w:rPr>
          <w:sz w:val="24"/>
          <w:szCs w:val="24"/>
        </w:rPr>
        <w:t xml:space="preserve">aider </w:t>
      </w:r>
      <w:r w:rsidR="00087A83">
        <w:rPr>
          <w:sz w:val="24"/>
          <w:szCs w:val="24"/>
        </w:rPr>
        <w:t>will administer aid or provide appropriate assistance</w:t>
      </w:r>
      <w:r w:rsidR="004C0C06">
        <w:rPr>
          <w:sz w:val="24"/>
          <w:szCs w:val="24"/>
        </w:rPr>
        <w:t>;</w:t>
      </w:r>
    </w:p>
    <w:p w14:paraId="2D2948D5" w14:textId="77777777" w:rsidR="00087A83" w:rsidRDefault="00087A83" w:rsidP="00E705C3">
      <w:pPr>
        <w:pStyle w:val="BodyText"/>
        <w:ind w:left="833"/>
        <w:rPr>
          <w:sz w:val="24"/>
          <w:szCs w:val="24"/>
        </w:rPr>
      </w:pPr>
    </w:p>
    <w:p w14:paraId="2D2948D6" w14:textId="5616D8C5" w:rsidR="00087A83" w:rsidRDefault="00087A83" w:rsidP="00E705C3">
      <w:pPr>
        <w:pStyle w:val="BodyText"/>
        <w:numPr>
          <w:ilvl w:val="0"/>
          <w:numId w:val="3"/>
        </w:numPr>
        <w:rPr>
          <w:sz w:val="24"/>
          <w:szCs w:val="24"/>
        </w:rPr>
      </w:pPr>
      <w:r>
        <w:rPr>
          <w:sz w:val="24"/>
          <w:szCs w:val="24"/>
        </w:rPr>
        <w:t>Casualty will be</w:t>
      </w:r>
      <w:r w:rsidR="00783C72">
        <w:rPr>
          <w:sz w:val="24"/>
          <w:szCs w:val="24"/>
        </w:rPr>
        <w:t>, if safe to do so,</w:t>
      </w:r>
      <w:r>
        <w:rPr>
          <w:sz w:val="24"/>
          <w:szCs w:val="24"/>
        </w:rPr>
        <w:t xml:space="preserve"> </w:t>
      </w:r>
      <w:r w:rsidR="00783C72">
        <w:rPr>
          <w:sz w:val="24"/>
          <w:szCs w:val="24"/>
        </w:rPr>
        <w:t xml:space="preserve">moved </w:t>
      </w:r>
      <w:r>
        <w:rPr>
          <w:sz w:val="24"/>
          <w:szCs w:val="24"/>
        </w:rPr>
        <w:t xml:space="preserve">to </w:t>
      </w:r>
      <w:r w:rsidR="00783C72">
        <w:rPr>
          <w:sz w:val="24"/>
          <w:szCs w:val="24"/>
        </w:rPr>
        <w:t xml:space="preserve">an </w:t>
      </w:r>
      <w:r>
        <w:rPr>
          <w:sz w:val="24"/>
          <w:szCs w:val="24"/>
        </w:rPr>
        <w:t>appropriate location</w:t>
      </w:r>
      <w:r w:rsidR="004C0C06">
        <w:rPr>
          <w:sz w:val="24"/>
          <w:szCs w:val="24"/>
        </w:rPr>
        <w:t>; and</w:t>
      </w:r>
    </w:p>
    <w:p w14:paraId="2D2948D7" w14:textId="77777777" w:rsidR="00087A83" w:rsidRDefault="00087A83" w:rsidP="00E705C3">
      <w:pPr>
        <w:pStyle w:val="BodyText"/>
        <w:ind w:left="833"/>
        <w:rPr>
          <w:sz w:val="24"/>
          <w:szCs w:val="24"/>
        </w:rPr>
      </w:pPr>
    </w:p>
    <w:p w14:paraId="2D2948D8" w14:textId="53003681" w:rsidR="00087A83" w:rsidRDefault="00087A83" w:rsidP="00E705C3">
      <w:pPr>
        <w:pStyle w:val="BodyText"/>
        <w:numPr>
          <w:ilvl w:val="0"/>
          <w:numId w:val="3"/>
        </w:numPr>
        <w:rPr>
          <w:sz w:val="24"/>
          <w:szCs w:val="24"/>
        </w:rPr>
      </w:pPr>
      <w:r>
        <w:rPr>
          <w:sz w:val="24"/>
          <w:szCs w:val="24"/>
        </w:rPr>
        <w:t>Accident</w:t>
      </w:r>
      <w:r w:rsidR="00783C72">
        <w:rPr>
          <w:sz w:val="24"/>
          <w:szCs w:val="24"/>
        </w:rPr>
        <w:t xml:space="preserve"> </w:t>
      </w:r>
      <w:r>
        <w:rPr>
          <w:sz w:val="24"/>
          <w:szCs w:val="24"/>
        </w:rPr>
        <w:t>/</w:t>
      </w:r>
      <w:r w:rsidR="00783C72">
        <w:rPr>
          <w:sz w:val="24"/>
          <w:szCs w:val="24"/>
        </w:rPr>
        <w:t xml:space="preserve"> </w:t>
      </w:r>
      <w:r>
        <w:rPr>
          <w:sz w:val="24"/>
          <w:szCs w:val="24"/>
        </w:rPr>
        <w:t xml:space="preserve">Incident Report </w:t>
      </w:r>
      <w:r w:rsidR="00783C72">
        <w:rPr>
          <w:sz w:val="24"/>
          <w:szCs w:val="24"/>
        </w:rPr>
        <w:t xml:space="preserve">to be </w:t>
      </w:r>
      <w:r>
        <w:rPr>
          <w:sz w:val="24"/>
          <w:szCs w:val="24"/>
        </w:rPr>
        <w:t>completed as necessary</w:t>
      </w:r>
      <w:r w:rsidR="004C0C06">
        <w:rPr>
          <w:sz w:val="24"/>
          <w:szCs w:val="24"/>
        </w:rPr>
        <w:t>.</w:t>
      </w:r>
    </w:p>
    <w:p w14:paraId="2D2948D9" w14:textId="77777777" w:rsidR="00FB4DCE" w:rsidRDefault="00FB4DCE" w:rsidP="00E705C3">
      <w:pPr>
        <w:pStyle w:val="ListParagraph"/>
        <w:rPr>
          <w:szCs w:val="24"/>
        </w:rPr>
      </w:pPr>
    </w:p>
    <w:p w14:paraId="39F9964A" w14:textId="77777777" w:rsidR="00783C72" w:rsidRDefault="00783C72" w:rsidP="00E705C3">
      <w:pPr>
        <w:pStyle w:val="ListParagraph"/>
        <w:rPr>
          <w:szCs w:val="24"/>
        </w:rPr>
      </w:pPr>
    </w:p>
    <w:p w14:paraId="2D2948DA" w14:textId="378089D3" w:rsidR="00087A83" w:rsidRDefault="00087A83" w:rsidP="00A20A5C">
      <w:pPr>
        <w:pStyle w:val="Heading1"/>
        <w:numPr>
          <w:ilvl w:val="1"/>
          <w:numId w:val="32"/>
        </w:numPr>
      </w:pPr>
      <w:bookmarkStart w:id="12" w:name="_Major_Emergencies"/>
      <w:bookmarkStart w:id="13" w:name="_Toc96349097"/>
      <w:bookmarkEnd w:id="12"/>
      <w:r w:rsidRPr="00F432DD">
        <w:t>Major Emergencies</w:t>
      </w:r>
      <w:bookmarkEnd w:id="13"/>
    </w:p>
    <w:p w14:paraId="2D2948DB" w14:textId="77777777" w:rsidR="00F432DD" w:rsidRPr="00F432DD" w:rsidRDefault="00F432DD" w:rsidP="00E705C3">
      <w:pPr>
        <w:pStyle w:val="BodyText"/>
        <w:ind w:left="360"/>
        <w:rPr>
          <w:b/>
          <w:sz w:val="24"/>
        </w:rPr>
      </w:pPr>
    </w:p>
    <w:p w14:paraId="2D2948DC" w14:textId="3027342D" w:rsidR="00087A83" w:rsidRDefault="00087A83" w:rsidP="00E705C3">
      <w:pPr>
        <w:ind w:left="720"/>
        <w:rPr>
          <w:szCs w:val="24"/>
        </w:rPr>
      </w:pPr>
      <w:r>
        <w:rPr>
          <w:szCs w:val="24"/>
        </w:rPr>
        <w:t>A major emergency is where an incident occurs resulting in a serious injury or life-threatening situation.</w:t>
      </w:r>
      <w:r w:rsidR="00783C72">
        <w:rPr>
          <w:szCs w:val="24"/>
        </w:rPr>
        <w:t xml:space="preserve"> </w:t>
      </w:r>
      <w:r>
        <w:rPr>
          <w:szCs w:val="24"/>
        </w:rPr>
        <w:t xml:space="preserve">In most cases, more than one member of staff will be involved and in extreme situations, all members of the team will be required to provide support.   </w:t>
      </w:r>
    </w:p>
    <w:p w14:paraId="2D2948DD" w14:textId="77777777" w:rsidR="00087A83" w:rsidRDefault="00087A83" w:rsidP="00E705C3">
      <w:pPr>
        <w:ind w:left="360"/>
        <w:rPr>
          <w:szCs w:val="24"/>
        </w:rPr>
      </w:pPr>
    </w:p>
    <w:p w14:paraId="2D2948DE" w14:textId="77777777" w:rsidR="00087A83" w:rsidRDefault="00087A83" w:rsidP="00E705C3">
      <w:pPr>
        <w:pStyle w:val="BodyText"/>
        <w:ind w:left="720"/>
        <w:rPr>
          <w:sz w:val="24"/>
          <w:szCs w:val="24"/>
        </w:rPr>
      </w:pPr>
      <w:r>
        <w:rPr>
          <w:sz w:val="24"/>
          <w:szCs w:val="24"/>
        </w:rPr>
        <w:t>The process for dealing with major emergencies is as follows:</w:t>
      </w:r>
    </w:p>
    <w:p w14:paraId="2D2948DF" w14:textId="77777777" w:rsidR="00087A83" w:rsidRDefault="00087A83" w:rsidP="00E705C3">
      <w:pPr>
        <w:pStyle w:val="BodyText"/>
        <w:ind w:left="720"/>
        <w:rPr>
          <w:sz w:val="24"/>
          <w:szCs w:val="24"/>
        </w:rPr>
      </w:pPr>
    </w:p>
    <w:p w14:paraId="2D2948E0" w14:textId="31BCCF88" w:rsidR="00087A83" w:rsidRDefault="00087A83" w:rsidP="00E705C3">
      <w:pPr>
        <w:pStyle w:val="BodyText"/>
        <w:numPr>
          <w:ilvl w:val="0"/>
          <w:numId w:val="4"/>
        </w:numPr>
        <w:rPr>
          <w:sz w:val="24"/>
          <w:szCs w:val="24"/>
        </w:rPr>
      </w:pPr>
      <w:r>
        <w:rPr>
          <w:sz w:val="24"/>
          <w:szCs w:val="24"/>
        </w:rPr>
        <w:t xml:space="preserve">The teacher will raise the alarm by using the pool alarm, </w:t>
      </w:r>
      <w:r w:rsidR="00783C72">
        <w:rPr>
          <w:sz w:val="24"/>
          <w:szCs w:val="24"/>
        </w:rPr>
        <w:t xml:space="preserve">3 </w:t>
      </w:r>
      <w:r w:rsidR="00C643A8">
        <w:rPr>
          <w:sz w:val="24"/>
          <w:szCs w:val="24"/>
        </w:rPr>
        <w:t xml:space="preserve">short </w:t>
      </w:r>
      <w:r w:rsidR="00783C72">
        <w:rPr>
          <w:sz w:val="24"/>
          <w:szCs w:val="24"/>
        </w:rPr>
        <w:t xml:space="preserve">whistle </w:t>
      </w:r>
      <w:r w:rsidR="00C643A8">
        <w:rPr>
          <w:sz w:val="24"/>
          <w:szCs w:val="24"/>
        </w:rPr>
        <w:t xml:space="preserve">blows </w:t>
      </w:r>
      <w:r>
        <w:rPr>
          <w:sz w:val="24"/>
          <w:szCs w:val="24"/>
        </w:rPr>
        <w:t>and</w:t>
      </w:r>
      <w:r w:rsidR="00783C72">
        <w:rPr>
          <w:sz w:val="24"/>
          <w:szCs w:val="24"/>
        </w:rPr>
        <w:t xml:space="preserve"> </w:t>
      </w:r>
      <w:r>
        <w:rPr>
          <w:sz w:val="24"/>
          <w:szCs w:val="24"/>
        </w:rPr>
        <w:t>/</w:t>
      </w:r>
      <w:r w:rsidR="00783C72">
        <w:rPr>
          <w:sz w:val="24"/>
          <w:szCs w:val="24"/>
        </w:rPr>
        <w:t xml:space="preserve"> </w:t>
      </w:r>
      <w:r>
        <w:rPr>
          <w:sz w:val="24"/>
          <w:szCs w:val="24"/>
        </w:rPr>
        <w:t xml:space="preserve">or </w:t>
      </w:r>
      <w:r w:rsidR="00783C72">
        <w:rPr>
          <w:sz w:val="24"/>
          <w:szCs w:val="24"/>
        </w:rPr>
        <w:t>by using</w:t>
      </w:r>
      <w:r>
        <w:rPr>
          <w:sz w:val="24"/>
          <w:szCs w:val="24"/>
        </w:rPr>
        <w:t xml:space="preserve"> </w:t>
      </w:r>
      <w:r w:rsidR="00783C72">
        <w:rPr>
          <w:sz w:val="24"/>
          <w:szCs w:val="24"/>
        </w:rPr>
        <w:t xml:space="preserve">appropriate </w:t>
      </w:r>
      <w:r>
        <w:rPr>
          <w:sz w:val="24"/>
          <w:szCs w:val="24"/>
        </w:rPr>
        <w:t>hand signals;</w:t>
      </w:r>
    </w:p>
    <w:p w14:paraId="2D2948E1" w14:textId="77777777" w:rsidR="00087A83" w:rsidRPr="00783C72" w:rsidRDefault="00087A83" w:rsidP="00E705C3">
      <w:pPr>
        <w:pStyle w:val="BodyText"/>
        <w:ind w:left="833"/>
        <w:rPr>
          <w:sz w:val="24"/>
          <w:szCs w:val="24"/>
        </w:rPr>
      </w:pPr>
    </w:p>
    <w:p w14:paraId="2D2948E2" w14:textId="77777777" w:rsidR="00087A83" w:rsidRPr="00783C72" w:rsidRDefault="00087A83" w:rsidP="00E705C3">
      <w:pPr>
        <w:pStyle w:val="BodyTextIndent3"/>
        <w:numPr>
          <w:ilvl w:val="0"/>
          <w:numId w:val="4"/>
        </w:numPr>
        <w:jc w:val="left"/>
        <w:rPr>
          <w:sz w:val="24"/>
          <w:szCs w:val="24"/>
        </w:rPr>
      </w:pPr>
      <w:r w:rsidRPr="00783C72">
        <w:rPr>
          <w:sz w:val="24"/>
          <w:szCs w:val="24"/>
        </w:rPr>
        <w:t xml:space="preserve">If the poolside drown alarm has not been activated, the nearest member of staff to the alarm will activate it; </w:t>
      </w:r>
    </w:p>
    <w:p w14:paraId="2D2948E3" w14:textId="77777777" w:rsidR="00087A83" w:rsidRPr="00783C72" w:rsidRDefault="00087A83" w:rsidP="00E705C3">
      <w:pPr>
        <w:pStyle w:val="BodyTextIndent3"/>
        <w:ind w:left="833"/>
        <w:jc w:val="left"/>
        <w:rPr>
          <w:sz w:val="24"/>
          <w:szCs w:val="24"/>
        </w:rPr>
      </w:pPr>
    </w:p>
    <w:p w14:paraId="2D2948E4" w14:textId="5D9FF039" w:rsidR="00087A83" w:rsidRDefault="00087A83" w:rsidP="00E705C3">
      <w:pPr>
        <w:pStyle w:val="BodyText"/>
        <w:numPr>
          <w:ilvl w:val="0"/>
          <w:numId w:val="4"/>
        </w:numPr>
        <w:rPr>
          <w:sz w:val="24"/>
          <w:szCs w:val="24"/>
        </w:rPr>
      </w:pPr>
      <w:r>
        <w:rPr>
          <w:sz w:val="24"/>
          <w:szCs w:val="24"/>
        </w:rPr>
        <w:t xml:space="preserve">The </w:t>
      </w:r>
      <w:r w:rsidR="004C0C06">
        <w:rPr>
          <w:sz w:val="24"/>
          <w:szCs w:val="24"/>
        </w:rPr>
        <w:t>teacher</w:t>
      </w:r>
      <w:r w:rsidR="00A92845">
        <w:rPr>
          <w:sz w:val="24"/>
          <w:szCs w:val="24"/>
        </w:rPr>
        <w:t xml:space="preserve"> </w:t>
      </w:r>
      <w:r>
        <w:rPr>
          <w:sz w:val="24"/>
          <w:szCs w:val="24"/>
        </w:rPr>
        <w:t>will initiate rescue</w:t>
      </w:r>
      <w:r w:rsidR="00783C72">
        <w:rPr>
          <w:sz w:val="24"/>
          <w:szCs w:val="24"/>
        </w:rPr>
        <w:t xml:space="preserve"> </w:t>
      </w:r>
      <w:r>
        <w:rPr>
          <w:sz w:val="24"/>
          <w:szCs w:val="24"/>
        </w:rPr>
        <w:t>/</w:t>
      </w:r>
      <w:r w:rsidR="00783C72">
        <w:rPr>
          <w:sz w:val="24"/>
          <w:szCs w:val="24"/>
        </w:rPr>
        <w:t xml:space="preserve"> first-</w:t>
      </w:r>
      <w:r>
        <w:rPr>
          <w:sz w:val="24"/>
          <w:szCs w:val="24"/>
        </w:rPr>
        <w:t>aid and</w:t>
      </w:r>
      <w:r w:rsidR="00783C72">
        <w:rPr>
          <w:sz w:val="24"/>
          <w:szCs w:val="24"/>
        </w:rPr>
        <w:t>, if safe to do so,</w:t>
      </w:r>
      <w:r>
        <w:rPr>
          <w:sz w:val="24"/>
          <w:szCs w:val="24"/>
        </w:rPr>
        <w:t xml:space="preserve"> removal of the casualty from the area;</w:t>
      </w:r>
    </w:p>
    <w:p w14:paraId="2D2948E5" w14:textId="77777777" w:rsidR="00087A83" w:rsidRDefault="00087A83" w:rsidP="00E705C3">
      <w:pPr>
        <w:pStyle w:val="BodyText"/>
        <w:ind w:left="833"/>
        <w:rPr>
          <w:sz w:val="24"/>
          <w:szCs w:val="24"/>
        </w:rPr>
      </w:pPr>
    </w:p>
    <w:p w14:paraId="2D2948E6" w14:textId="77777777" w:rsidR="00087A83" w:rsidRDefault="00087A83" w:rsidP="00E705C3">
      <w:pPr>
        <w:pStyle w:val="BodyText"/>
        <w:numPr>
          <w:ilvl w:val="0"/>
          <w:numId w:val="4"/>
        </w:numPr>
        <w:rPr>
          <w:sz w:val="24"/>
          <w:szCs w:val="24"/>
        </w:rPr>
      </w:pPr>
      <w:r>
        <w:rPr>
          <w:sz w:val="24"/>
          <w:szCs w:val="24"/>
        </w:rPr>
        <w:t>The support team members will cover the area vacated, assist the teacher and evacuate the pool if necessary;</w:t>
      </w:r>
    </w:p>
    <w:p w14:paraId="2D2948E7" w14:textId="77777777" w:rsidR="00087A83" w:rsidRDefault="00087A83" w:rsidP="00E705C3">
      <w:pPr>
        <w:pStyle w:val="BodyText"/>
        <w:ind w:left="833"/>
        <w:rPr>
          <w:sz w:val="24"/>
          <w:szCs w:val="24"/>
        </w:rPr>
      </w:pPr>
    </w:p>
    <w:p w14:paraId="2D2948E8" w14:textId="77777777" w:rsidR="00087A83" w:rsidRDefault="00087A83" w:rsidP="00E705C3">
      <w:pPr>
        <w:pStyle w:val="BodyText"/>
        <w:numPr>
          <w:ilvl w:val="0"/>
          <w:numId w:val="4"/>
        </w:numPr>
        <w:rPr>
          <w:sz w:val="24"/>
          <w:szCs w:val="24"/>
        </w:rPr>
      </w:pPr>
      <w:r>
        <w:rPr>
          <w:sz w:val="24"/>
          <w:szCs w:val="24"/>
        </w:rPr>
        <w:t xml:space="preserve">The </w:t>
      </w:r>
      <w:r w:rsidR="00A92845">
        <w:rPr>
          <w:sz w:val="24"/>
          <w:szCs w:val="24"/>
        </w:rPr>
        <w:t xml:space="preserve">teacher </w:t>
      </w:r>
      <w:r>
        <w:rPr>
          <w:sz w:val="24"/>
          <w:szCs w:val="24"/>
        </w:rPr>
        <w:t>will ensure an ambulance is requested, supply specialist equipment and take control of the situation, including managing and assisting other bathers;</w:t>
      </w:r>
    </w:p>
    <w:p w14:paraId="2D2948E9" w14:textId="77777777" w:rsidR="00087A83" w:rsidRDefault="00087A83" w:rsidP="00E705C3">
      <w:pPr>
        <w:pStyle w:val="BodyText"/>
        <w:ind w:left="833"/>
        <w:rPr>
          <w:sz w:val="24"/>
          <w:szCs w:val="24"/>
        </w:rPr>
      </w:pPr>
    </w:p>
    <w:p w14:paraId="2D2948EA" w14:textId="77777777" w:rsidR="00087A83" w:rsidRDefault="00087A83" w:rsidP="00E705C3">
      <w:pPr>
        <w:pStyle w:val="BodyText"/>
        <w:numPr>
          <w:ilvl w:val="0"/>
          <w:numId w:val="4"/>
        </w:numPr>
        <w:rPr>
          <w:sz w:val="24"/>
          <w:szCs w:val="24"/>
        </w:rPr>
      </w:pPr>
      <w:r>
        <w:rPr>
          <w:sz w:val="24"/>
          <w:szCs w:val="24"/>
        </w:rPr>
        <w:lastRenderedPageBreak/>
        <w:t>A member of staff will be assigned to meet the ambulance crew to brief them and escort them to the scene of the incident</w:t>
      </w:r>
      <w:r w:rsidR="00981064">
        <w:rPr>
          <w:sz w:val="24"/>
          <w:szCs w:val="24"/>
        </w:rPr>
        <w:t>;</w:t>
      </w:r>
    </w:p>
    <w:p w14:paraId="2D2948EB" w14:textId="77777777" w:rsidR="00087A83" w:rsidRDefault="00087A83" w:rsidP="00E705C3">
      <w:pPr>
        <w:pStyle w:val="BodyText"/>
        <w:ind w:left="833"/>
      </w:pPr>
    </w:p>
    <w:p w14:paraId="2D2948EC" w14:textId="77777777" w:rsidR="00087A83" w:rsidRDefault="00087A83" w:rsidP="00E705C3">
      <w:pPr>
        <w:pStyle w:val="BodyText"/>
        <w:numPr>
          <w:ilvl w:val="0"/>
          <w:numId w:val="4"/>
        </w:numPr>
        <w:rPr>
          <w:sz w:val="24"/>
          <w:szCs w:val="24"/>
        </w:rPr>
      </w:pPr>
      <w:r>
        <w:rPr>
          <w:sz w:val="24"/>
          <w:szCs w:val="24"/>
        </w:rPr>
        <w:t>Responsibility is assigned to the ambulance crew once they start to treat the casualty</w:t>
      </w:r>
      <w:r w:rsidR="00981064">
        <w:rPr>
          <w:sz w:val="24"/>
          <w:szCs w:val="24"/>
        </w:rPr>
        <w:t>;</w:t>
      </w:r>
      <w:r>
        <w:rPr>
          <w:sz w:val="24"/>
          <w:szCs w:val="24"/>
        </w:rPr>
        <w:t xml:space="preserve"> </w:t>
      </w:r>
    </w:p>
    <w:p w14:paraId="2D2948ED" w14:textId="77777777" w:rsidR="00087A83" w:rsidRDefault="00087A83" w:rsidP="00E705C3">
      <w:pPr>
        <w:pStyle w:val="BodyText"/>
        <w:ind w:left="833"/>
        <w:rPr>
          <w:sz w:val="24"/>
          <w:szCs w:val="24"/>
        </w:rPr>
      </w:pPr>
    </w:p>
    <w:p w14:paraId="2D2948EE" w14:textId="77777777" w:rsidR="00087A83" w:rsidRDefault="00087A83" w:rsidP="00E705C3">
      <w:pPr>
        <w:pStyle w:val="BodyText"/>
        <w:numPr>
          <w:ilvl w:val="0"/>
          <w:numId w:val="4"/>
        </w:numPr>
        <w:rPr>
          <w:sz w:val="24"/>
          <w:szCs w:val="24"/>
        </w:rPr>
      </w:pPr>
      <w:r>
        <w:rPr>
          <w:sz w:val="24"/>
          <w:szCs w:val="24"/>
        </w:rPr>
        <w:t xml:space="preserve">The </w:t>
      </w:r>
      <w:r w:rsidR="00A92845">
        <w:rPr>
          <w:sz w:val="24"/>
          <w:szCs w:val="24"/>
        </w:rPr>
        <w:t xml:space="preserve">teacher </w:t>
      </w:r>
      <w:r>
        <w:rPr>
          <w:sz w:val="24"/>
          <w:szCs w:val="24"/>
        </w:rPr>
        <w:t>will ensure that safe levels of supervision are maintained for the duration of the incident and subsequent action</w:t>
      </w:r>
      <w:r w:rsidR="00981064">
        <w:rPr>
          <w:sz w:val="24"/>
          <w:szCs w:val="24"/>
        </w:rPr>
        <w:t>;</w:t>
      </w:r>
    </w:p>
    <w:p w14:paraId="2D2948EF" w14:textId="77777777" w:rsidR="00087A83" w:rsidRDefault="00087A83" w:rsidP="00E705C3">
      <w:pPr>
        <w:pStyle w:val="BodyText"/>
        <w:ind w:left="833"/>
        <w:rPr>
          <w:sz w:val="24"/>
          <w:szCs w:val="24"/>
        </w:rPr>
      </w:pPr>
    </w:p>
    <w:p w14:paraId="2D2948F0" w14:textId="77777777" w:rsidR="00087A83" w:rsidRDefault="00087A83" w:rsidP="00E705C3">
      <w:pPr>
        <w:pStyle w:val="BodyText"/>
        <w:numPr>
          <w:ilvl w:val="0"/>
          <w:numId w:val="15"/>
        </w:numPr>
        <w:rPr>
          <w:sz w:val="24"/>
          <w:szCs w:val="24"/>
        </w:rPr>
      </w:pPr>
      <w:r w:rsidRPr="00981064">
        <w:rPr>
          <w:sz w:val="24"/>
          <w:szCs w:val="24"/>
        </w:rPr>
        <w:t>A relative of the casualty wi</w:t>
      </w:r>
      <w:r w:rsidR="00981064">
        <w:rPr>
          <w:sz w:val="24"/>
          <w:szCs w:val="24"/>
        </w:rPr>
        <w:t>ll be informed of the incident;  and</w:t>
      </w:r>
    </w:p>
    <w:p w14:paraId="2D2948F1" w14:textId="77777777" w:rsidR="00087A83" w:rsidRDefault="00087A83" w:rsidP="00E705C3">
      <w:pPr>
        <w:pStyle w:val="BodyText"/>
        <w:ind w:left="833"/>
        <w:rPr>
          <w:sz w:val="24"/>
          <w:szCs w:val="24"/>
        </w:rPr>
      </w:pPr>
    </w:p>
    <w:p w14:paraId="2D2948F2" w14:textId="3BA084E0" w:rsidR="00087A83" w:rsidRDefault="00087A83" w:rsidP="00E705C3">
      <w:pPr>
        <w:pStyle w:val="BodyText"/>
        <w:numPr>
          <w:ilvl w:val="0"/>
          <w:numId w:val="4"/>
        </w:numPr>
        <w:rPr>
          <w:sz w:val="24"/>
          <w:szCs w:val="24"/>
        </w:rPr>
      </w:pPr>
      <w:r>
        <w:rPr>
          <w:sz w:val="24"/>
          <w:szCs w:val="24"/>
        </w:rPr>
        <w:t>The</w:t>
      </w:r>
      <w:r w:rsidR="00981064">
        <w:rPr>
          <w:sz w:val="24"/>
          <w:szCs w:val="24"/>
        </w:rPr>
        <w:t xml:space="preserve"> Head</w:t>
      </w:r>
      <w:r w:rsidR="00783C72">
        <w:rPr>
          <w:sz w:val="24"/>
          <w:szCs w:val="24"/>
        </w:rPr>
        <w:t xml:space="preserve"> T</w:t>
      </w:r>
      <w:r>
        <w:rPr>
          <w:sz w:val="24"/>
          <w:szCs w:val="24"/>
        </w:rPr>
        <w:t xml:space="preserve">eacher will ensure that </w:t>
      </w:r>
      <w:r w:rsidR="00981064">
        <w:rPr>
          <w:sz w:val="24"/>
          <w:szCs w:val="24"/>
        </w:rPr>
        <w:t xml:space="preserve">an investigation is conducted and an </w:t>
      </w:r>
      <w:r>
        <w:rPr>
          <w:sz w:val="24"/>
          <w:szCs w:val="24"/>
        </w:rPr>
        <w:t xml:space="preserve"> Accident</w:t>
      </w:r>
      <w:r w:rsidR="00783C72">
        <w:rPr>
          <w:sz w:val="24"/>
          <w:szCs w:val="24"/>
        </w:rPr>
        <w:t xml:space="preserve"> </w:t>
      </w:r>
      <w:r>
        <w:rPr>
          <w:sz w:val="24"/>
          <w:szCs w:val="24"/>
        </w:rPr>
        <w:t>/</w:t>
      </w:r>
      <w:r w:rsidR="00783C72">
        <w:rPr>
          <w:sz w:val="24"/>
          <w:szCs w:val="24"/>
        </w:rPr>
        <w:t xml:space="preserve"> </w:t>
      </w:r>
      <w:r>
        <w:rPr>
          <w:sz w:val="24"/>
          <w:szCs w:val="24"/>
        </w:rPr>
        <w:t xml:space="preserve">Incident Report </w:t>
      </w:r>
      <w:r w:rsidR="00981064">
        <w:rPr>
          <w:sz w:val="24"/>
          <w:szCs w:val="24"/>
        </w:rPr>
        <w:t xml:space="preserve">is </w:t>
      </w:r>
      <w:r>
        <w:rPr>
          <w:sz w:val="24"/>
          <w:szCs w:val="24"/>
        </w:rPr>
        <w:t>completed</w:t>
      </w:r>
    </w:p>
    <w:p w14:paraId="2D2948F3" w14:textId="77777777" w:rsidR="00087A83" w:rsidRDefault="00087A83" w:rsidP="00E705C3">
      <w:pPr>
        <w:pStyle w:val="BodyText"/>
        <w:ind w:left="1193" w:hanging="360"/>
        <w:rPr>
          <w:sz w:val="24"/>
          <w:szCs w:val="24"/>
        </w:rPr>
      </w:pPr>
    </w:p>
    <w:p w14:paraId="2D2948F4" w14:textId="47AE1385" w:rsidR="00087A83" w:rsidRDefault="00087A83" w:rsidP="00E705C3">
      <w:pPr>
        <w:pStyle w:val="BodyText"/>
        <w:ind w:left="720"/>
        <w:rPr>
          <w:sz w:val="24"/>
          <w:szCs w:val="24"/>
        </w:rPr>
      </w:pPr>
      <w:r>
        <w:rPr>
          <w:sz w:val="24"/>
          <w:szCs w:val="24"/>
        </w:rPr>
        <w:t xml:space="preserve">Actions to be taken in the event of specific emergencies are detailed </w:t>
      </w:r>
      <w:r w:rsidR="0059458A">
        <w:rPr>
          <w:sz w:val="24"/>
          <w:szCs w:val="24"/>
        </w:rPr>
        <w:t>in the following sub-sections</w:t>
      </w:r>
      <w:r>
        <w:rPr>
          <w:sz w:val="24"/>
          <w:szCs w:val="24"/>
        </w:rPr>
        <w:t>.</w:t>
      </w:r>
    </w:p>
    <w:p w14:paraId="2D2948F5" w14:textId="16CE70BD" w:rsidR="00087A83" w:rsidRDefault="00783C72" w:rsidP="00E705C3">
      <w:pPr>
        <w:pStyle w:val="BodyText"/>
      </w:pPr>
      <w:r>
        <w:tab/>
      </w:r>
    </w:p>
    <w:p w14:paraId="08C7BFCE" w14:textId="5A105F99" w:rsidR="00783C72" w:rsidRDefault="00783C72" w:rsidP="00E705C3">
      <w:pPr>
        <w:pStyle w:val="BodyText"/>
      </w:pPr>
      <w:r>
        <w:tab/>
      </w:r>
    </w:p>
    <w:p w14:paraId="2D2948F6" w14:textId="4B6B42AB" w:rsidR="00087A83" w:rsidRPr="00A92845" w:rsidRDefault="00087A83" w:rsidP="00A20A5C">
      <w:pPr>
        <w:pStyle w:val="Heading1"/>
        <w:numPr>
          <w:ilvl w:val="1"/>
          <w:numId w:val="32"/>
        </w:numPr>
      </w:pPr>
      <w:bookmarkStart w:id="14" w:name="_Toc96349098"/>
      <w:r w:rsidRPr="00A92845">
        <w:t>Discovery of a Casualty in the Water</w:t>
      </w:r>
      <w:bookmarkEnd w:id="14"/>
    </w:p>
    <w:p w14:paraId="2D2948F7" w14:textId="77777777" w:rsidR="00087A83" w:rsidRDefault="00087A83" w:rsidP="00E705C3">
      <w:pPr>
        <w:pStyle w:val="BodyText"/>
        <w:ind w:left="720"/>
        <w:rPr>
          <w:b/>
        </w:rPr>
      </w:pPr>
    </w:p>
    <w:p w14:paraId="2D2948F8" w14:textId="10691924" w:rsidR="004C0C06" w:rsidRDefault="004C0C06" w:rsidP="00E705C3">
      <w:pPr>
        <w:ind w:left="720"/>
        <w:rPr>
          <w:szCs w:val="24"/>
        </w:rPr>
      </w:pPr>
      <w:r>
        <w:rPr>
          <w:szCs w:val="24"/>
        </w:rPr>
        <w:t>If the teacher</w:t>
      </w:r>
      <w:r w:rsidR="00C203A7">
        <w:rPr>
          <w:szCs w:val="24"/>
        </w:rPr>
        <w:t xml:space="preserve"> </w:t>
      </w:r>
      <w:r>
        <w:rPr>
          <w:szCs w:val="24"/>
        </w:rPr>
        <w:t>/</w:t>
      </w:r>
      <w:r w:rsidR="00C203A7">
        <w:rPr>
          <w:szCs w:val="24"/>
        </w:rPr>
        <w:t xml:space="preserve"> </w:t>
      </w:r>
      <w:r>
        <w:rPr>
          <w:szCs w:val="24"/>
        </w:rPr>
        <w:t xml:space="preserve">staff are in the pool and the water is shallow enough for all to stand, a swimming rescue would not be necessary. This is unless a member of staff becomes ill in the pool. </w:t>
      </w:r>
    </w:p>
    <w:p w14:paraId="2D2948F9" w14:textId="77777777" w:rsidR="004C0C06" w:rsidRDefault="004C0C06" w:rsidP="00E705C3">
      <w:pPr>
        <w:ind w:left="720"/>
        <w:rPr>
          <w:szCs w:val="24"/>
        </w:rPr>
      </w:pPr>
    </w:p>
    <w:p w14:paraId="2D2948FA" w14:textId="77777777" w:rsidR="00A92845" w:rsidRDefault="004C0C06" w:rsidP="00E705C3">
      <w:pPr>
        <w:ind w:left="720"/>
        <w:rPr>
          <w:szCs w:val="24"/>
        </w:rPr>
      </w:pPr>
      <w:r>
        <w:rPr>
          <w:szCs w:val="24"/>
        </w:rPr>
        <w:t xml:space="preserve">If it is a poolside rescue, the first response to a casualty in the water will be to consider performing a rescue by reaching with a pole or rope. </w:t>
      </w:r>
      <w:r w:rsidR="00A92845">
        <w:rPr>
          <w:szCs w:val="24"/>
        </w:rPr>
        <w:t>Whenever possible, hand to hand contact will be avoided until the casualty is under control and the possibility of being pulled into the water is reduced.</w:t>
      </w:r>
    </w:p>
    <w:p w14:paraId="2D2948FB" w14:textId="77777777" w:rsidR="00A92845" w:rsidRDefault="00A92845" w:rsidP="00E705C3">
      <w:pPr>
        <w:ind w:left="720"/>
        <w:rPr>
          <w:szCs w:val="24"/>
        </w:rPr>
      </w:pPr>
    </w:p>
    <w:p w14:paraId="2D2948FC" w14:textId="10B1F9D6" w:rsidR="0047725A" w:rsidRPr="0047725A" w:rsidRDefault="00087A83" w:rsidP="00E705C3">
      <w:pPr>
        <w:pStyle w:val="BodyTextIndent3"/>
        <w:jc w:val="left"/>
        <w:rPr>
          <w:sz w:val="24"/>
          <w:szCs w:val="24"/>
          <w:lang w:eastAsia="en-GB"/>
        </w:rPr>
      </w:pPr>
      <w:r>
        <w:rPr>
          <w:sz w:val="24"/>
          <w:szCs w:val="24"/>
          <w:lang w:eastAsia="en-GB"/>
        </w:rPr>
        <w:t>The teacher will only enter the water to affect a rescue if other alternatives</w:t>
      </w:r>
      <w:r w:rsidR="0047725A">
        <w:rPr>
          <w:sz w:val="24"/>
          <w:szCs w:val="24"/>
          <w:lang w:eastAsia="en-GB"/>
        </w:rPr>
        <w:t xml:space="preserve"> do</w:t>
      </w:r>
      <w:r>
        <w:rPr>
          <w:sz w:val="24"/>
          <w:szCs w:val="24"/>
          <w:lang w:eastAsia="en-GB"/>
        </w:rPr>
        <w:t xml:space="preserve"> not work.</w:t>
      </w:r>
      <w:r w:rsidR="00A92845">
        <w:rPr>
          <w:sz w:val="24"/>
          <w:szCs w:val="24"/>
          <w:lang w:eastAsia="en-GB"/>
        </w:rPr>
        <w:t xml:space="preserve"> </w:t>
      </w:r>
      <w:r w:rsidRPr="00A92845">
        <w:rPr>
          <w:sz w:val="24"/>
          <w:szCs w:val="24"/>
          <w:lang w:eastAsia="en-GB"/>
        </w:rPr>
        <w:t>If entry into the pool is necessary</w:t>
      </w:r>
      <w:r w:rsidR="0047725A">
        <w:rPr>
          <w:sz w:val="24"/>
          <w:szCs w:val="24"/>
          <w:lang w:eastAsia="en-GB"/>
        </w:rPr>
        <w:t>, th</w:t>
      </w:r>
      <w:r w:rsidR="0047725A" w:rsidRPr="0047725A">
        <w:rPr>
          <w:sz w:val="24"/>
          <w:szCs w:val="24"/>
          <w:lang w:eastAsia="en-GB"/>
        </w:rPr>
        <w:t>e teacher</w:t>
      </w:r>
      <w:r w:rsidR="0059458A">
        <w:rPr>
          <w:sz w:val="24"/>
          <w:szCs w:val="24"/>
          <w:lang w:eastAsia="en-GB"/>
        </w:rPr>
        <w:t xml:space="preserve"> </w:t>
      </w:r>
      <w:r w:rsidR="0047725A" w:rsidRPr="0047725A">
        <w:rPr>
          <w:sz w:val="24"/>
          <w:szCs w:val="24"/>
          <w:lang w:eastAsia="en-GB"/>
        </w:rPr>
        <w:t>/</w:t>
      </w:r>
      <w:r w:rsidR="0059458A">
        <w:rPr>
          <w:sz w:val="24"/>
          <w:szCs w:val="24"/>
          <w:lang w:eastAsia="en-GB"/>
        </w:rPr>
        <w:t xml:space="preserve"> </w:t>
      </w:r>
      <w:r w:rsidR="0047725A" w:rsidRPr="0047725A">
        <w:rPr>
          <w:sz w:val="24"/>
          <w:szCs w:val="24"/>
          <w:lang w:eastAsia="en-GB"/>
        </w:rPr>
        <w:t>supervisor will enter the water in a safe manner, recover the casualty and land them at the nearest suitable landing point.</w:t>
      </w:r>
    </w:p>
    <w:p w14:paraId="2D2948FD" w14:textId="77777777" w:rsidR="0047725A" w:rsidRPr="0047725A" w:rsidRDefault="0047725A" w:rsidP="00E705C3">
      <w:pPr>
        <w:pStyle w:val="BodyTextIndent3"/>
        <w:jc w:val="left"/>
        <w:rPr>
          <w:sz w:val="24"/>
          <w:szCs w:val="24"/>
          <w:lang w:eastAsia="en-GB"/>
        </w:rPr>
      </w:pPr>
    </w:p>
    <w:p w14:paraId="2D2948FE" w14:textId="4DF30510" w:rsidR="00087A83" w:rsidRDefault="0059458A" w:rsidP="00E705C3">
      <w:pPr>
        <w:pStyle w:val="BodyTextIndent3"/>
        <w:jc w:val="left"/>
        <w:rPr>
          <w:szCs w:val="24"/>
        </w:rPr>
      </w:pPr>
      <w:r>
        <w:rPr>
          <w:sz w:val="24"/>
          <w:szCs w:val="24"/>
          <w:lang w:eastAsia="en-GB"/>
        </w:rPr>
        <w:t xml:space="preserve">In any event, </w:t>
      </w:r>
      <w:r w:rsidR="0047725A" w:rsidRPr="0047725A">
        <w:rPr>
          <w:sz w:val="24"/>
          <w:szCs w:val="24"/>
          <w:lang w:eastAsia="en-GB"/>
        </w:rPr>
        <w:t>the following</w:t>
      </w:r>
      <w:r w:rsidR="0047725A">
        <w:rPr>
          <w:szCs w:val="24"/>
        </w:rPr>
        <w:t xml:space="preserve"> </w:t>
      </w:r>
      <w:r>
        <w:rPr>
          <w:sz w:val="24"/>
          <w:szCs w:val="24"/>
        </w:rPr>
        <w:t xml:space="preserve">procedures are </w:t>
      </w:r>
      <w:r w:rsidR="00087A83" w:rsidRPr="00A92845">
        <w:rPr>
          <w:sz w:val="24"/>
          <w:szCs w:val="24"/>
        </w:rPr>
        <w:t xml:space="preserve">to be </w:t>
      </w:r>
      <w:r>
        <w:rPr>
          <w:sz w:val="24"/>
          <w:szCs w:val="24"/>
        </w:rPr>
        <w:t>followed</w:t>
      </w:r>
      <w:r w:rsidR="00087A83" w:rsidRPr="00A92845">
        <w:rPr>
          <w:sz w:val="24"/>
          <w:szCs w:val="24"/>
        </w:rPr>
        <w:t>:</w:t>
      </w:r>
    </w:p>
    <w:p w14:paraId="2D2948FF" w14:textId="77777777" w:rsidR="00087A83" w:rsidRDefault="00087A83" w:rsidP="00E705C3">
      <w:pPr>
        <w:ind w:left="720"/>
        <w:rPr>
          <w:szCs w:val="24"/>
        </w:rPr>
      </w:pPr>
    </w:p>
    <w:p w14:paraId="2D294900" w14:textId="7D6F8F6C" w:rsidR="00087A83" w:rsidRPr="00C203A7" w:rsidRDefault="00087A83" w:rsidP="00C203A7">
      <w:pPr>
        <w:pStyle w:val="ListParagraph"/>
        <w:numPr>
          <w:ilvl w:val="0"/>
          <w:numId w:val="5"/>
        </w:numPr>
        <w:rPr>
          <w:szCs w:val="24"/>
        </w:rPr>
      </w:pPr>
      <w:r w:rsidRPr="00C203A7">
        <w:rPr>
          <w:szCs w:val="24"/>
        </w:rPr>
        <w:t xml:space="preserve">Attract the attention of another </w:t>
      </w:r>
      <w:r w:rsidR="000921DC" w:rsidRPr="00C203A7">
        <w:rPr>
          <w:szCs w:val="24"/>
        </w:rPr>
        <w:t xml:space="preserve">swimming </w:t>
      </w:r>
      <w:r w:rsidRPr="00C203A7">
        <w:rPr>
          <w:szCs w:val="24"/>
        </w:rPr>
        <w:t>teacher</w:t>
      </w:r>
      <w:r w:rsidR="0059458A">
        <w:rPr>
          <w:szCs w:val="24"/>
        </w:rPr>
        <w:t xml:space="preserve"> </w:t>
      </w:r>
      <w:r w:rsidRPr="00C203A7">
        <w:rPr>
          <w:szCs w:val="24"/>
        </w:rPr>
        <w:t>/</w:t>
      </w:r>
      <w:r w:rsidR="0059458A">
        <w:rPr>
          <w:szCs w:val="24"/>
        </w:rPr>
        <w:t xml:space="preserve"> </w:t>
      </w:r>
      <w:r w:rsidRPr="00C203A7">
        <w:rPr>
          <w:szCs w:val="24"/>
        </w:rPr>
        <w:t>assistant and additional support by using the pool alarm and</w:t>
      </w:r>
      <w:r w:rsidR="0059458A">
        <w:rPr>
          <w:szCs w:val="24"/>
        </w:rPr>
        <w:t xml:space="preserve"> </w:t>
      </w:r>
      <w:r w:rsidRPr="00C203A7">
        <w:rPr>
          <w:szCs w:val="24"/>
        </w:rPr>
        <w:t>/</w:t>
      </w:r>
      <w:r w:rsidR="0059458A">
        <w:rPr>
          <w:szCs w:val="24"/>
        </w:rPr>
        <w:t xml:space="preserve"> </w:t>
      </w:r>
      <w:r w:rsidRPr="00C203A7">
        <w:rPr>
          <w:szCs w:val="24"/>
        </w:rPr>
        <w:t xml:space="preserve">or </w:t>
      </w:r>
      <w:r w:rsidR="0059458A">
        <w:rPr>
          <w:szCs w:val="24"/>
        </w:rPr>
        <w:t xml:space="preserve">giving 3 </w:t>
      </w:r>
      <w:r w:rsidR="00C643A8">
        <w:rPr>
          <w:szCs w:val="24"/>
        </w:rPr>
        <w:t xml:space="preserve">short </w:t>
      </w:r>
      <w:r w:rsidRPr="00C203A7">
        <w:rPr>
          <w:szCs w:val="24"/>
        </w:rPr>
        <w:t xml:space="preserve">whistle </w:t>
      </w:r>
      <w:r w:rsidR="00C643A8">
        <w:rPr>
          <w:szCs w:val="24"/>
        </w:rPr>
        <w:t>blows</w:t>
      </w:r>
      <w:r w:rsidR="00981064" w:rsidRPr="00C203A7">
        <w:rPr>
          <w:szCs w:val="24"/>
        </w:rPr>
        <w:t>;</w:t>
      </w:r>
    </w:p>
    <w:p w14:paraId="2D294901" w14:textId="77777777" w:rsidR="00087A83" w:rsidRDefault="00087A83" w:rsidP="00CA4C35">
      <w:pPr>
        <w:ind w:left="1800"/>
        <w:rPr>
          <w:szCs w:val="24"/>
        </w:rPr>
      </w:pPr>
    </w:p>
    <w:p w14:paraId="2D294902" w14:textId="33464D20" w:rsidR="00087A83" w:rsidRDefault="00087A83" w:rsidP="00C203A7">
      <w:pPr>
        <w:numPr>
          <w:ilvl w:val="0"/>
          <w:numId w:val="5"/>
        </w:numPr>
        <w:rPr>
          <w:szCs w:val="24"/>
        </w:rPr>
      </w:pPr>
      <w:r>
        <w:rPr>
          <w:szCs w:val="24"/>
        </w:rPr>
        <w:t xml:space="preserve">If the poolside drown alarm has not been activated or </w:t>
      </w:r>
      <w:r w:rsidR="00CA4C35">
        <w:rPr>
          <w:szCs w:val="24"/>
        </w:rPr>
        <w:t xml:space="preserve">an </w:t>
      </w:r>
      <w:r>
        <w:rPr>
          <w:szCs w:val="24"/>
        </w:rPr>
        <w:t xml:space="preserve">alarm </w:t>
      </w:r>
      <w:r w:rsidR="00CA4C35">
        <w:rPr>
          <w:szCs w:val="24"/>
        </w:rPr>
        <w:t xml:space="preserve">otherwise </w:t>
      </w:r>
      <w:r>
        <w:rPr>
          <w:szCs w:val="24"/>
        </w:rPr>
        <w:t>raised, the nearest member of staff to the alarm will activate</w:t>
      </w:r>
      <w:r w:rsidR="00CA4C35">
        <w:rPr>
          <w:szCs w:val="24"/>
        </w:rPr>
        <w:t xml:space="preserve"> </w:t>
      </w:r>
      <w:r>
        <w:rPr>
          <w:szCs w:val="24"/>
        </w:rPr>
        <w:t>/</w:t>
      </w:r>
      <w:r w:rsidR="00CA4C35">
        <w:rPr>
          <w:szCs w:val="24"/>
        </w:rPr>
        <w:t xml:space="preserve"> </w:t>
      </w:r>
      <w:r>
        <w:rPr>
          <w:szCs w:val="24"/>
        </w:rPr>
        <w:t>initiate it</w:t>
      </w:r>
      <w:r w:rsidR="004A7CEF">
        <w:rPr>
          <w:szCs w:val="24"/>
        </w:rPr>
        <w:t xml:space="preserve"> on the instigation of the teacher</w:t>
      </w:r>
      <w:r w:rsidR="00981064">
        <w:rPr>
          <w:szCs w:val="24"/>
        </w:rPr>
        <w:t>;</w:t>
      </w:r>
      <w:r>
        <w:rPr>
          <w:szCs w:val="24"/>
        </w:rPr>
        <w:t xml:space="preserve"> </w:t>
      </w:r>
    </w:p>
    <w:p w14:paraId="2D294903" w14:textId="77777777" w:rsidR="00087A83" w:rsidRDefault="00087A83" w:rsidP="00CA4C35">
      <w:pPr>
        <w:ind w:left="1800"/>
        <w:rPr>
          <w:szCs w:val="24"/>
        </w:rPr>
      </w:pPr>
    </w:p>
    <w:p w14:paraId="2D294904" w14:textId="77777777" w:rsidR="00C203A7" w:rsidRDefault="00087A83" w:rsidP="00C203A7">
      <w:pPr>
        <w:numPr>
          <w:ilvl w:val="0"/>
          <w:numId w:val="5"/>
        </w:numPr>
        <w:rPr>
          <w:szCs w:val="24"/>
        </w:rPr>
      </w:pPr>
      <w:r>
        <w:rPr>
          <w:szCs w:val="24"/>
        </w:rPr>
        <w:t>If the teacher is carrying a radio, it will be placed on pool</w:t>
      </w:r>
      <w:r w:rsidR="00981064">
        <w:rPr>
          <w:szCs w:val="24"/>
        </w:rPr>
        <w:t>side prior to entry if possible;</w:t>
      </w:r>
    </w:p>
    <w:p w14:paraId="2D294905" w14:textId="77777777" w:rsidR="00C203A7" w:rsidRDefault="00C203A7" w:rsidP="00CA4C35">
      <w:pPr>
        <w:pStyle w:val="ListParagraph"/>
        <w:ind w:left="1800"/>
        <w:rPr>
          <w:szCs w:val="24"/>
        </w:rPr>
      </w:pPr>
    </w:p>
    <w:p w14:paraId="2D294906" w14:textId="5C6FF6F5" w:rsidR="00C203A7" w:rsidRDefault="00C71F82" w:rsidP="00C203A7">
      <w:pPr>
        <w:numPr>
          <w:ilvl w:val="0"/>
          <w:numId w:val="5"/>
        </w:numPr>
        <w:rPr>
          <w:szCs w:val="24"/>
        </w:rPr>
      </w:pPr>
      <w:r w:rsidRPr="001A5D94">
        <w:rPr>
          <w:szCs w:val="24"/>
        </w:rPr>
        <w:t xml:space="preserve">Follow the major emergency process outlined in </w:t>
      </w:r>
      <w:hyperlink w:anchor="_Major_Emergencies" w:history="1">
        <w:r w:rsidRPr="001A5D94">
          <w:rPr>
            <w:rStyle w:val="Hyperlink"/>
            <w:szCs w:val="24"/>
          </w:rPr>
          <w:t>Section 7.5</w:t>
        </w:r>
      </w:hyperlink>
      <w:r>
        <w:rPr>
          <w:szCs w:val="24"/>
        </w:rPr>
        <w:t>; and</w:t>
      </w:r>
    </w:p>
    <w:p w14:paraId="2D294907" w14:textId="77777777" w:rsidR="00C203A7" w:rsidRDefault="00C203A7" w:rsidP="00CA4C35">
      <w:pPr>
        <w:pStyle w:val="ListParagraph"/>
        <w:ind w:left="1800"/>
        <w:rPr>
          <w:szCs w:val="24"/>
        </w:rPr>
      </w:pPr>
    </w:p>
    <w:p w14:paraId="2D294908" w14:textId="4B30D109" w:rsidR="00087A83" w:rsidRDefault="00A92845" w:rsidP="00C203A7">
      <w:pPr>
        <w:numPr>
          <w:ilvl w:val="0"/>
          <w:numId w:val="5"/>
        </w:numPr>
        <w:rPr>
          <w:szCs w:val="24"/>
        </w:rPr>
      </w:pPr>
      <w:r>
        <w:rPr>
          <w:szCs w:val="24"/>
        </w:rPr>
        <w:lastRenderedPageBreak/>
        <w:t>R</w:t>
      </w:r>
      <w:r w:rsidR="00087A83">
        <w:rPr>
          <w:szCs w:val="24"/>
        </w:rPr>
        <w:t>esuscitation pro</w:t>
      </w:r>
      <w:r w:rsidR="00CA4C35">
        <w:rPr>
          <w:szCs w:val="24"/>
        </w:rPr>
        <w:t>tocols in accordance with first-</w:t>
      </w:r>
      <w:r w:rsidR="00087A83">
        <w:rPr>
          <w:szCs w:val="24"/>
        </w:rPr>
        <w:t>aid training</w:t>
      </w:r>
      <w:r>
        <w:rPr>
          <w:szCs w:val="24"/>
        </w:rPr>
        <w:t xml:space="preserve"> will be followed </w:t>
      </w:r>
      <w:r w:rsidR="00087A83">
        <w:rPr>
          <w:szCs w:val="24"/>
        </w:rPr>
        <w:t>unt</w:t>
      </w:r>
      <w:r w:rsidR="00981064">
        <w:rPr>
          <w:szCs w:val="24"/>
        </w:rPr>
        <w:t xml:space="preserve">il the ambulance crew take </w:t>
      </w:r>
      <w:r w:rsidR="00CA4C35">
        <w:rPr>
          <w:szCs w:val="24"/>
        </w:rPr>
        <w:t>over.</w:t>
      </w:r>
    </w:p>
    <w:p w14:paraId="2D294909" w14:textId="77777777" w:rsidR="0047725A" w:rsidRDefault="0047725A" w:rsidP="00CA4C35">
      <w:pPr>
        <w:pStyle w:val="ListParagraph"/>
        <w:ind w:left="1800"/>
        <w:rPr>
          <w:szCs w:val="24"/>
        </w:rPr>
      </w:pPr>
    </w:p>
    <w:p w14:paraId="2D29490A" w14:textId="77777777" w:rsidR="00087A83" w:rsidRPr="0047725A" w:rsidRDefault="0047725A" w:rsidP="005A1685">
      <w:pPr>
        <w:ind w:left="720"/>
      </w:pPr>
      <w:r>
        <w:t>Nominated s</w:t>
      </w:r>
      <w:r w:rsidRPr="0047725A">
        <w:t>taff wil</w:t>
      </w:r>
      <w:r w:rsidR="006849DA">
        <w:t>l be trained in poolside rescue and at least one will be available during lessons</w:t>
      </w:r>
      <w:r w:rsidR="004A7CEF">
        <w:t xml:space="preserve"> with a defined role in the event of a rescue</w:t>
      </w:r>
      <w:r w:rsidR="006849DA">
        <w:t>.</w:t>
      </w:r>
    </w:p>
    <w:p w14:paraId="2D29490B" w14:textId="18306D15" w:rsidR="0047725A" w:rsidRDefault="00C203A7" w:rsidP="005A1685">
      <w:pPr>
        <w:ind w:left="720"/>
        <w:rPr>
          <w:lang w:eastAsia="en-US"/>
        </w:rPr>
      </w:pPr>
      <w:r>
        <w:rPr>
          <w:lang w:eastAsia="en-US"/>
        </w:rPr>
        <w:tab/>
      </w:r>
      <w:r>
        <w:rPr>
          <w:lang w:eastAsia="en-US"/>
        </w:rPr>
        <w:tab/>
      </w:r>
    </w:p>
    <w:p w14:paraId="2D29490C" w14:textId="0D771A27" w:rsidR="001A036D" w:rsidRDefault="00C203A7" w:rsidP="005A1685">
      <w:pPr>
        <w:ind w:left="720"/>
        <w:rPr>
          <w:lang w:eastAsia="en-US"/>
        </w:rPr>
      </w:pPr>
      <w:r>
        <w:rPr>
          <w:lang w:eastAsia="en-US"/>
        </w:rPr>
        <w:tab/>
      </w:r>
    </w:p>
    <w:p w14:paraId="2D29490D" w14:textId="3C32A995" w:rsidR="00087A83" w:rsidRDefault="005A1685" w:rsidP="00A20A5C">
      <w:pPr>
        <w:pStyle w:val="Heading1"/>
        <w:numPr>
          <w:ilvl w:val="1"/>
          <w:numId w:val="32"/>
        </w:numPr>
      </w:pPr>
      <w:bookmarkStart w:id="15" w:name="_Toc96349099"/>
      <w:r>
        <w:t>S</w:t>
      </w:r>
      <w:r w:rsidR="00087A83" w:rsidRPr="00A92845">
        <w:t>erious Injury to a Bather</w:t>
      </w:r>
      <w:bookmarkEnd w:id="15"/>
    </w:p>
    <w:p w14:paraId="117B255C" w14:textId="77777777" w:rsidR="00783C72" w:rsidRPr="00A92845" w:rsidRDefault="00783C72" w:rsidP="00783C72">
      <w:pPr>
        <w:pStyle w:val="BodyText"/>
        <w:ind w:left="720"/>
        <w:rPr>
          <w:b/>
          <w:sz w:val="24"/>
        </w:rPr>
      </w:pPr>
    </w:p>
    <w:p w14:paraId="2D29490E" w14:textId="7AC12BB9" w:rsidR="00087A83" w:rsidRDefault="002433B9" w:rsidP="00A20A5C">
      <w:pPr>
        <w:pStyle w:val="Heading1"/>
        <w:numPr>
          <w:ilvl w:val="0"/>
          <w:numId w:val="0"/>
        </w:numPr>
        <w:ind w:left="720"/>
      </w:pPr>
      <w:bookmarkStart w:id="16" w:name="_Toc96349100"/>
      <w:r>
        <w:t>7.7.1.</w:t>
      </w:r>
      <w:r>
        <w:tab/>
      </w:r>
      <w:r w:rsidR="00087A83" w:rsidRPr="00A92845">
        <w:t>General</w:t>
      </w:r>
      <w:bookmarkEnd w:id="16"/>
    </w:p>
    <w:p w14:paraId="2D294910" w14:textId="77777777" w:rsidR="00087A83" w:rsidRDefault="00087A83" w:rsidP="00783C72">
      <w:pPr>
        <w:pStyle w:val="BodyTextIndent"/>
        <w:jc w:val="left"/>
        <w:rPr>
          <w:i w:val="0"/>
          <w:sz w:val="24"/>
          <w:szCs w:val="24"/>
        </w:rPr>
      </w:pPr>
    </w:p>
    <w:p w14:paraId="2D294911" w14:textId="377C6E09" w:rsidR="008C17C9" w:rsidRDefault="00087A83" w:rsidP="00E705C3">
      <w:pPr>
        <w:pStyle w:val="BodyText"/>
        <w:tabs>
          <w:tab w:val="num" w:pos="1080"/>
        </w:tabs>
        <w:ind w:left="720"/>
        <w:rPr>
          <w:sz w:val="24"/>
          <w:szCs w:val="24"/>
        </w:rPr>
      </w:pPr>
      <w:r>
        <w:rPr>
          <w:sz w:val="24"/>
          <w:szCs w:val="24"/>
        </w:rPr>
        <w:t xml:space="preserve">The process for dealing with major emergencies as detailed in </w:t>
      </w:r>
      <w:hyperlink w:anchor="_Major_Emergencies" w:history="1">
        <w:r w:rsidRPr="001A5D94">
          <w:rPr>
            <w:rStyle w:val="Hyperlink"/>
            <w:sz w:val="24"/>
            <w:szCs w:val="24"/>
          </w:rPr>
          <w:t xml:space="preserve">Section </w:t>
        </w:r>
        <w:r w:rsidR="00A92845" w:rsidRPr="001A5D94">
          <w:rPr>
            <w:rStyle w:val="Hyperlink"/>
            <w:sz w:val="24"/>
            <w:szCs w:val="24"/>
          </w:rPr>
          <w:t>7</w:t>
        </w:r>
        <w:r w:rsidRPr="001A5D94">
          <w:rPr>
            <w:rStyle w:val="Hyperlink"/>
            <w:sz w:val="24"/>
            <w:szCs w:val="24"/>
          </w:rPr>
          <w:t>.</w:t>
        </w:r>
        <w:r w:rsidR="00C71F82" w:rsidRPr="001A5D94">
          <w:rPr>
            <w:rStyle w:val="Hyperlink"/>
            <w:sz w:val="24"/>
            <w:szCs w:val="24"/>
          </w:rPr>
          <w:t>5</w:t>
        </w:r>
      </w:hyperlink>
      <w:r>
        <w:rPr>
          <w:sz w:val="24"/>
          <w:szCs w:val="24"/>
        </w:rPr>
        <w:t xml:space="preserve"> will be followed in the event that a member of the pool staff notices a bat</w:t>
      </w:r>
      <w:r w:rsidR="00CA4C35">
        <w:rPr>
          <w:sz w:val="24"/>
          <w:szCs w:val="24"/>
        </w:rPr>
        <w:t xml:space="preserve">her with a serious injury. </w:t>
      </w:r>
      <w:r w:rsidR="008C17C9">
        <w:rPr>
          <w:sz w:val="24"/>
          <w:szCs w:val="24"/>
        </w:rPr>
        <w:t xml:space="preserve">This </w:t>
      </w:r>
      <w:r>
        <w:rPr>
          <w:sz w:val="24"/>
          <w:szCs w:val="24"/>
        </w:rPr>
        <w:t xml:space="preserve">will </w:t>
      </w:r>
      <w:r w:rsidR="008C17C9">
        <w:rPr>
          <w:sz w:val="24"/>
          <w:szCs w:val="24"/>
        </w:rPr>
        <w:t xml:space="preserve">be </w:t>
      </w:r>
      <w:r>
        <w:rPr>
          <w:sz w:val="24"/>
          <w:szCs w:val="24"/>
        </w:rPr>
        <w:t>follow</w:t>
      </w:r>
      <w:r w:rsidR="008C17C9">
        <w:rPr>
          <w:sz w:val="24"/>
          <w:szCs w:val="24"/>
        </w:rPr>
        <w:t>ed by</w:t>
      </w:r>
      <w:r w:rsidR="00CA4C35">
        <w:rPr>
          <w:sz w:val="24"/>
          <w:szCs w:val="24"/>
        </w:rPr>
        <w:t xml:space="preserve"> first-</w:t>
      </w:r>
      <w:r>
        <w:rPr>
          <w:sz w:val="24"/>
          <w:szCs w:val="24"/>
        </w:rPr>
        <w:t>aid</w:t>
      </w:r>
      <w:r w:rsidR="00CA4C35">
        <w:rPr>
          <w:sz w:val="24"/>
          <w:szCs w:val="24"/>
        </w:rPr>
        <w:t xml:space="preserve"> </w:t>
      </w:r>
      <w:r>
        <w:rPr>
          <w:sz w:val="24"/>
          <w:szCs w:val="24"/>
        </w:rPr>
        <w:t>/</w:t>
      </w:r>
      <w:r w:rsidR="00CA4C35">
        <w:rPr>
          <w:sz w:val="24"/>
          <w:szCs w:val="24"/>
        </w:rPr>
        <w:t xml:space="preserve"> </w:t>
      </w:r>
      <w:r>
        <w:rPr>
          <w:sz w:val="24"/>
          <w:szCs w:val="24"/>
        </w:rPr>
        <w:t xml:space="preserve">resuscitation protocols in accordance with </w:t>
      </w:r>
      <w:r w:rsidR="00CA4C35">
        <w:rPr>
          <w:sz w:val="24"/>
          <w:szCs w:val="24"/>
        </w:rPr>
        <w:t>appropriate first-</w:t>
      </w:r>
      <w:r>
        <w:rPr>
          <w:sz w:val="24"/>
          <w:szCs w:val="24"/>
        </w:rPr>
        <w:t>aid training</w:t>
      </w:r>
      <w:r w:rsidR="008C17C9">
        <w:rPr>
          <w:sz w:val="24"/>
          <w:szCs w:val="24"/>
        </w:rPr>
        <w:t xml:space="preserve"> </w:t>
      </w:r>
      <w:r>
        <w:rPr>
          <w:sz w:val="24"/>
          <w:szCs w:val="24"/>
        </w:rPr>
        <w:t xml:space="preserve">until the ambulance crew takes over.  </w:t>
      </w:r>
    </w:p>
    <w:p w14:paraId="2D294912" w14:textId="77777777" w:rsidR="008C17C9" w:rsidRDefault="008C17C9" w:rsidP="00E705C3">
      <w:pPr>
        <w:pStyle w:val="BodyText"/>
        <w:tabs>
          <w:tab w:val="num" w:pos="1080"/>
        </w:tabs>
        <w:ind w:left="720"/>
        <w:rPr>
          <w:sz w:val="24"/>
          <w:szCs w:val="24"/>
        </w:rPr>
      </w:pPr>
    </w:p>
    <w:p w14:paraId="2D294913" w14:textId="6F0A56F0" w:rsidR="00087A83" w:rsidRDefault="00087A83" w:rsidP="00E705C3">
      <w:pPr>
        <w:pStyle w:val="BodyText"/>
        <w:tabs>
          <w:tab w:val="num" w:pos="1080"/>
        </w:tabs>
        <w:ind w:left="720"/>
        <w:rPr>
          <w:sz w:val="24"/>
          <w:szCs w:val="24"/>
        </w:rPr>
      </w:pPr>
      <w:r>
        <w:rPr>
          <w:sz w:val="24"/>
          <w:szCs w:val="24"/>
        </w:rPr>
        <w:t>In cases of serious injury, unconsciousness or suspected broken bones, patient</w:t>
      </w:r>
      <w:r w:rsidR="00CA4C35">
        <w:rPr>
          <w:sz w:val="24"/>
          <w:szCs w:val="24"/>
        </w:rPr>
        <w:t>s will not be moved until first-</w:t>
      </w:r>
      <w:r>
        <w:rPr>
          <w:sz w:val="24"/>
          <w:szCs w:val="24"/>
        </w:rPr>
        <w:t>aid has been given</w:t>
      </w:r>
      <w:r w:rsidR="00CA4C35">
        <w:rPr>
          <w:sz w:val="24"/>
          <w:szCs w:val="24"/>
        </w:rPr>
        <w:t xml:space="preserve"> and it is safe to do so.</w:t>
      </w:r>
    </w:p>
    <w:p w14:paraId="2D294914" w14:textId="77777777" w:rsidR="00C203A7" w:rsidRDefault="00C203A7" w:rsidP="00C203A7">
      <w:pPr>
        <w:rPr>
          <w:szCs w:val="24"/>
        </w:rPr>
      </w:pPr>
    </w:p>
    <w:p w14:paraId="2D294915" w14:textId="2CCEDD6D" w:rsidR="00087A83" w:rsidRPr="00A92845" w:rsidRDefault="00087A83" w:rsidP="00A20A5C">
      <w:pPr>
        <w:pStyle w:val="Heading1"/>
        <w:numPr>
          <w:ilvl w:val="2"/>
          <w:numId w:val="33"/>
        </w:numPr>
      </w:pPr>
      <w:bookmarkStart w:id="17" w:name="_Toc96349101"/>
      <w:r w:rsidRPr="00A92845">
        <w:t>Head Injuries</w:t>
      </w:r>
      <w:bookmarkEnd w:id="17"/>
    </w:p>
    <w:p w14:paraId="2D294916" w14:textId="77777777" w:rsidR="00087A83" w:rsidRDefault="00087A83" w:rsidP="00E705C3">
      <w:pPr>
        <w:ind w:left="720"/>
        <w:rPr>
          <w:szCs w:val="24"/>
          <w:u w:val="single"/>
        </w:rPr>
      </w:pPr>
    </w:p>
    <w:p w14:paraId="2D294917" w14:textId="5F99B9E2" w:rsidR="00CA4C35" w:rsidRPr="00CA4C35" w:rsidRDefault="00087A83" w:rsidP="00CA4C35">
      <w:pPr>
        <w:pStyle w:val="BodyTextIndent3"/>
        <w:jc w:val="left"/>
        <w:rPr>
          <w:sz w:val="24"/>
          <w:szCs w:val="24"/>
        </w:rPr>
      </w:pPr>
      <w:r w:rsidRPr="00CA4C35">
        <w:rPr>
          <w:sz w:val="24"/>
          <w:szCs w:val="24"/>
        </w:rPr>
        <w:t xml:space="preserve">All head injuries will be treated as serious injuries and teachers will follow first aid/resuscitation protocols training.  In addition to following the major emergency process outlined in </w:t>
      </w:r>
      <w:hyperlink w:anchor="_Major_Emergencies" w:history="1">
        <w:r w:rsidR="001A5D94" w:rsidRPr="001A5D94">
          <w:rPr>
            <w:rStyle w:val="Hyperlink"/>
            <w:sz w:val="24"/>
            <w:szCs w:val="24"/>
          </w:rPr>
          <w:t>Section 7.5</w:t>
        </w:r>
      </w:hyperlink>
      <w:r w:rsidRPr="00CA4C35">
        <w:rPr>
          <w:sz w:val="24"/>
          <w:szCs w:val="24"/>
        </w:rPr>
        <w:t>, the following action will be taken:</w:t>
      </w:r>
    </w:p>
    <w:p w14:paraId="2D294918" w14:textId="77777777" w:rsidR="00CA4C35" w:rsidRPr="00CA4C35" w:rsidRDefault="00CA4C35" w:rsidP="00CA4C35">
      <w:pPr>
        <w:ind w:left="720"/>
        <w:rPr>
          <w:szCs w:val="24"/>
        </w:rPr>
      </w:pPr>
    </w:p>
    <w:p w14:paraId="2D294919" w14:textId="77777777" w:rsidR="00CA4C35" w:rsidRDefault="00087A83" w:rsidP="00CA4C35">
      <w:pPr>
        <w:pStyle w:val="ListParagraph"/>
        <w:numPr>
          <w:ilvl w:val="0"/>
          <w:numId w:val="6"/>
        </w:numPr>
        <w:rPr>
          <w:szCs w:val="24"/>
        </w:rPr>
      </w:pPr>
      <w:r w:rsidRPr="00CA4C35">
        <w:rPr>
          <w:szCs w:val="24"/>
        </w:rPr>
        <w:t xml:space="preserve">Casualties with face/head injuries will not be allowed to return to the </w:t>
      </w:r>
      <w:r>
        <w:rPr>
          <w:szCs w:val="24"/>
        </w:rPr>
        <w:t>pool</w:t>
      </w:r>
      <w:r w:rsidR="00981064">
        <w:rPr>
          <w:szCs w:val="24"/>
        </w:rPr>
        <w:t>;</w:t>
      </w:r>
    </w:p>
    <w:p w14:paraId="2D29491A" w14:textId="77777777" w:rsidR="00CA4C35" w:rsidRPr="00CA4C35" w:rsidRDefault="00CA4C35" w:rsidP="00CA4C35">
      <w:pPr>
        <w:pStyle w:val="ListParagraph"/>
        <w:rPr>
          <w:szCs w:val="24"/>
        </w:rPr>
      </w:pPr>
    </w:p>
    <w:p w14:paraId="2D29491B" w14:textId="77777777" w:rsidR="00CA4C35" w:rsidRDefault="00087A83" w:rsidP="00CA4C35">
      <w:pPr>
        <w:pStyle w:val="ListParagraph"/>
        <w:numPr>
          <w:ilvl w:val="0"/>
          <w:numId w:val="6"/>
        </w:numPr>
        <w:rPr>
          <w:szCs w:val="24"/>
        </w:rPr>
      </w:pPr>
      <w:r>
        <w:rPr>
          <w:szCs w:val="24"/>
        </w:rPr>
        <w:t>An ambulance will be called if the injury appears serious.  If the injury appears less serious, the casualty will be made to dress and will be supervised by a responsible person whilst doing so</w:t>
      </w:r>
      <w:r w:rsidR="00981064">
        <w:rPr>
          <w:szCs w:val="24"/>
        </w:rPr>
        <w:t>;</w:t>
      </w:r>
    </w:p>
    <w:p w14:paraId="2D29491C" w14:textId="77777777" w:rsidR="00CA4C35" w:rsidRPr="00CA4C35" w:rsidRDefault="00CA4C35" w:rsidP="00CA4C35">
      <w:pPr>
        <w:pStyle w:val="ListParagraph"/>
        <w:rPr>
          <w:szCs w:val="24"/>
        </w:rPr>
      </w:pPr>
    </w:p>
    <w:p w14:paraId="2D29491D" w14:textId="77777777" w:rsidR="00CA4C35" w:rsidRDefault="00087A83" w:rsidP="00CA4C35">
      <w:pPr>
        <w:pStyle w:val="ListParagraph"/>
        <w:numPr>
          <w:ilvl w:val="0"/>
          <w:numId w:val="6"/>
        </w:numPr>
        <w:rPr>
          <w:szCs w:val="24"/>
        </w:rPr>
      </w:pPr>
      <w:r>
        <w:rPr>
          <w:szCs w:val="24"/>
        </w:rPr>
        <w:t>If there is any doubt as to the severity of the injury an ambulance will be called as there is possibility of delayed concussion/loss of consciousness occurring</w:t>
      </w:r>
      <w:r w:rsidR="00981064">
        <w:rPr>
          <w:szCs w:val="24"/>
        </w:rPr>
        <w:t>; and</w:t>
      </w:r>
    </w:p>
    <w:p w14:paraId="2D29491E" w14:textId="77777777" w:rsidR="00CA4C35" w:rsidRPr="00CA4C35" w:rsidRDefault="00CA4C35" w:rsidP="00CA4C35">
      <w:pPr>
        <w:pStyle w:val="ListParagraph"/>
        <w:rPr>
          <w:szCs w:val="24"/>
        </w:rPr>
      </w:pPr>
    </w:p>
    <w:p w14:paraId="2D29491F" w14:textId="3038C4C4" w:rsidR="00087A83" w:rsidRDefault="00087A83" w:rsidP="00CA4C35">
      <w:pPr>
        <w:pStyle w:val="ListParagraph"/>
        <w:numPr>
          <w:ilvl w:val="0"/>
          <w:numId w:val="6"/>
        </w:numPr>
        <w:rPr>
          <w:szCs w:val="24"/>
        </w:rPr>
      </w:pPr>
      <w:r>
        <w:rPr>
          <w:szCs w:val="24"/>
        </w:rPr>
        <w:t>A relative of the casualty wi</w:t>
      </w:r>
      <w:r w:rsidR="00537C46">
        <w:rPr>
          <w:szCs w:val="24"/>
        </w:rPr>
        <w:t>ll be informed of the incident.</w:t>
      </w:r>
    </w:p>
    <w:p w14:paraId="05AD9CE5" w14:textId="77777777" w:rsidR="00C203A7" w:rsidRDefault="00C203A7" w:rsidP="00CA4C35">
      <w:pPr>
        <w:rPr>
          <w:szCs w:val="24"/>
        </w:rPr>
      </w:pPr>
    </w:p>
    <w:p w14:paraId="2D294921" w14:textId="5A7A60EF" w:rsidR="00087A83" w:rsidRDefault="00087A83" w:rsidP="00A20A5C">
      <w:pPr>
        <w:pStyle w:val="Heading1"/>
        <w:numPr>
          <w:ilvl w:val="2"/>
          <w:numId w:val="33"/>
        </w:numPr>
        <w:rPr>
          <w:rFonts w:eastAsiaTheme="majorEastAsia"/>
        </w:rPr>
      </w:pPr>
      <w:bookmarkStart w:id="18" w:name="_Toc96349102"/>
      <w:r w:rsidRPr="008C17C9">
        <w:rPr>
          <w:rFonts w:eastAsiaTheme="majorEastAsia"/>
        </w:rPr>
        <w:t>Aquatic Spinal Injury</w:t>
      </w:r>
      <w:bookmarkEnd w:id="18"/>
    </w:p>
    <w:p w14:paraId="2D294922" w14:textId="77777777" w:rsidR="00087A83" w:rsidRDefault="00087A83" w:rsidP="00E705C3">
      <w:pPr>
        <w:ind w:left="720"/>
        <w:rPr>
          <w:sz w:val="22"/>
        </w:rPr>
      </w:pPr>
    </w:p>
    <w:p w14:paraId="4835C250" w14:textId="7B3FFB71" w:rsidR="00537C46" w:rsidRPr="00CA4C35" w:rsidRDefault="00087A83" w:rsidP="00537C46">
      <w:pPr>
        <w:pStyle w:val="BodyTextIndent3"/>
        <w:jc w:val="left"/>
        <w:rPr>
          <w:sz w:val="24"/>
          <w:szCs w:val="24"/>
        </w:rPr>
      </w:pPr>
      <w:r w:rsidRPr="00981064">
        <w:rPr>
          <w:sz w:val="24"/>
          <w:szCs w:val="24"/>
          <w:lang w:eastAsia="en-GB"/>
        </w:rPr>
        <w:t>All suspected spinal injuries will be treated as serious injuries and teachers will follow rescue</w:t>
      </w:r>
      <w:r w:rsidR="00C203A7">
        <w:rPr>
          <w:sz w:val="24"/>
          <w:szCs w:val="24"/>
          <w:lang w:eastAsia="en-GB"/>
        </w:rPr>
        <w:t xml:space="preserve"> </w:t>
      </w:r>
      <w:r w:rsidRPr="00981064">
        <w:rPr>
          <w:sz w:val="24"/>
          <w:szCs w:val="24"/>
          <w:lang w:eastAsia="en-GB"/>
        </w:rPr>
        <w:t>/</w:t>
      </w:r>
      <w:r w:rsidR="00C203A7">
        <w:rPr>
          <w:sz w:val="24"/>
          <w:szCs w:val="24"/>
          <w:lang w:eastAsia="en-GB"/>
        </w:rPr>
        <w:t xml:space="preserve"> </w:t>
      </w:r>
      <w:r w:rsidRPr="00981064">
        <w:rPr>
          <w:sz w:val="24"/>
          <w:szCs w:val="24"/>
          <w:lang w:eastAsia="en-GB"/>
        </w:rPr>
        <w:t>resuscitation protocols in accordance with their training.</w:t>
      </w:r>
      <w:r w:rsidR="00C203A7">
        <w:rPr>
          <w:sz w:val="24"/>
          <w:szCs w:val="24"/>
          <w:lang w:eastAsia="en-GB"/>
        </w:rPr>
        <w:t xml:space="preserve"> </w:t>
      </w:r>
      <w:r w:rsidRPr="00981064">
        <w:rPr>
          <w:sz w:val="24"/>
          <w:szCs w:val="24"/>
          <w:lang w:eastAsia="en-GB"/>
        </w:rPr>
        <w:t xml:space="preserve">In addition to following the major emergency process outlined in </w:t>
      </w:r>
      <w:hyperlink w:anchor="_Major_Emergencies" w:history="1">
        <w:r w:rsidR="001A5D94" w:rsidRPr="001A5D94">
          <w:rPr>
            <w:rStyle w:val="Hyperlink"/>
            <w:sz w:val="24"/>
            <w:szCs w:val="24"/>
          </w:rPr>
          <w:t>Section 7.5</w:t>
        </w:r>
      </w:hyperlink>
      <w:r w:rsidRPr="00981064">
        <w:rPr>
          <w:sz w:val="24"/>
          <w:szCs w:val="24"/>
          <w:lang w:eastAsia="en-GB"/>
        </w:rPr>
        <w:t>, the following action will be taken:</w:t>
      </w:r>
      <w:r w:rsidR="00537C46" w:rsidRPr="00537C46">
        <w:rPr>
          <w:sz w:val="24"/>
          <w:szCs w:val="24"/>
        </w:rPr>
        <w:t xml:space="preserve"> </w:t>
      </w:r>
    </w:p>
    <w:p w14:paraId="2D294924" w14:textId="77777777" w:rsidR="00537C46" w:rsidRPr="00537C46" w:rsidRDefault="00537C46" w:rsidP="00537C46">
      <w:pPr>
        <w:ind w:left="720"/>
        <w:rPr>
          <w:szCs w:val="24"/>
        </w:rPr>
      </w:pPr>
    </w:p>
    <w:p w14:paraId="2D294925" w14:textId="5721029F" w:rsidR="00537C46" w:rsidRPr="00537C46" w:rsidRDefault="001A036D" w:rsidP="00537C46">
      <w:pPr>
        <w:pStyle w:val="ListParagraph"/>
        <w:numPr>
          <w:ilvl w:val="0"/>
          <w:numId w:val="6"/>
        </w:numPr>
        <w:rPr>
          <w:szCs w:val="24"/>
        </w:rPr>
      </w:pPr>
      <w:r w:rsidRPr="00537C46">
        <w:rPr>
          <w:szCs w:val="24"/>
        </w:rPr>
        <w:t xml:space="preserve">If a teacher is required to enter </w:t>
      </w:r>
      <w:r w:rsidR="00087A83" w:rsidRPr="00537C46">
        <w:rPr>
          <w:szCs w:val="24"/>
        </w:rPr>
        <w:t>the water, the</w:t>
      </w:r>
      <w:r w:rsidRPr="00537C46">
        <w:rPr>
          <w:szCs w:val="24"/>
        </w:rPr>
        <w:t>y</w:t>
      </w:r>
      <w:r w:rsidR="00087A83" w:rsidRPr="00537C46">
        <w:rPr>
          <w:szCs w:val="24"/>
        </w:rPr>
        <w:t xml:space="preserve"> must shout, “</w:t>
      </w:r>
      <w:r w:rsidRPr="00537C46">
        <w:rPr>
          <w:b/>
          <w:i/>
          <w:szCs w:val="24"/>
        </w:rPr>
        <w:t>En</w:t>
      </w:r>
      <w:r w:rsidR="00087A83" w:rsidRPr="00537C46">
        <w:rPr>
          <w:b/>
          <w:i/>
          <w:szCs w:val="24"/>
        </w:rPr>
        <w:t>tering the water, suspected spinal</w:t>
      </w:r>
      <w:r w:rsidR="00087A83" w:rsidRPr="00537C46">
        <w:rPr>
          <w:szCs w:val="24"/>
        </w:rPr>
        <w:t>”</w:t>
      </w:r>
      <w:r w:rsidR="00537C46" w:rsidRPr="00537C46">
        <w:rPr>
          <w:szCs w:val="24"/>
        </w:rPr>
        <w:t>;</w:t>
      </w:r>
    </w:p>
    <w:p w14:paraId="2D294926" w14:textId="77777777" w:rsidR="00537C46" w:rsidRPr="00537C46" w:rsidRDefault="00537C46" w:rsidP="00537C46">
      <w:pPr>
        <w:pStyle w:val="ListParagraph"/>
        <w:rPr>
          <w:szCs w:val="24"/>
        </w:rPr>
      </w:pPr>
    </w:p>
    <w:p w14:paraId="2D294927" w14:textId="77777777" w:rsidR="00537C46" w:rsidRPr="00537C46" w:rsidRDefault="00087A83" w:rsidP="00537C46">
      <w:pPr>
        <w:pStyle w:val="BodyTextIndent3"/>
        <w:numPr>
          <w:ilvl w:val="0"/>
          <w:numId w:val="6"/>
        </w:numPr>
        <w:jc w:val="left"/>
        <w:rPr>
          <w:sz w:val="24"/>
          <w:szCs w:val="24"/>
        </w:rPr>
      </w:pPr>
      <w:r w:rsidRPr="00537C46">
        <w:rPr>
          <w:sz w:val="24"/>
          <w:szCs w:val="24"/>
        </w:rPr>
        <w:lastRenderedPageBreak/>
        <w:t xml:space="preserve">All other pool users will be carefully directed away from the casualty in order not to disturb the water or the casualty.  Once away from the casualty all bathers must clear the pool and will be </w:t>
      </w:r>
      <w:r w:rsidR="00981064" w:rsidRPr="00537C46">
        <w:rPr>
          <w:sz w:val="24"/>
          <w:szCs w:val="24"/>
        </w:rPr>
        <w:t>directed away from the incident;</w:t>
      </w:r>
    </w:p>
    <w:p w14:paraId="2D294928" w14:textId="77777777" w:rsidR="00537C46" w:rsidRPr="00537C46" w:rsidRDefault="00537C46" w:rsidP="00537C46">
      <w:pPr>
        <w:pStyle w:val="ListParagraph"/>
        <w:rPr>
          <w:szCs w:val="24"/>
        </w:rPr>
      </w:pPr>
    </w:p>
    <w:p w14:paraId="2D294929" w14:textId="77777777" w:rsidR="00537C46" w:rsidRPr="00537C46" w:rsidRDefault="00087A83" w:rsidP="00537C46">
      <w:pPr>
        <w:pStyle w:val="BodyTextIndent3"/>
        <w:numPr>
          <w:ilvl w:val="0"/>
          <w:numId w:val="6"/>
        </w:numPr>
        <w:jc w:val="left"/>
        <w:rPr>
          <w:sz w:val="24"/>
          <w:szCs w:val="24"/>
        </w:rPr>
      </w:pPr>
      <w:r w:rsidRPr="00537C46">
        <w:rPr>
          <w:sz w:val="24"/>
          <w:szCs w:val="24"/>
        </w:rPr>
        <w:t xml:space="preserve">A minimum of 4 trained staff is required to recover </w:t>
      </w:r>
      <w:r w:rsidR="00981064" w:rsidRPr="00537C46">
        <w:rPr>
          <w:sz w:val="24"/>
          <w:szCs w:val="24"/>
        </w:rPr>
        <w:t>a casualty using a spinal board; and</w:t>
      </w:r>
    </w:p>
    <w:p w14:paraId="2D29492A" w14:textId="77777777" w:rsidR="00537C46" w:rsidRPr="00537C46" w:rsidRDefault="00537C46" w:rsidP="00537C46">
      <w:pPr>
        <w:pStyle w:val="ListParagraph"/>
        <w:rPr>
          <w:szCs w:val="24"/>
        </w:rPr>
      </w:pPr>
    </w:p>
    <w:p w14:paraId="2D29492B" w14:textId="77777777" w:rsidR="00087A83" w:rsidRPr="00537C46" w:rsidRDefault="00087A83" w:rsidP="00537C46">
      <w:pPr>
        <w:pStyle w:val="BodyTextIndent3"/>
        <w:numPr>
          <w:ilvl w:val="0"/>
          <w:numId w:val="6"/>
        </w:numPr>
        <w:jc w:val="left"/>
        <w:rPr>
          <w:sz w:val="24"/>
          <w:szCs w:val="24"/>
        </w:rPr>
      </w:pPr>
      <w:r w:rsidRPr="00537C46">
        <w:rPr>
          <w:sz w:val="24"/>
          <w:szCs w:val="24"/>
        </w:rPr>
        <w:t xml:space="preserve">A relative of the casualty will be informed of the incident. </w:t>
      </w:r>
    </w:p>
    <w:p w14:paraId="2D29492C" w14:textId="77777777" w:rsidR="002433B9" w:rsidRDefault="002433B9" w:rsidP="000201E7">
      <w:pPr>
        <w:ind w:left="1080"/>
        <w:rPr>
          <w:b/>
          <w:sz w:val="22"/>
        </w:rPr>
      </w:pPr>
    </w:p>
    <w:p w14:paraId="11A83E8E" w14:textId="417BFA20" w:rsidR="000201E7" w:rsidRDefault="000201E7" w:rsidP="000201E7">
      <w:pPr>
        <w:ind w:left="1080"/>
        <w:rPr>
          <w:szCs w:val="24"/>
        </w:rPr>
      </w:pPr>
    </w:p>
    <w:p w14:paraId="7E748122" w14:textId="2D9B6C52" w:rsidR="000201E7" w:rsidRDefault="000201E7" w:rsidP="000201E7">
      <w:pPr>
        <w:pStyle w:val="ListParagraph"/>
        <w:numPr>
          <w:ilvl w:val="0"/>
          <w:numId w:val="35"/>
        </w:numPr>
        <w:rPr>
          <w:rStyle w:val="Heading1Char"/>
          <w:szCs w:val="24"/>
        </w:rPr>
      </w:pPr>
      <w:bookmarkStart w:id="19" w:name="_Toc96349103"/>
      <w:r>
        <w:rPr>
          <w:rStyle w:val="Heading1Char"/>
          <w:szCs w:val="24"/>
        </w:rPr>
        <w:t>Disorderly Behaviour</w:t>
      </w:r>
      <w:bookmarkEnd w:id="19"/>
    </w:p>
    <w:p w14:paraId="2D29492E" w14:textId="77777777" w:rsidR="000201E7" w:rsidRPr="00AC6D88" w:rsidRDefault="000201E7" w:rsidP="000201E7">
      <w:pPr>
        <w:pStyle w:val="ListParagraph"/>
        <w:rPr>
          <w:rStyle w:val="Heading1Char"/>
          <w:szCs w:val="24"/>
        </w:rPr>
      </w:pPr>
    </w:p>
    <w:p w14:paraId="2D29492F" w14:textId="77777777" w:rsidR="008C17C9" w:rsidRDefault="00087A83" w:rsidP="00E705C3">
      <w:pPr>
        <w:pStyle w:val="BodyTextIndent3"/>
        <w:jc w:val="left"/>
        <w:rPr>
          <w:sz w:val="24"/>
          <w:szCs w:val="24"/>
        </w:rPr>
      </w:pPr>
      <w:r>
        <w:rPr>
          <w:sz w:val="24"/>
          <w:szCs w:val="24"/>
        </w:rPr>
        <w:t xml:space="preserve">It should be noted that incidents of this nature within the pool or around poolside may detract the attention of pool staff away from their primary duties of pool supervision and teaching.  </w:t>
      </w:r>
    </w:p>
    <w:p w14:paraId="2D294930" w14:textId="77777777" w:rsidR="008C17C9" w:rsidRDefault="008C17C9" w:rsidP="00E705C3">
      <w:pPr>
        <w:pStyle w:val="BodyTextIndent3"/>
        <w:jc w:val="left"/>
        <w:rPr>
          <w:sz w:val="24"/>
          <w:szCs w:val="24"/>
        </w:rPr>
      </w:pPr>
    </w:p>
    <w:p w14:paraId="2D294931" w14:textId="77777777" w:rsidR="00087A83" w:rsidRDefault="00087A83" w:rsidP="00E705C3">
      <w:pPr>
        <w:pStyle w:val="BodyTextIndent3"/>
        <w:jc w:val="left"/>
        <w:rPr>
          <w:sz w:val="24"/>
          <w:szCs w:val="24"/>
        </w:rPr>
      </w:pPr>
      <w:r>
        <w:rPr>
          <w:sz w:val="24"/>
          <w:szCs w:val="24"/>
        </w:rPr>
        <w:t xml:space="preserve">Assistance from other staff will be requested as soon </w:t>
      </w:r>
      <w:r w:rsidR="008C17C9">
        <w:rPr>
          <w:sz w:val="24"/>
          <w:szCs w:val="24"/>
        </w:rPr>
        <w:t xml:space="preserve">as the teacher/supervisor </w:t>
      </w:r>
      <w:r>
        <w:rPr>
          <w:sz w:val="24"/>
          <w:szCs w:val="24"/>
        </w:rPr>
        <w:t xml:space="preserve">feels their attention is being drawn away from their primary duties. </w:t>
      </w:r>
      <w:r w:rsidR="001A036D">
        <w:rPr>
          <w:sz w:val="24"/>
          <w:szCs w:val="24"/>
        </w:rPr>
        <w:t xml:space="preserve">If it becomes unsafe the pool must be cleared. </w:t>
      </w:r>
    </w:p>
    <w:p w14:paraId="2D294932" w14:textId="7F1016F9" w:rsidR="000201E7" w:rsidRDefault="00C203A7" w:rsidP="000201E7">
      <w:pPr>
        <w:ind w:left="1080"/>
        <w:rPr>
          <w:b/>
          <w:sz w:val="22"/>
        </w:rPr>
      </w:pPr>
      <w:r>
        <w:rPr>
          <w:b/>
          <w:sz w:val="22"/>
        </w:rPr>
        <w:tab/>
      </w:r>
    </w:p>
    <w:p w14:paraId="274E3F4D" w14:textId="77777777" w:rsidR="000201E7" w:rsidRDefault="000201E7" w:rsidP="000201E7">
      <w:pPr>
        <w:ind w:left="1080"/>
        <w:rPr>
          <w:szCs w:val="24"/>
        </w:rPr>
      </w:pPr>
    </w:p>
    <w:p w14:paraId="2D294933" w14:textId="77777777" w:rsidR="000201E7" w:rsidRDefault="000201E7" w:rsidP="000201E7">
      <w:pPr>
        <w:pStyle w:val="ListParagraph"/>
        <w:numPr>
          <w:ilvl w:val="0"/>
          <w:numId w:val="35"/>
        </w:numPr>
        <w:rPr>
          <w:rStyle w:val="Heading1Char"/>
          <w:szCs w:val="24"/>
        </w:rPr>
      </w:pPr>
      <w:bookmarkStart w:id="20" w:name="_Toc96349104"/>
      <w:r>
        <w:rPr>
          <w:rStyle w:val="Heading1Char"/>
          <w:szCs w:val="24"/>
        </w:rPr>
        <w:t>Lack of Water Clarity</w:t>
      </w:r>
      <w:bookmarkEnd w:id="20"/>
    </w:p>
    <w:p w14:paraId="2D294934" w14:textId="77777777" w:rsidR="000201E7" w:rsidRPr="00E157E5" w:rsidRDefault="000201E7" w:rsidP="000201E7">
      <w:pPr>
        <w:ind w:left="720"/>
        <w:rPr>
          <w:b/>
        </w:rPr>
      </w:pPr>
    </w:p>
    <w:p w14:paraId="30E5017A" w14:textId="1E043E1D" w:rsidR="00E157E5" w:rsidRPr="00E157E5" w:rsidRDefault="00087A83" w:rsidP="00E157E5">
      <w:pPr>
        <w:pStyle w:val="BodyTextIndent3"/>
        <w:jc w:val="left"/>
        <w:rPr>
          <w:sz w:val="24"/>
          <w:szCs w:val="24"/>
        </w:rPr>
      </w:pPr>
      <w:r w:rsidRPr="00E157E5">
        <w:rPr>
          <w:sz w:val="24"/>
          <w:szCs w:val="24"/>
        </w:rPr>
        <w:t>It is vital that all teachers and assistants can clearly see the bottom of the pool in order that a bather can be seen in the event of an emergency.  The following process will be followed in the event of poor water clarity:</w:t>
      </w:r>
      <w:r w:rsidR="00E157E5" w:rsidRPr="00E157E5">
        <w:rPr>
          <w:sz w:val="24"/>
          <w:szCs w:val="24"/>
        </w:rPr>
        <w:t xml:space="preserve"> </w:t>
      </w:r>
    </w:p>
    <w:p w14:paraId="2D294936" w14:textId="77777777" w:rsidR="00E157E5" w:rsidRPr="00E157E5" w:rsidRDefault="00E157E5" w:rsidP="00E157E5">
      <w:pPr>
        <w:pStyle w:val="ListParagraph"/>
        <w:rPr>
          <w:szCs w:val="24"/>
        </w:rPr>
      </w:pPr>
    </w:p>
    <w:p w14:paraId="2D294937" w14:textId="77777777" w:rsidR="00E157E5" w:rsidRDefault="00E157E5" w:rsidP="00E157E5">
      <w:pPr>
        <w:pStyle w:val="ListParagraph"/>
        <w:numPr>
          <w:ilvl w:val="0"/>
          <w:numId w:val="6"/>
        </w:numPr>
        <w:rPr>
          <w:szCs w:val="24"/>
        </w:rPr>
      </w:pPr>
      <w:r>
        <w:rPr>
          <w:szCs w:val="24"/>
        </w:rPr>
        <w:t>I</w:t>
      </w:r>
      <w:r w:rsidR="00087A83">
        <w:rPr>
          <w:szCs w:val="24"/>
        </w:rPr>
        <w:t>f the pool water becomes cloudy, the member of staff or company responsible for swimming pool maintenan</w:t>
      </w:r>
      <w:r w:rsidR="00981064">
        <w:rPr>
          <w:szCs w:val="24"/>
        </w:rPr>
        <w:t>ce will be informed immediately;</w:t>
      </w:r>
    </w:p>
    <w:p w14:paraId="2D294938" w14:textId="77777777" w:rsidR="00E157E5" w:rsidRDefault="00E157E5" w:rsidP="00E157E5">
      <w:pPr>
        <w:pStyle w:val="ListParagraph"/>
        <w:ind w:left="1800"/>
        <w:rPr>
          <w:szCs w:val="24"/>
        </w:rPr>
      </w:pPr>
    </w:p>
    <w:p w14:paraId="2D294939" w14:textId="77777777" w:rsidR="00E157E5" w:rsidRDefault="00087A83" w:rsidP="00E157E5">
      <w:pPr>
        <w:pStyle w:val="ListParagraph"/>
        <w:numPr>
          <w:ilvl w:val="0"/>
          <w:numId w:val="6"/>
        </w:numPr>
        <w:rPr>
          <w:szCs w:val="24"/>
        </w:rPr>
      </w:pPr>
      <w:r>
        <w:rPr>
          <w:szCs w:val="24"/>
        </w:rPr>
        <w:t>A water test will be undertaken and plant will be checked for correct functioning</w:t>
      </w:r>
      <w:r w:rsidR="00E157E5">
        <w:rPr>
          <w:szCs w:val="24"/>
        </w:rPr>
        <w:t xml:space="preserve"> and if required a</w:t>
      </w:r>
      <w:r>
        <w:rPr>
          <w:szCs w:val="24"/>
        </w:rPr>
        <w:t xml:space="preserve">ppropriate remedial action will be </w:t>
      </w:r>
      <w:r w:rsidR="00E157E5">
        <w:rPr>
          <w:szCs w:val="24"/>
        </w:rPr>
        <w:t xml:space="preserve">promptly </w:t>
      </w:r>
      <w:r>
        <w:rPr>
          <w:szCs w:val="24"/>
        </w:rPr>
        <w:t>undertaken</w:t>
      </w:r>
      <w:r w:rsidR="00981064">
        <w:rPr>
          <w:szCs w:val="24"/>
        </w:rPr>
        <w:t>;</w:t>
      </w:r>
    </w:p>
    <w:p w14:paraId="2D29493A" w14:textId="77777777" w:rsidR="00E157E5" w:rsidRPr="00E157E5" w:rsidRDefault="00E157E5" w:rsidP="00E157E5">
      <w:pPr>
        <w:pStyle w:val="ListParagraph"/>
        <w:rPr>
          <w:szCs w:val="24"/>
        </w:rPr>
      </w:pPr>
    </w:p>
    <w:p w14:paraId="199499FC" w14:textId="77777777" w:rsidR="00E157E5" w:rsidRDefault="00E157E5" w:rsidP="00E157E5">
      <w:pPr>
        <w:pStyle w:val="ListParagraph"/>
        <w:numPr>
          <w:ilvl w:val="0"/>
          <w:numId w:val="6"/>
        </w:numPr>
        <w:rPr>
          <w:szCs w:val="24"/>
        </w:rPr>
      </w:pPr>
      <w:r>
        <w:rPr>
          <w:szCs w:val="24"/>
        </w:rPr>
        <w:t xml:space="preserve">If prompt </w:t>
      </w:r>
      <w:r w:rsidR="00087A83">
        <w:rPr>
          <w:szCs w:val="24"/>
        </w:rPr>
        <w:t xml:space="preserve">remedial action is not possible or is not effective soon enough; the member of staff or company responsible for swimming pool maintenance </w:t>
      </w:r>
      <w:r>
        <w:rPr>
          <w:szCs w:val="24"/>
        </w:rPr>
        <w:t xml:space="preserve">will co-ordinate with </w:t>
      </w:r>
      <w:r w:rsidR="00087A83">
        <w:rPr>
          <w:szCs w:val="24"/>
        </w:rPr>
        <w:t xml:space="preserve">the swimming teacher </w:t>
      </w:r>
      <w:r>
        <w:rPr>
          <w:szCs w:val="24"/>
        </w:rPr>
        <w:t xml:space="preserve">and </w:t>
      </w:r>
      <w:r w:rsidR="00087A83">
        <w:rPr>
          <w:szCs w:val="24"/>
        </w:rPr>
        <w:t>determine if it is safe for the pool to remain open</w:t>
      </w:r>
      <w:r w:rsidR="00981064">
        <w:rPr>
          <w:szCs w:val="24"/>
        </w:rPr>
        <w:t>;</w:t>
      </w:r>
    </w:p>
    <w:p w14:paraId="2D29493C" w14:textId="77777777" w:rsidR="00E157E5" w:rsidRPr="00E157E5" w:rsidRDefault="00E157E5" w:rsidP="00E157E5">
      <w:pPr>
        <w:pStyle w:val="ListParagraph"/>
        <w:rPr>
          <w:szCs w:val="24"/>
        </w:rPr>
      </w:pPr>
    </w:p>
    <w:p w14:paraId="2D29493D" w14:textId="7F8B2EF0" w:rsidR="00087A83" w:rsidRDefault="00087A83" w:rsidP="00E157E5">
      <w:pPr>
        <w:pStyle w:val="ListParagraph"/>
        <w:numPr>
          <w:ilvl w:val="0"/>
          <w:numId w:val="6"/>
        </w:numPr>
        <w:rPr>
          <w:szCs w:val="24"/>
        </w:rPr>
      </w:pPr>
      <w:r>
        <w:rPr>
          <w:szCs w:val="24"/>
        </w:rPr>
        <w:t xml:space="preserve">Bathers will only be allowed back in the pool once the water quality has improved sufficiently to enable staff to clearly view the pool bottom and </w:t>
      </w:r>
      <w:r w:rsidR="00E157E5">
        <w:rPr>
          <w:szCs w:val="24"/>
        </w:rPr>
        <w:t xml:space="preserve">providing </w:t>
      </w:r>
      <w:r>
        <w:rPr>
          <w:szCs w:val="24"/>
        </w:rPr>
        <w:t>a satisfactory chemical balance has been confirmed.</w:t>
      </w:r>
    </w:p>
    <w:p w14:paraId="2D29493E" w14:textId="77777777" w:rsidR="00087A83" w:rsidRDefault="00087A83" w:rsidP="00C203A7">
      <w:pPr>
        <w:ind w:left="720"/>
      </w:pPr>
    </w:p>
    <w:p w14:paraId="7F4FE8A9" w14:textId="3C35D2A6" w:rsidR="00A20A5C" w:rsidRDefault="00A20A5C" w:rsidP="00A20A5C">
      <w:pPr>
        <w:ind w:left="1080"/>
        <w:rPr>
          <w:szCs w:val="24"/>
        </w:rPr>
      </w:pPr>
    </w:p>
    <w:p w14:paraId="7F662CE7" w14:textId="6BD5F449" w:rsidR="00A20A5C" w:rsidRDefault="00A20A5C">
      <w:pPr>
        <w:spacing w:after="200" w:line="276" w:lineRule="auto"/>
      </w:pPr>
      <w:r>
        <w:br w:type="page"/>
      </w:r>
    </w:p>
    <w:p w14:paraId="379DA32A" w14:textId="484D6286" w:rsidR="00A20A5C" w:rsidRDefault="00A20A5C" w:rsidP="00A20A5C">
      <w:pPr>
        <w:pStyle w:val="ListParagraph"/>
        <w:numPr>
          <w:ilvl w:val="0"/>
          <w:numId w:val="35"/>
        </w:numPr>
        <w:rPr>
          <w:rStyle w:val="Heading1Char"/>
          <w:szCs w:val="24"/>
        </w:rPr>
      </w:pPr>
      <w:bookmarkStart w:id="21" w:name="_Toc96349105"/>
      <w:r>
        <w:rPr>
          <w:rStyle w:val="Heading1Char"/>
          <w:szCs w:val="24"/>
        </w:rPr>
        <w:lastRenderedPageBreak/>
        <w:t>Dealing with Blood, Vomit and Faeces</w:t>
      </w:r>
      <w:bookmarkEnd w:id="21"/>
    </w:p>
    <w:p w14:paraId="2D29493F" w14:textId="20D3FAF9" w:rsidR="00087A83" w:rsidRPr="008C17C9" w:rsidRDefault="00087A83" w:rsidP="00A20A5C">
      <w:pPr>
        <w:pStyle w:val="Heading1"/>
        <w:numPr>
          <w:ilvl w:val="0"/>
          <w:numId w:val="0"/>
        </w:numPr>
        <w:ind w:left="1440" w:hanging="720"/>
        <w:rPr>
          <w:sz w:val="22"/>
        </w:rPr>
      </w:pPr>
    </w:p>
    <w:p w14:paraId="2D294940" w14:textId="77777777" w:rsidR="00087A83" w:rsidRDefault="00087A83" w:rsidP="00E705C3">
      <w:pPr>
        <w:rPr>
          <w:sz w:val="22"/>
        </w:rPr>
      </w:pPr>
    </w:p>
    <w:p w14:paraId="2D294941" w14:textId="7BD340ED" w:rsidR="00087A83" w:rsidRDefault="00087A83" w:rsidP="00E705C3">
      <w:pPr>
        <w:ind w:left="720"/>
        <w:rPr>
          <w:szCs w:val="24"/>
        </w:rPr>
      </w:pPr>
      <w:r>
        <w:rPr>
          <w:szCs w:val="24"/>
        </w:rPr>
        <w:t>In the event that blood, vomit and faeces are discovered in the pool or on poolside, the following procedure</w:t>
      </w:r>
      <w:r w:rsidR="00F204EF">
        <w:rPr>
          <w:szCs w:val="24"/>
        </w:rPr>
        <w:t>s</w:t>
      </w:r>
      <w:r>
        <w:rPr>
          <w:szCs w:val="24"/>
        </w:rPr>
        <w:t xml:space="preserve"> </w:t>
      </w:r>
      <w:r w:rsidR="00F204EF">
        <w:rPr>
          <w:szCs w:val="24"/>
        </w:rPr>
        <w:t>should be followed</w:t>
      </w:r>
      <w:r>
        <w:rPr>
          <w:szCs w:val="24"/>
        </w:rPr>
        <w:t>:</w:t>
      </w:r>
    </w:p>
    <w:p w14:paraId="2D294942" w14:textId="77777777" w:rsidR="00087A83" w:rsidRDefault="00087A83" w:rsidP="00E705C3">
      <w:pPr>
        <w:ind w:left="720"/>
        <w:rPr>
          <w:szCs w:val="24"/>
        </w:rPr>
      </w:pPr>
    </w:p>
    <w:p w14:paraId="2D294943" w14:textId="77777777" w:rsidR="00087A83" w:rsidRPr="008C17C9" w:rsidRDefault="00087A83" w:rsidP="00A20A5C">
      <w:pPr>
        <w:pStyle w:val="Heading1"/>
        <w:numPr>
          <w:ilvl w:val="1"/>
          <w:numId w:val="36"/>
        </w:numPr>
        <w:rPr>
          <w:szCs w:val="24"/>
        </w:rPr>
      </w:pPr>
      <w:bookmarkStart w:id="22" w:name="_Toc96349106"/>
      <w:r w:rsidRPr="008C17C9">
        <w:rPr>
          <w:szCs w:val="24"/>
        </w:rPr>
        <w:t>Blood</w:t>
      </w:r>
      <w:bookmarkEnd w:id="22"/>
    </w:p>
    <w:p w14:paraId="2D294944" w14:textId="77777777" w:rsidR="00087A83" w:rsidRDefault="00087A83" w:rsidP="00E705C3">
      <w:pPr>
        <w:ind w:left="720"/>
        <w:rPr>
          <w:szCs w:val="24"/>
        </w:rPr>
      </w:pPr>
    </w:p>
    <w:p w14:paraId="2D294945" w14:textId="158190BC" w:rsidR="00087A83" w:rsidRDefault="00087A83" w:rsidP="00E705C3">
      <w:pPr>
        <w:numPr>
          <w:ilvl w:val="0"/>
          <w:numId w:val="9"/>
        </w:numPr>
        <w:tabs>
          <w:tab w:val="clear" w:pos="720"/>
          <w:tab w:val="num" w:pos="1440"/>
        </w:tabs>
        <w:ind w:left="1440"/>
        <w:rPr>
          <w:szCs w:val="24"/>
        </w:rPr>
      </w:pPr>
      <w:r>
        <w:rPr>
          <w:szCs w:val="24"/>
        </w:rPr>
        <w:t xml:space="preserve">If </w:t>
      </w:r>
      <w:r w:rsidR="00862F9D">
        <w:rPr>
          <w:szCs w:val="24"/>
        </w:rPr>
        <w:t xml:space="preserve">significant </w:t>
      </w:r>
      <w:r>
        <w:rPr>
          <w:szCs w:val="24"/>
        </w:rPr>
        <w:t xml:space="preserve">amounts of blood are spilled into the pool, </w:t>
      </w:r>
      <w:r w:rsidR="00862F9D">
        <w:rPr>
          <w:szCs w:val="24"/>
        </w:rPr>
        <w:t xml:space="preserve">the pool should </w:t>
      </w:r>
      <w:r>
        <w:rPr>
          <w:szCs w:val="24"/>
        </w:rPr>
        <w:t>be temporarily cleared of people to allow the pollution to disperse and any infectious particles within it to be neutralised b</w:t>
      </w:r>
      <w:r w:rsidR="00981064">
        <w:rPr>
          <w:szCs w:val="24"/>
        </w:rPr>
        <w:t>y the disinfectant in the water;</w:t>
      </w:r>
    </w:p>
    <w:p w14:paraId="2D294946" w14:textId="77777777" w:rsidR="00087A83" w:rsidRDefault="00087A83" w:rsidP="00E705C3">
      <w:pPr>
        <w:ind w:left="720"/>
        <w:rPr>
          <w:szCs w:val="24"/>
        </w:rPr>
      </w:pPr>
    </w:p>
    <w:p w14:paraId="2D294947" w14:textId="282B6966" w:rsidR="00087A83" w:rsidRDefault="00087A83" w:rsidP="00E705C3">
      <w:pPr>
        <w:numPr>
          <w:ilvl w:val="0"/>
          <w:numId w:val="10"/>
        </w:numPr>
        <w:ind w:left="1440"/>
        <w:rPr>
          <w:szCs w:val="24"/>
        </w:rPr>
      </w:pPr>
      <w:r>
        <w:rPr>
          <w:szCs w:val="24"/>
        </w:rPr>
        <w:t xml:space="preserve">When clearing blood, the correct personal protective equipment </w:t>
      </w:r>
      <w:r w:rsidR="00713778">
        <w:rPr>
          <w:szCs w:val="24"/>
        </w:rPr>
        <w:t xml:space="preserve">(PPE) must be worn </w:t>
      </w:r>
      <w:r>
        <w:rPr>
          <w:szCs w:val="24"/>
        </w:rPr>
        <w:t xml:space="preserve">i.e. disposable gloves </w:t>
      </w:r>
      <w:r w:rsidR="00713778">
        <w:rPr>
          <w:szCs w:val="24"/>
        </w:rPr>
        <w:t>etc.</w:t>
      </w:r>
      <w:r w:rsidR="00981064">
        <w:rPr>
          <w:szCs w:val="24"/>
        </w:rPr>
        <w:t>; and</w:t>
      </w:r>
    </w:p>
    <w:p w14:paraId="2D294948" w14:textId="77777777" w:rsidR="00087A83" w:rsidRDefault="00087A83" w:rsidP="00E705C3">
      <w:pPr>
        <w:ind w:left="1429"/>
        <w:rPr>
          <w:szCs w:val="24"/>
        </w:rPr>
      </w:pPr>
    </w:p>
    <w:p w14:paraId="2D294949" w14:textId="5FC91454" w:rsidR="00087A83" w:rsidRDefault="00FA4A71" w:rsidP="00E705C3">
      <w:pPr>
        <w:numPr>
          <w:ilvl w:val="0"/>
          <w:numId w:val="10"/>
        </w:numPr>
        <w:ind w:left="1440"/>
        <w:rPr>
          <w:szCs w:val="24"/>
        </w:rPr>
      </w:pPr>
      <w:r>
        <w:rPr>
          <w:szCs w:val="24"/>
        </w:rPr>
        <w:t xml:space="preserve">Blood </w:t>
      </w:r>
      <w:r w:rsidRPr="00FA4A71">
        <w:rPr>
          <w:b/>
          <w:szCs w:val="24"/>
        </w:rPr>
        <w:t>must not</w:t>
      </w:r>
      <w:r>
        <w:rPr>
          <w:szCs w:val="24"/>
        </w:rPr>
        <w:t xml:space="preserve"> be washed into the pool or poolside drains, instead, s</w:t>
      </w:r>
      <w:r w:rsidR="00087A83">
        <w:rPr>
          <w:szCs w:val="24"/>
        </w:rPr>
        <w:t>pillages of bl</w:t>
      </w:r>
      <w:r>
        <w:rPr>
          <w:szCs w:val="24"/>
        </w:rPr>
        <w:t>ood poolside will be contained by covering</w:t>
      </w:r>
      <w:r w:rsidR="00087A83">
        <w:rPr>
          <w:szCs w:val="24"/>
        </w:rPr>
        <w:t xml:space="preserve"> in paper towels </w:t>
      </w:r>
      <w:r w:rsidR="00713778">
        <w:rPr>
          <w:szCs w:val="24"/>
        </w:rPr>
        <w:t xml:space="preserve">(allowing the </w:t>
      </w:r>
      <w:r w:rsidR="00087A83">
        <w:rPr>
          <w:szCs w:val="24"/>
        </w:rPr>
        <w:t>towels to soak up the blood</w:t>
      </w:r>
      <w:r w:rsidR="00713778">
        <w:rPr>
          <w:szCs w:val="24"/>
        </w:rPr>
        <w:t>)</w:t>
      </w:r>
      <w:r>
        <w:rPr>
          <w:szCs w:val="24"/>
        </w:rPr>
        <w:t>, flooded with an appropriate disinfection</w:t>
      </w:r>
      <w:r w:rsidR="00087A83">
        <w:rPr>
          <w:szCs w:val="24"/>
        </w:rPr>
        <w:t xml:space="preserve"> </w:t>
      </w:r>
      <w:r>
        <w:rPr>
          <w:szCs w:val="24"/>
        </w:rPr>
        <w:t xml:space="preserve">solution </w:t>
      </w:r>
      <w:r w:rsidR="00087A83">
        <w:rPr>
          <w:szCs w:val="24"/>
        </w:rPr>
        <w:t xml:space="preserve">and </w:t>
      </w:r>
      <w:r>
        <w:rPr>
          <w:szCs w:val="24"/>
        </w:rPr>
        <w:t>left for at least two minutes before it is cleared away</w:t>
      </w:r>
      <w:r w:rsidR="00087A83">
        <w:rPr>
          <w:szCs w:val="24"/>
        </w:rPr>
        <w:t>.</w:t>
      </w:r>
      <w:r w:rsidR="0000078C">
        <w:rPr>
          <w:szCs w:val="24"/>
        </w:rPr>
        <w:t xml:space="preserve"> </w:t>
      </w:r>
      <w:r w:rsidR="00087A83">
        <w:rPr>
          <w:szCs w:val="24"/>
        </w:rPr>
        <w:t>Soiled towels will be disposed of properly in clinical waste bins e.g. nappy bins.</w:t>
      </w:r>
      <w:r w:rsidR="0000078C">
        <w:rPr>
          <w:szCs w:val="24"/>
        </w:rPr>
        <w:t xml:space="preserve"> </w:t>
      </w:r>
      <w:r w:rsidR="00087A83">
        <w:rPr>
          <w:szCs w:val="24"/>
        </w:rPr>
        <w:t xml:space="preserve">The </w:t>
      </w:r>
      <w:r w:rsidR="00981064">
        <w:rPr>
          <w:szCs w:val="24"/>
        </w:rPr>
        <w:t>area will then be disinfected.</w:t>
      </w:r>
    </w:p>
    <w:p w14:paraId="2D29494A" w14:textId="77777777" w:rsidR="00087A83" w:rsidRDefault="00087A83" w:rsidP="00E705C3">
      <w:pPr>
        <w:rPr>
          <w:szCs w:val="24"/>
        </w:rPr>
      </w:pPr>
    </w:p>
    <w:p w14:paraId="2D29494B" w14:textId="77777777" w:rsidR="00087A83" w:rsidRPr="008C17C9" w:rsidRDefault="00087A83" w:rsidP="00A20A5C">
      <w:pPr>
        <w:pStyle w:val="Heading1"/>
        <w:numPr>
          <w:ilvl w:val="1"/>
          <w:numId w:val="36"/>
        </w:numPr>
        <w:rPr>
          <w:szCs w:val="24"/>
        </w:rPr>
      </w:pPr>
      <w:bookmarkStart w:id="23" w:name="_Toc96349107"/>
      <w:r w:rsidRPr="008C17C9">
        <w:rPr>
          <w:szCs w:val="24"/>
        </w:rPr>
        <w:t>Vomit</w:t>
      </w:r>
      <w:bookmarkEnd w:id="23"/>
    </w:p>
    <w:p w14:paraId="2D29494D" w14:textId="77777777" w:rsidR="00087A83" w:rsidRDefault="00087A83" w:rsidP="0000078C">
      <w:pPr>
        <w:rPr>
          <w:szCs w:val="24"/>
        </w:rPr>
      </w:pPr>
    </w:p>
    <w:p w14:paraId="2D29494E" w14:textId="77777777" w:rsidR="00087A83" w:rsidRDefault="00087A83" w:rsidP="00E705C3">
      <w:pPr>
        <w:numPr>
          <w:ilvl w:val="0"/>
          <w:numId w:val="11"/>
        </w:numPr>
        <w:tabs>
          <w:tab w:val="clear" w:pos="720"/>
          <w:tab w:val="num" w:pos="1440"/>
        </w:tabs>
        <w:ind w:left="1440"/>
        <w:rPr>
          <w:szCs w:val="24"/>
        </w:rPr>
      </w:pPr>
      <w:r>
        <w:rPr>
          <w:szCs w:val="24"/>
        </w:rPr>
        <w:t>If substantial amounts of vomit are spilled into the pool the affected pool will be closed to bathers in</w:t>
      </w:r>
      <w:r w:rsidR="00981064">
        <w:rPr>
          <w:szCs w:val="24"/>
        </w:rPr>
        <w:t xml:space="preserve"> order to allow for its removal;</w:t>
      </w:r>
    </w:p>
    <w:p w14:paraId="2D29494F" w14:textId="77777777" w:rsidR="00087A83" w:rsidRDefault="00087A83" w:rsidP="00E705C3">
      <w:pPr>
        <w:pStyle w:val="Header"/>
        <w:tabs>
          <w:tab w:val="left" w:pos="720"/>
        </w:tabs>
        <w:ind w:left="1429"/>
        <w:rPr>
          <w:rFonts w:ascii="Arial" w:hAnsi="Arial"/>
          <w:szCs w:val="24"/>
        </w:rPr>
      </w:pPr>
    </w:p>
    <w:p w14:paraId="2D294950" w14:textId="77777777" w:rsidR="00087A83" w:rsidRDefault="00087A83" w:rsidP="00E705C3">
      <w:pPr>
        <w:numPr>
          <w:ilvl w:val="0"/>
          <w:numId w:val="11"/>
        </w:numPr>
        <w:ind w:left="1440"/>
        <w:rPr>
          <w:szCs w:val="24"/>
        </w:rPr>
      </w:pPr>
      <w:r>
        <w:rPr>
          <w:szCs w:val="24"/>
        </w:rPr>
        <w:t xml:space="preserve">The vomit will be removed from the water using a scoop and placed in a bucket, the contents of which </w:t>
      </w:r>
      <w:r w:rsidR="00981064">
        <w:rPr>
          <w:szCs w:val="24"/>
        </w:rPr>
        <w:t>will be flushed down the toilet;</w:t>
      </w:r>
    </w:p>
    <w:p w14:paraId="2D294951" w14:textId="77777777" w:rsidR="00087A83" w:rsidRDefault="00087A83" w:rsidP="00E705C3">
      <w:pPr>
        <w:pStyle w:val="Header"/>
        <w:tabs>
          <w:tab w:val="left" w:pos="720"/>
        </w:tabs>
        <w:ind w:left="1429"/>
        <w:rPr>
          <w:rFonts w:ascii="Arial" w:hAnsi="Arial"/>
          <w:szCs w:val="24"/>
        </w:rPr>
      </w:pPr>
    </w:p>
    <w:p w14:paraId="2D294952" w14:textId="260C6A43" w:rsidR="00087A83" w:rsidRDefault="00087A83" w:rsidP="00E705C3">
      <w:pPr>
        <w:numPr>
          <w:ilvl w:val="0"/>
          <w:numId w:val="11"/>
        </w:numPr>
        <w:ind w:left="1440"/>
        <w:rPr>
          <w:szCs w:val="24"/>
        </w:rPr>
      </w:pPr>
      <w:r>
        <w:rPr>
          <w:szCs w:val="24"/>
        </w:rPr>
        <w:t xml:space="preserve">A minimum of </w:t>
      </w:r>
      <w:r>
        <w:rPr>
          <w:b/>
          <w:szCs w:val="24"/>
        </w:rPr>
        <w:t>three “turnover periods</w:t>
      </w:r>
      <w:r w:rsidR="00E90C52">
        <w:rPr>
          <w:b/>
          <w:szCs w:val="24"/>
        </w:rPr>
        <w:t>”</w:t>
      </w:r>
      <w:r w:rsidR="008C17C9" w:rsidRPr="00E90C52">
        <w:rPr>
          <w:rStyle w:val="FootnoteReference"/>
          <w:b/>
          <w:color w:val="FF0000"/>
          <w:szCs w:val="24"/>
        </w:rPr>
        <w:footnoteReference w:id="2"/>
      </w:r>
      <w:r>
        <w:rPr>
          <w:b/>
          <w:szCs w:val="24"/>
        </w:rPr>
        <w:t xml:space="preserve"> </w:t>
      </w:r>
      <w:r>
        <w:rPr>
          <w:szCs w:val="24"/>
        </w:rPr>
        <w:t xml:space="preserve">of the affected pool will </w:t>
      </w:r>
      <w:r w:rsidR="00713778">
        <w:rPr>
          <w:szCs w:val="24"/>
        </w:rPr>
        <w:t xml:space="preserve">be undertaken </w:t>
      </w:r>
      <w:r>
        <w:rPr>
          <w:szCs w:val="24"/>
        </w:rPr>
        <w:t>to ens</w:t>
      </w:r>
      <w:r w:rsidR="00981064">
        <w:rPr>
          <w:szCs w:val="24"/>
        </w:rPr>
        <w:t>ure the removal of any bacteria;</w:t>
      </w:r>
    </w:p>
    <w:p w14:paraId="2D294953" w14:textId="77777777" w:rsidR="00087A83" w:rsidRDefault="00087A83" w:rsidP="00E705C3">
      <w:pPr>
        <w:ind w:left="1429"/>
        <w:rPr>
          <w:szCs w:val="24"/>
        </w:rPr>
      </w:pPr>
    </w:p>
    <w:p w14:paraId="2D294954" w14:textId="46C8D959" w:rsidR="00087A83" w:rsidRDefault="00087A83" w:rsidP="00E705C3">
      <w:pPr>
        <w:numPr>
          <w:ilvl w:val="0"/>
          <w:numId w:val="11"/>
        </w:numPr>
        <w:ind w:left="1440"/>
        <w:rPr>
          <w:szCs w:val="24"/>
        </w:rPr>
      </w:pPr>
      <w:r>
        <w:rPr>
          <w:szCs w:val="24"/>
        </w:rPr>
        <w:t xml:space="preserve">Prior to the pool re-opening a </w:t>
      </w:r>
      <w:r w:rsidR="00713778">
        <w:rPr>
          <w:szCs w:val="24"/>
        </w:rPr>
        <w:t xml:space="preserve">visual inspection in conjunction with a </w:t>
      </w:r>
      <w:r>
        <w:rPr>
          <w:szCs w:val="24"/>
        </w:rPr>
        <w:t>water quality test to ensure that chlorine levels and TDS</w:t>
      </w:r>
      <w:r w:rsidR="008C17C9" w:rsidRPr="00E90C52">
        <w:rPr>
          <w:rStyle w:val="FootnoteReference"/>
          <w:b/>
          <w:color w:val="FF0000"/>
          <w:szCs w:val="24"/>
        </w:rPr>
        <w:footnoteReference w:id="3"/>
      </w:r>
      <w:r>
        <w:rPr>
          <w:szCs w:val="24"/>
          <w:vertAlign w:val="superscript"/>
        </w:rPr>
        <w:t xml:space="preserve"> </w:t>
      </w:r>
      <w:r>
        <w:rPr>
          <w:szCs w:val="24"/>
        </w:rPr>
        <w:t>levels a</w:t>
      </w:r>
      <w:r w:rsidR="0047725A">
        <w:rPr>
          <w:szCs w:val="24"/>
        </w:rPr>
        <w:t xml:space="preserve">re within the agreed parameters (see </w:t>
      </w:r>
      <w:hyperlink r:id="rId13" w:history="1">
        <w:r w:rsidR="000C6896">
          <w:rPr>
            <w:rStyle w:val="Hyperlink"/>
            <w:szCs w:val="24"/>
          </w:rPr>
          <w:t>REP-SCH-GUI-23.3 Swimming Pool Maintenance Guidelines.doc</w:t>
        </w:r>
      </w:hyperlink>
      <w:r w:rsidR="0047725A">
        <w:rPr>
          <w:szCs w:val="24"/>
        </w:rPr>
        <w:t xml:space="preserve">) </w:t>
      </w:r>
      <w:r w:rsidR="00981064">
        <w:rPr>
          <w:szCs w:val="24"/>
        </w:rPr>
        <w:t xml:space="preserve">will be </w:t>
      </w:r>
      <w:r w:rsidR="00713778">
        <w:rPr>
          <w:szCs w:val="24"/>
        </w:rPr>
        <w:t>undertaken</w:t>
      </w:r>
      <w:r w:rsidR="00981064">
        <w:rPr>
          <w:szCs w:val="24"/>
        </w:rPr>
        <w:t>;</w:t>
      </w:r>
    </w:p>
    <w:p w14:paraId="2D294955" w14:textId="77777777" w:rsidR="00087A83" w:rsidRDefault="00087A83" w:rsidP="00E705C3">
      <w:pPr>
        <w:pStyle w:val="Header"/>
        <w:tabs>
          <w:tab w:val="left" w:pos="720"/>
        </w:tabs>
        <w:ind w:left="1429"/>
        <w:rPr>
          <w:rFonts w:ascii="Arial" w:hAnsi="Arial"/>
          <w:szCs w:val="24"/>
        </w:rPr>
      </w:pPr>
    </w:p>
    <w:p w14:paraId="2D294956" w14:textId="31ABD6A3" w:rsidR="00087A83" w:rsidRDefault="00087A83" w:rsidP="00E705C3">
      <w:pPr>
        <w:numPr>
          <w:ilvl w:val="0"/>
          <w:numId w:val="11"/>
        </w:numPr>
        <w:ind w:left="1440"/>
        <w:rPr>
          <w:szCs w:val="24"/>
        </w:rPr>
      </w:pPr>
      <w:r>
        <w:rPr>
          <w:szCs w:val="24"/>
        </w:rPr>
        <w:t xml:space="preserve">When clearing vomit, the correct </w:t>
      </w:r>
      <w:r w:rsidR="00713778">
        <w:rPr>
          <w:szCs w:val="24"/>
        </w:rPr>
        <w:t xml:space="preserve">PPE must be worn </w:t>
      </w:r>
      <w:r>
        <w:rPr>
          <w:szCs w:val="24"/>
        </w:rPr>
        <w:t xml:space="preserve">i.e. disposable </w:t>
      </w:r>
      <w:r w:rsidR="00981064">
        <w:rPr>
          <w:szCs w:val="24"/>
        </w:rPr>
        <w:t xml:space="preserve">gloves </w:t>
      </w:r>
      <w:r w:rsidR="00713778">
        <w:rPr>
          <w:szCs w:val="24"/>
        </w:rPr>
        <w:t>etc.</w:t>
      </w:r>
      <w:r w:rsidR="00981064">
        <w:rPr>
          <w:szCs w:val="24"/>
        </w:rPr>
        <w:t>;</w:t>
      </w:r>
    </w:p>
    <w:p w14:paraId="2D294957" w14:textId="77777777" w:rsidR="00087A83" w:rsidRDefault="00087A83" w:rsidP="00E705C3">
      <w:pPr>
        <w:ind w:left="1429"/>
        <w:rPr>
          <w:szCs w:val="24"/>
        </w:rPr>
      </w:pPr>
    </w:p>
    <w:p w14:paraId="2D294958" w14:textId="11B28B8D" w:rsidR="00087A83" w:rsidRDefault="00FA4A71" w:rsidP="00E705C3">
      <w:pPr>
        <w:numPr>
          <w:ilvl w:val="0"/>
          <w:numId w:val="11"/>
        </w:numPr>
        <w:ind w:left="1440"/>
        <w:rPr>
          <w:szCs w:val="24"/>
        </w:rPr>
      </w:pPr>
      <w:r>
        <w:rPr>
          <w:szCs w:val="24"/>
        </w:rPr>
        <w:t xml:space="preserve">Vomit </w:t>
      </w:r>
      <w:r w:rsidRPr="00FA4A71">
        <w:rPr>
          <w:b/>
          <w:szCs w:val="24"/>
        </w:rPr>
        <w:t>must not</w:t>
      </w:r>
      <w:r>
        <w:rPr>
          <w:szCs w:val="24"/>
        </w:rPr>
        <w:t xml:space="preserve"> be washed into the pool or poolside drains, instead, s</w:t>
      </w:r>
      <w:r w:rsidR="00087A83">
        <w:rPr>
          <w:szCs w:val="24"/>
        </w:rPr>
        <w:t>pillages of vo</w:t>
      </w:r>
      <w:r w:rsidR="00862F9D">
        <w:rPr>
          <w:szCs w:val="24"/>
        </w:rPr>
        <w:t>mit poolside will be contained by covering</w:t>
      </w:r>
      <w:r w:rsidR="00087A83">
        <w:rPr>
          <w:szCs w:val="24"/>
        </w:rPr>
        <w:t xml:space="preserve"> in paper towels </w:t>
      </w:r>
      <w:r w:rsidR="00862F9D">
        <w:rPr>
          <w:szCs w:val="24"/>
        </w:rPr>
        <w:t xml:space="preserve">(allowing </w:t>
      </w:r>
      <w:r w:rsidR="00087A83">
        <w:rPr>
          <w:szCs w:val="24"/>
        </w:rPr>
        <w:t>the towels to soak up the vomit as much as possible</w:t>
      </w:r>
      <w:r w:rsidR="00862F9D">
        <w:rPr>
          <w:szCs w:val="24"/>
        </w:rPr>
        <w:t xml:space="preserve">), </w:t>
      </w:r>
      <w:r w:rsidR="00862F9D">
        <w:rPr>
          <w:szCs w:val="24"/>
        </w:rPr>
        <w:lastRenderedPageBreak/>
        <w:t xml:space="preserve">flooded with an appropriate disinfectant solution and left for at least two minutes before it is cleared away. </w:t>
      </w:r>
      <w:r w:rsidR="00087A83">
        <w:rPr>
          <w:szCs w:val="24"/>
        </w:rPr>
        <w:t>Soiled towels will be disposed of properly in clinic</w:t>
      </w:r>
      <w:r w:rsidR="00862F9D">
        <w:rPr>
          <w:szCs w:val="24"/>
        </w:rPr>
        <w:t xml:space="preserve">al waste bins e.g. nappy bins. </w:t>
      </w:r>
      <w:r w:rsidR="00087A83">
        <w:rPr>
          <w:szCs w:val="24"/>
        </w:rPr>
        <w:t xml:space="preserve">The </w:t>
      </w:r>
      <w:r w:rsidR="00981064">
        <w:rPr>
          <w:szCs w:val="24"/>
        </w:rPr>
        <w:t>area will then be disinfected; and</w:t>
      </w:r>
    </w:p>
    <w:p w14:paraId="2D294959" w14:textId="77777777" w:rsidR="00087A83" w:rsidRDefault="00087A83" w:rsidP="00E705C3">
      <w:pPr>
        <w:pStyle w:val="Header"/>
        <w:tabs>
          <w:tab w:val="left" w:pos="720"/>
        </w:tabs>
        <w:ind w:left="1429"/>
        <w:rPr>
          <w:rFonts w:ascii="Arial" w:hAnsi="Arial"/>
          <w:szCs w:val="24"/>
        </w:rPr>
      </w:pPr>
    </w:p>
    <w:p w14:paraId="2D29495A" w14:textId="62ED1203" w:rsidR="00087A83" w:rsidRDefault="00087A83" w:rsidP="00E705C3">
      <w:pPr>
        <w:numPr>
          <w:ilvl w:val="0"/>
          <w:numId w:val="11"/>
        </w:numPr>
        <w:ind w:left="1440"/>
        <w:rPr>
          <w:szCs w:val="24"/>
        </w:rPr>
      </w:pPr>
      <w:r>
        <w:rPr>
          <w:szCs w:val="24"/>
        </w:rPr>
        <w:t>Any equipment that has been used to scoop up the vomit must be thoroughly disinfected before it is stored away</w:t>
      </w:r>
      <w:r w:rsidR="00862F9D">
        <w:rPr>
          <w:szCs w:val="24"/>
        </w:rPr>
        <w:t>.</w:t>
      </w:r>
    </w:p>
    <w:p w14:paraId="2D29495C" w14:textId="77777777" w:rsidR="007864B2" w:rsidRPr="007864B2" w:rsidRDefault="007864B2" w:rsidP="00E705C3">
      <w:pPr>
        <w:rPr>
          <w:lang w:eastAsia="en-US"/>
        </w:rPr>
      </w:pPr>
    </w:p>
    <w:p w14:paraId="2D29495D" w14:textId="4CF9E295" w:rsidR="00087A83" w:rsidRPr="008C17C9" w:rsidRDefault="00FA4A71" w:rsidP="00A20A5C">
      <w:pPr>
        <w:pStyle w:val="Heading1"/>
        <w:numPr>
          <w:ilvl w:val="1"/>
          <w:numId w:val="36"/>
        </w:numPr>
        <w:rPr>
          <w:szCs w:val="24"/>
        </w:rPr>
      </w:pPr>
      <w:bookmarkStart w:id="24" w:name="_Toc96349108"/>
      <w:r>
        <w:rPr>
          <w:szCs w:val="24"/>
        </w:rPr>
        <w:t xml:space="preserve">Faecal Matter </w:t>
      </w:r>
      <w:r w:rsidR="00F34457">
        <w:rPr>
          <w:szCs w:val="24"/>
        </w:rPr>
        <w:t>–</w:t>
      </w:r>
      <w:r>
        <w:rPr>
          <w:szCs w:val="24"/>
        </w:rPr>
        <w:t xml:space="preserve"> </w:t>
      </w:r>
      <w:r w:rsidR="00F34457">
        <w:rPr>
          <w:szCs w:val="24"/>
        </w:rPr>
        <w:t>Runny Faeces</w:t>
      </w:r>
      <w:bookmarkEnd w:id="24"/>
    </w:p>
    <w:p w14:paraId="2D29495E" w14:textId="77777777" w:rsidR="00087A83" w:rsidRDefault="00087A83" w:rsidP="00E705C3">
      <w:pPr>
        <w:ind w:left="833"/>
        <w:rPr>
          <w:szCs w:val="24"/>
        </w:rPr>
      </w:pPr>
    </w:p>
    <w:p w14:paraId="2D29495F" w14:textId="0D4A4CE4" w:rsidR="00087A83" w:rsidRDefault="00087A83" w:rsidP="00E705C3">
      <w:pPr>
        <w:numPr>
          <w:ilvl w:val="0"/>
          <w:numId w:val="12"/>
        </w:numPr>
        <w:tabs>
          <w:tab w:val="clear" w:pos="720"/>
          <w:tab w:val="num" w:pos="1553"/>
        </w:tabs>
        <w:ind w:left="1553"/>
        <w:rPr>
          <w:szCs w:val="24"/>
        </w:rPr>
      </w:pPr>
      <w:r>
        <w:rPr>
          <w:szCs w:val="24"/>
        </w:rPr>
        <w:t xml:space="preserve">If </w:t>
      </w:r>
      <w:r w:rsidR="00F34457">
        <w:rPr>
          <w:szCs w:val="24"/>
        </w:rPr>
        <w:t>runny faeces (</w:t>
      </w:r>
      <w:r>
        <w:rPr>
          <w:szCs w:val="24"/>
        </w:rPr>
        <w:t>diarrhoea</w:t>
      </w:r>
      <w:r w:rsidR="00F34457">
        <w:rPr>
          <w:szCs w:val="24"/>
        </w:rPr>
        <w:t>)</w:t>
      </w:r>
      <w:r>
        <w:rPr>
          <w:szCs w:val="24"/>
        </w:rPr>
        <w:t xml:space="preserve"> is discovered in the pool, the affected </w:t>
      </w:r>
      <w:r w:rsidR="00F34457">
        <w:rPr>
          <w:szCs w:val="24"/>
        </w:rPr>
        <w:t>pool will be closed immediately</w:t>
      </w:r>
      <w:r>
        <w:rPr>
          <w:szCs w:val="24"/>
        </w:rPr>
        <w:t xml:space="preserve"> in order to allow for its removal</w:t>
      </w:r>
      <w:r w:rsidR="007864B2">
        <w:rPr>
          <w:szCs w:val="24"/>
        </w:rPr>
        <w:t>;</w:t>
      </w:r>
    </w:p>
    <w:p w14:paraId="2D294960" w14:textId="77777777" w:rsidR="00087A83" w:rsidRDefault="00087A83" w:rsidP="00E705C3">
      <w:pPr>
        <w:ind w:left="1684"/>
        <w:rPr>
          <w:szCs w:val="24"/>
        </w:rPr>
      </w:pPr>
    </w:p>
    <w:p w14:paraId="2D294961" w14:textId="360AC312" w:rsidR="00087A83" w:rsidRDefault="00087A83" w:rsidP="00E705C3">
      <w:pPr>
        <w:numPr>
          <w:ilvl w:val="0"/>
          <w:numId w:val="12"/>
        </w:numPr>
        <w:ind w:left="1553"/>
        <w:rPr>
          <w:szCs w:val="24"/>
        </w:rPr>
      </w:pPr>
      <w:r>
        <w:rPr>
          <w:szCs w:val="24"/>
        </w:rPr>
        <w:t xml:space="preserve">The procedure for removing </w:t>
      </w:r>
      <w:r w:rsidR="00F34457">
        <w:rPr>
          <w:szCs w:val="24"/>
        </w:rPr>
        <w:t>runny faeces (</w:t>
      </w:r>
      <w:r>
        <w:rPr>
          <w:szCs w:val="24"/>
        </w:rPr>
        <w:t>diarrhoea</w:t>
      </w:r>
      <w:r w:rsidR="00F34457">
        <w:rPr>
          <w:szCs w:val="24"/>
        </w:rPr>
        <w:t>)</w:t>
      </w:r>
      <w:r>
        <w:rPr>
          <w:szCs w:val="24"/>
        </w:rPr>
        <w:t xml:space="preserve"> will be the same as for removing vomit</w:t>
      </w:r>
      <w:r w:rsidR="00701283">
        <w:rPr>
          <w:szCs w:val="24"/>
        </w:rPr>
        <w:t xml:space="preserve"> but with </w:t>
      </w:r>
      <w:r>
        <w:rPr>
          <w:szCs w:val="24"/>
        </w:rPr>
        <w:t xml:space="preserve">a minimum of </w:t>
      </w:r>
      <w:r>
        <w:rPr>
          <w:b/>
          <w:szCs w:val="24"/>
        </w:rPr>
        <w:t>six “turnover periods”</w:t>
      </w:r>
      <w:r>
        <w:rPr>
          <w:szCs w:val="24"/>
        </w:rPr>
        <w:t xml:space="preserve"> to the affected pool to ensure the removal of bacteria</w:t>
      </w:r>
      <w:r w:rsidR="007864B2">
        <w:rPr>
          <w:szCs w:val="24"/>
        </w:rPr>
        <w:t>; and</w:t>
      </w:r>
      <w:r>
        <w:rPr>
          <w:szCs w:val="24"/>
        </w:rPr>
        <w:t xml:space="preserve">  </w:t>
      </w:r>
    </w:p>
    <w:p w14:paraId="2D294962" w14:textId="77777777" w:rsidR="00087A83" w:rsidRDefault="00087A83" w:rsidP="00E705C3">
      <w:pPr>
        <w:ind w:left="1684"/>
        <w:rPr>
          <w:szCs w:val="24"/>
        </w:rPr>
      </w:pPr>
    </w:p>
    <w:p w14:paraId="2D294963" w14:textId="77777777" w:rsidR="00087A83" w:rsidRDefault="00087A83" w:rsidP="00E705C3">
      <w:pPr>
        <w:numPr>
          <w:ilvl w:val="0"/>
          <w:numId w:val="12"/>
        </w:numPr>
        <w:ind w:left="1553"/>
        <w:rPr>
          <w:szCs w:val="24"/>
        </w:rPr>
      </w:pPr>
      <w:r>
        <w:rPr>
          <w:szCs w:val="24"/>
        </w:rPr>
        <w:t>Prior to the pool re-opening a water quality test to ensure that chlorine levels and TDS levels are within the agreed parameters and a visual inspection will be carried out.</w:t>
      </w:r>
    </w:p>
    <w:p w14:paraId="27F3E552" w14:textId="77777777" w:rsidR="00701283" w:rsidRDefault="00701283" w:rsidP="00701283">
      <w:pPr>
        <w:pStyle w:val="ListParagraph"/>
        <w:rPr>
          <w:szCs w:val="24"/>
        </w:rPr>
      </w:pPr>
    </w:p>
    <w:p w14:paraId="7F786239" w14:textId="56D58F55" w:rsidR="00701283" w:rsidRDefault="00701283" w:rsidP="00E705C3">
      <w:pPr>
        <w:numPr>
          <w:ilvl w:val="0"/>
          <w:numId w:val="12"/>
        </w:numPr>
        <w:ind w:left="1553"/>
        <w:rPr>
          <w:szCs w:val="24"/>
        </w:rPr>
      </w:pPr>
      <w:r>
        <w:rPr>
          <w:szCs w:val="24"/>
        </w:rPr>
        <w:t xml:space="preserve">The above procedures are a general, minimum response. The Pool Water Treatment Advisory Group (PWTAG) </w:t>
      </w:r>
      <w:r w:rsidR="00F34457">
        <w:rPr>
          <w:szCs w:val="24"/>
        </w:rPr>
        <w:t xml:space="preserve">has </w:t>
      </w:r>
      <w:r>
        <w:rPr>
          <w:szCs w:val="24"/>
        </w:rPr>
        <w:t xml:space="preserve">more specific information </w:t>
      </w:r>
      <w:r w:rsidR="00F34457">
        <w:rPr>
          <w:szCs w:val="24"/>
        </w:rPr>
        <w:t xml:space="preserve">on dealing with </w:t>
      </w:r>
      <w:hyperlink r:id="rId14" w:history="1">
        <w:r w:rsidR="00F34457" w:rsidRPr="00F34457">
          <w:rPr>
            <w:rStyle w:val="Hyperlink"/>
            <w:szCs w:val="24"/>
          </w:rPr>
          <w:t>runny faeces</w:t>
        </w:r>
      </w:hyperlink>
      <w:r w:rsidR="00F34457">
        <w:rPr>
          <w:szCs w:val="24"/>
        </w:rPr>
        <w:t xml:space="preserve"> </w:t>
      </w:r>
      <w:r>
        <w:rPr>
          <w:szCs w:val="24"/>
        </w:rPr>
        <w:t>and which varies depending on the type and level of filtration being employed by the pool operator</w:t>
      </w:r>
      <w:r w:rsidR="00F34457">
        <w:rPr>
          <w:szCs w:val="24"/>
        </w:rPr>
        <w:t>. It is essential that the Head Teacher understands the guidance and liaises with the pool operator to ensure the procedures in place for that pool are fully understood and so they can make an informed decision with regard to how best to proceed.</w:t>
      </w:r>
    </w:p>
    <w:p w14:paraId="2D294964" w14:textId="77777777" w:rsidR="00087A83" w:rsidRDefault="00087A83" w:rsidP="00E705C3">
      <w:pPr>
        <w:ind w:left="2109" w:hanging="425"/>
        <w:rPr>
          <w:szCs w:val="24"/>
        </w:rPr>
      </w:pPr>
    </w:p>
    <w:p w14:paraId="2D294965" w14:textId="5043FCEF" w:rsidR="00087A83" w:rsidRPr="008C17C9" w:rsidRDefault="00996C45" w:rsidP="00A20A5C">
      <w:pPr>
        <w:pStyle w:val="Heading1"/>
        <w:numPr>
          <w:ilvl w:val="1"/>
          <w:numId w:val="36"/>
        </w:numPr>
        <w:rPr>
          <w:szCs w:val="24"/>
        </w:rPr>
      </w:pPr>
      <w:bookmarkStart w:id="25" w:name="_Toc96349109"/>
      <w:r>
        <w:rPr>
          <w:szCs w:val="24"/>
        </w:rPr>
        <w:t xml:space="preserve">Faecal Matter - </w:t>
      </w:r>
      <w:r w:rsidR="00087A83" w:rsidRPr="008C17C9">
        <w:rPr>
          <w:szCs w:val="24"/>
        </w:rPr>
        <w:t>Solid</w:t>
      </w:r>
      <w:r w:rsidR="00F34457">
        <w:rPr>
          <w:szCs w:val="24"/>
        </w:rPr>
        <w:t xml:space="preserve"> Faeces</w:t>
      </w:r>
      <w:bookmarkEnd w:id="25"/>
    </w:p>
    <w:p w14:paraId="2D294966" w14:textId="77777777" w:rsidR="00087A83" w:rsidRDefault="00087A83" w:rsidP="00E705C3">
      <w:pPr>
        <w:ind w:left="1276" w:hanging="425"/>
        <w:rPr>
          <w:szCs w:val="24"/>
        </w:rPr>
      </w:pPr>
    </w:p>
    <w:p w14:paraId="2D294967" w14:textId="0EEC4A86" w:rsidR="00087A83" w:rsidRDefault="00087A83" w:rsidP="00E705C3">
      <w:pPr>
        <w:pStyle w:val="BodyTextIndent3"/>
        <w:numPr>
          <w:ilvl w:val="0"/>
          <w:numId w:val="13"/>
        </w:numPr>
        <w:tabs>
          <w:tab w:val="clear" w:pos="720"/>
          <w:tab w:val="num" w:pos="1571"/>
        </w:tabs>
        <w:ind w:left="1571"/>
        <w:jc w:val="left"/>
        <w:rPr>
          <w:sz w:val="24"/>
          <w:szCs w:val="24"/>
        </w:rPr>
      </w:pPr>
      <w:r>
        <w:rPr>
          <w:sz w:val="24"/>
          <w:szCs w:val="24"/>
        </w:rPr>
        <w:t xml:space="preserve">If </w:t>
      </w:r>
      <w:r w:rsidR="00F34457">
        <w:rPr>
          <w:sz w:val="24"/>
          <w:szCs w:val="24"/>
        </w:rPr>
        <w:t xml:space="preserve">solid faeces </w:t>
      </w:r>
      <w:r>
        <w:rPr>
          <w:sz w:val="24"/>
          <w:szCs w:val="24"/>
        </w:rPr>
        <w:t>is reported to be in the pool, it must be immediately retrieve</w:t>
      </w:r>
      <w:r w:rsidR="00F34457">
        <w:rPr>
          <w:sz w:val="24"/>
          <w:szCs w:val="24"/>
        </w:rPr>
        <w:t xml:space="preserve">d from the pool using a scoop. </w:t>
      </w:r>
      <w:r>
        <w:rPr>
          <w:sz w:val="24"/>
          <w:szCs w:val="24"/>
        </w:rPr>
        <w:t>The stool will be placed into a bucke</w:t>
      </w:r>
      <w:r w:rsidR="00F34457">
        <w:rPr>
          <w:sz w:val="24"/>
          <w:szCs w:val="24"/>
        </w:rPr>
        <w:t xml:space="preserve">t and flushed down the toilet. </w:t>
      </w:r>
      <w:r>
        <w:rPr>
          <w:sz w:val="24"/>
          <w:szCs w:val="24"/>
        </w:rPr>
        <w:t xml:space="preserve">A special pool </w:t>
      </w:r>
      <w:r w:rsidR="007864B2">
        <w:rPr>
          <w:sz w:val="24"/>
          <w:szCs w:val="24"/>
        </w:rPr>
        <w:t>vacuum can be used if available;</w:t>
      </w:r>
    </w:p>
    <w:p w14:paraId="19F3B6E5" w14:textId="77777777" w:rsidR="009A6294" w:rsidRDefault="009A6294" w:rsidP="009A6294">
      <w:pPr>
        <w:pStyle w:val="BodyTextIndent3"/>
        <w:ind w:left="1571"/>
        <w:jc w:val="left"/>
        <w:rPr>
          <w:sz w:val="24"/>
          <w:szCs w:val="24"/>
        </w:rPr>
      </w:pPr>
    </w:p>
    <w:p w14:paraId="321EC6B6" w14:textId="02BA564C" w:rsidR="009A6294" w:rsidRDefault="009A6294" w:rsidP="00E705C3">
      <w:pPr>
        <w:pStyle w:val="BodyTextIndent3"/>
        <w:numPr>
          <w:ilvl w:val="0"/>
          <w:numId w:val="13"/>
        </w:numPr>
        <w:tabs>
          <w:tab w:val="clear" w:pos="720"/>
          <w:tab w:val="num" w:pos="1571"/>
        </w:tabs>
        <w:ind w:left="1571"/>
        <w:jc w:val="left"/>
        <w:rPr>
          <w:sz w:val="24"/>
          <w:szCs w:val="24"/>
        </w:rPr>
      </w:pPr>
      <w:r>
        <w:rPr>
          <w:sz w:val="24"/>
          <w:szCs w:val="24"/>
        </w:rPr>
        <w:t>There must be certainty that all the faeces have been captured and disposed of. If not, and there is possible widespread distribution of the faeces then the pool should be closed and the advice for runny faeces (above) should be considered.</w:t>
      </w:r>
    </w:p>
    <w:p w14:paraId="2D294968" w14:textId="77777777" w:rsidR="00087A83" w:rsidRDefault="00087A83" w:rsidP="00E705C3">
      <w:pPr>
        <w:ind w:left="1702"/>
        <w:rPr>
          <w:szCs w:val="24"/>
        </w:rPr>
      </w:pPr>
    </w:p>
    <w:p w14:paraId="2D294969" w14:textId="33619C8E" w:rsidR="00087A83" w:rsidRDefault="00087A83" w:rsidP="00E705C3">
      <w:pPr>
        <w:numPr>
          <w:ilvl w:val="0"/>
          <w:numId w:val="13"/>
        </w:numPr>
        <w:ind w:left="1571"/>
        <w:rPr>
          <w:szCs w:val="24"/>
        </w:rPr>
      </w:pPr>
      <w:r>
        <w:rPr>
          <w:szCs w:val="24"/>
        </w:rPr>
        <w:t>The decision to clos</w:t>
      </w:r>
      <w:r w:rsidR="007864B2">
        <w:rPr>
          <w:szCs w:val="24"/>
        </w:rPr>
        <w:t xml:space="preserve">e the pool </w:t>
      </w:r>
      <w:r w:rsidR="009A6294">
        <w:rPr>
          <w:szCs w:val="24"/>
        </w:rPr>
        <w:t xml:space="preserve">to allow for a suitable disinfection </w:t>
      </w:r>
      <w:r w:rsidR="007864B2">
        <w:rPr>
          <w:szCs w:val="24"/>
        </w:rPr>
        <w:t>period rests w</w:t>
      </w:r>
      <w:r w:rsidR="00F34457">
        <w:rPr>
          <w:szCs w:val="24"/>
        </w:rPr>
        <w:t>ith the Head T</w:t>
      </w:r>
      <w:r w:rsidR="007864B2">
        <w:rPr>
          <w:szCs w:val="24"/>
        </w:rPr>
        <w:t>eacher;</w:t>
      </w:r>
    </w:p>
    <w:p w14:paraId="2D29496A" w14:textId="77777777" w:rsidR="00087A83" w:rsidRDefault="00087A83" w:rsidP="00E705C3">
      <w:pPr>
        <w:ind w:left="1702"/>
        <w:rPr>
          <w:szCs w:val="24"/>
        </w:rPr>
      </w:pPr>
    </w:p>
    <w:p w14:paraId="2D29496B" w14:textId="2151B6E0" w:rsidR="00087A83" w:rsidRDefault="00087A83" w:rsidP="00E705C3">
      <w:pPr>
        <w:numPr>
          <w:ilvl w:val="0"/>
          <w:numId w:val="13"/>
        </w:numPr>
        <w:ind w:left="1571"/>
        <w:rPr>
          <w:szCs w:val="24"/>
        </w:rPr>
      </w:pPr>
      <w:r>
        <w:rPr>
          <w:szCs w:val="24"/>
        </w:rPr>
        <w:t>A careful visual check will be undertaken to ensure that no particles remain and a water test carried out to ensure wat</w:t>
      </w:r>
      <w:r w:rsidR="007864B2">
        <w:rPr>
          <w:szCs w:val="24"/>
        </w:rPr>
        <w:t xml:space="preserve">er </w:t>
      </w:r>
      <w:r w:rsidR="009A6294">
        <w:rPr>
          <w:szCs w:val="24"/>
        </w:rPr>
        <w:t xml:space="preserve">quality </w:t>
      </w:r>
      <w:r w:rsidR="007864B2">
        <w:rPr>
          <w:szCs w:val="24"/>
        </w:rPr>
        <w:t xml:space="preserve">is within defined parameters; and </w:t>
      </w:r>
    </w:p>
    <w:p w14:paraId="2D29496C" w14:textId="77777777" w:rsidR="00087A83" w:rsidRDefault="00087A83" w:rsidP="00E705C3">
      <w:pPr>
        <w:ind w:left="1702"/>
        <w:rPr>
          <w:szCs w:val="24"/>
        </w:rPr>
      </w:pPr>
    </w:p>
    <w:p w14:paraId="2D29496D" w14:textId="00CE1F62" w:rsidR="00087A83" w:rsidRDefault="00087A83" w:rsidP="00E705C3">
      <w:pPr>
        <w:numPr>
          <w:ilvl w:val="0"/>
          <w:numId w:val="13"/>
        </w:numPr>
        <w:ind w:left="1571"/>
        <w:rPr>
          <w:szCs w:val="24"/>
        </w:rPr>
      </w:pPr>
      <w:r>
        <w:rPr>
          <w:szCs w:val="24"/>
        </w:rPr>
        <w:lastRenderedPageBreak/>
        <w:t xml:space="preserve">Any equipment used </w:t>
      </w:r>
      <w:r w:rsidR="00F34457">
        <w:rPr>
          <w:szCs w:val="24"/>
        </w:rPr>
        <w:t xml:space="preserve">in this process </w:t>
      </w:r>
      <w:r>
        <w:rPr>
          <w:szCs w:val="24"/>
        </w:rPr>
        <w:t>must be thoroughly disinfected before it is stored away.</w:t>
      </w:r>
    </w:p>
    <w:p w14:paraId="2D29496E" w14:textId="77777777" w:rsidR="00087A83" w:rsidRDefault="00087A83" w:rsidP="0000078C">
      <w:pPr>
        <w:ind w:left="720"/>
        <w:rPr>
          <w:szCs w:val="24"/>
        </w:rPr>
      </w:pPr>
    </w:p>
    <w:p w14:paraId="2ED6E2BA" w14:textId="77777777" w:rsidR="0000078C" w:rsidRDefault="0000078C" w:rsidP="0000078C">
      <w:pPr>
        <w:ind w:left="720"/>
        <w:rPr>
          <w:szCs w:val="24"/>
        </w:rPr>
      </w:pPr>
    </w:p>
    <w:p w14:paraId="2D29496F" w14:textId="26C38CA9" w:rsidR="00087A83" w:rsidRDefault="00087A83" w:rsidP="00A20A5C">
      <w:pPr>
        <w:pStyle w:val="Heading1"/>
        <w:numPr>
          <w:ilvl w:val="0"/>
          <w:numId w:val="36"/>
        </w:numPr>
        <w:rPr>
          <w:szCs w:val="24"/>
          <w:u w:val="single"/>
        </w:rPr>
      </w:pPr>
      <w:bookmarkStart w:id="26" w:name="_Toc96349110"/>
      <w:r w:rsidRPr="008C17C9">
        <w:rPr>
          <w:szCs w:val="24"/>
        </w:rPr>
        <w:t>Emission of Toxic Gases</w:t>
      </w:r>
      <w:r w:rsidR="006F3321">
        <w:rPr>
          <w:szCs w:val="24"/>
        </w:rPr>
        <w:t xml:space="preserve"> </w:t>
      </w:r>
      <w:r w:rsidRPr="008C17C9">
        <w:rPr>
          <w:szCs w:val="24"/>
        </w:rPr>
        <w:t>/</w:t>
      </w:r>
      <w:r w:rsidR="006F3321">
        <w:rPr>
          <w:szCs w:val="24"/>
        </w:rPr>
        <w:t xml:space="preserve"> Chemical E</w:t>
      </w:r>
      <w:r w:rsidRPr="008C17C9">
        <w:rPr>
          <w:szCs w:val="24"/>
        </w:rPr>
        <w:t>mergencies</w:t>
      </w:r>
      <w:bookmarkEnd w:id="26"/>
    </w:p>
    <w:p w14:paraId="2D294970" w14:textId="77777777" w:rsidR="00087A83" w:rsidRDefault="00087A83" w:rsidP="00E705C3">
      <w:pPr>
        <w:ind w:left="360"/>
        <w:rPr>
          <w:szCs w:val="24"/>
        </w:rPr>
      </w:pPr>
    </w:p>
    <w:p w14:paraId="2D294971" w14:textId="10A7412F" w:rsidR="00087A83" w:rsidRDefault="00087A83" w:rsidP="00E705C3">
      <w:pPr>
        <w:ind w:left="720"/>
        <w:rPr>
          <w:szCs w:val="24"/>
        </w:rPr>
      </w:pPr>
      <w:r>
        <w:rPr>
          <w:szCs w:val="24"/>
        </w:rPr>
        <w:t xml:space="preserve">The </w:t>
      </w:r>
      <w:r w:rsidR="00CB16BB">
        <w:rPr>
          <w:szCs w:val="24"/>
        </w:rPr>
        <w:t xml:space="preserve">advice and </w:t>
      </w:r>
      <w:r>
        <w:rPr>
          <w:szCs w:val="24"/>
        </w:rPr>
        <w:t>procedure</w:t>
      </w:r>
      <w:r w:rsidR="00CB16BB">
        <w:rPr>
          <w:szCs w:val="24"/>
        </w:rPr>
        <w:t>s</w:t>
      </w:r>
      <w:r>
        <w:rPr>
          <w:szCs w:val="24"/>
        </w:rPr>
        <w:t xml:space="preserve"> </w:t>
      </w:r>
      <w:r w:rsidR="00CB16BB">
        <w:rPr>
          <w:szCs w:val="24"/>
        </w:rPr>
        <w:t xml:space="preserve">given by PWTAG </w:t>
      </w:r>
      <w:r>
        <w:rPr>
          <w:szCs w:val="24"/>
        </w:rPr>
        <w:t xml:space="preserve">for the emission of toxic gases </w:t>
      </w:r>
      <w:r w:rsidR="00CB16BB">
        <w:rPr>
          <w:szCs w:val="24"/>
        </w:rPr>
        <w:t>(</w:t>
      </w:r>
      <w:hyperlink r:id="rId15" w:history="1">
        <w:r w:rsidR="00CB16BB" w:rsidRPr="00CB16BB">
          <w:rPr>
            <w:rStyle w:val="Hyperlink"/>
            <w:szCs w:val="24"/>
          </w:rPr>
          <w:t>Gassing Accidents</w:t>
        </w:r>
      </w:hyperlink>
      <w:r w:rsidR="00CB16BB">
        <w:rPr>
          <w:szCs w:val="24"/>
        </w:rPr>
        <w:t>) should be followed and supplemented with appropriate COSHH and Risk Assessments.</w:t>
      </w:r>
    </w:p>
    <w:p w14:paraId="38BA12A5" w14:textId="0B434CEE" w:rsidR="00996C45" w:rsidRDefault="00CB16BB" w:rsidP="00E705C3">
      <w:pPr>
        <w:rPr>
          <w:b/>
          <w:szCs w:val="24"/>
        </w:rPr>
      </w:pPr>
      <w:r>
        <w:rPr>
          <w:b/>
          <w:szCs w:val="24"/>
        </w:rPr>
        <w:tab/>
      </w:r>
    </w:p>
    <w:p w14:paraId="2FEB0E9E" w14:textId="7ABD3CE4" w:rsidR="00CB16BB" w:rsidRDefault="00CB16BB" w:rsidP="00E705C3">
      <w:pPr>
        <w:rPr>
          <w:szCs w:val="24"/>
        </w:rPr>
      </w:pPr>
      <w:r>
        <w:rPr>
          <w:b/>
          <w:szCs w:val="24"/>
        </w:rPr>
        <w:tab/>
      </w:r>
    </w:p>
    <w:p w14:paraId="52A6BF57" w14:textId="542FD0E8" w:rsidR="00996C45" w:rsidRDefault="00996C45" w:rsidP="00A20A5C">
      <w:pPr>
        <w:pStyle w:val="Heading1"/>
        <w:numPr>
          <w:ilvl w:val="0"/>
          <w:numId w:val="36"/>
        </w:numPr>
      </w:pPr>
      <w:bookmarkStart w:id="27" w:name="_Toc96349111"/>
      <w:r>
        <w:t>References</w:t>
      </w:r>
      <w:bookmarkEnd w:id="27"/>
    </w:p>
    <w:p w14:paraId="0E66F301" w14:textId="0916FEE3" w:rsidR="00996C45" w:rsidRDefault="00996C45" w:rsidP="00E705C3">
      <w:pPr>
        <w:rPr>
          <w:szCs w:val="24"/>
        </w:rPr>
      </w:pPr>
    </w:p>
    <w:p w14:paraId="2660C412" w14:textId="02609E60" w:rsidR="009A6294" w:rsidRDefault="001F046B" w:rsidP="00DE0247">
      <w:pPr>
        <w:ind w:firstLine="720"/>
        <w:rPr>
          <w:szCs w:val="24"/>
        </w:rPr>
      </w:pPr>
      <w:hyperlink r:id="rId16" w:history="1">
        <w:r w:rsidR="009A6294" w:rsidRPr="009A6294">
          <w:rPr>
            <w:rStyle w:val="Hyperlink"/>
            <w:szCs w:val="24"/>
          </w:rPr>
          <w:t>Health and Safety at Work etc. Act 1974</w:t>
        </w:r>
      </w:hyperlink>
    </w:p>
    <w:p w14:paraId="006116D9" w14:textId="77777777" w:rsidR="00B94227" w:rsidRDefault="00B94227" w:rsidP="002E6B3A">
      <w:pPr>
        <w:ind w:firstLine="720"/>
        <w:rPr>
          <w:szCs w:val="24"/>
        </w:rPr>
      </w:pPr>
    </w:p>
    <w:p w14:paraId="34FC050C" w14:textId="39655B01" w:rsidR="009A6294" w:rsidRDefault="001F046B" w:rsidP="002E6B3A">
      <w:pPr>
        <w:ind w:firstLine="720"/>
        <w:rPr>
          <w:szCs w:val="24"/>
        </w:rPr>
      </w:pPr>
      <w:hyperlink r:id="rId17" w:history="1">
        <w:r w:rsidR="009A6294" w:rsidRPr="009A6294">
          <w:rPr>
            <w:rStyle w:val="Hyperlink"/>
            <w:szCs w:val="24"/>
          </w:rPr>
          <w:t>The Management of Health and Safety at Work Regulations 1999</w:t>
        </w:r>
      </w:hyperlink>
    </w:p>
    <w:p w14:paraId="14A882B8" w14:textId="77777777" w:rsidR="00B94227" w:rsidRDefault="00B94227" w:rsidP="002E6B3A">
      <w:pPr>
        <w:ind w:firstLine="720"/>
        <w:rPr>
          <w:szCs w:val="24"/>
        </w:rPr>
      </w:pPr>
    </w:p>
    <w:p w14:paraId="28953FB0" w14:textId="6FB883E3" w:rsidR="009A6294" w:rsidRDefault="001F046B" w:rsidP="002E6B3A">
      <w:pPr>
        <w:ind w:firstLine="720"/>
        <w:rPr>
          <w:szCs w:val="24"/>
        </w:rPr>
      </w:pPr>
      <w:hyperlink r:id="rId18" w:history="1">
        <w:r w:rsidR="009A6294" w:rsidRPr="009A6294">
          <w:rPr>
            <w:rStyle w:val="Hyperlink"/>
            <w:szCs w:val="24"/>
          </w:rPr>
          <w:t>The Control of Substances Hazardous to Health 2002</w:t>
        </w:r>
      </w:hyperlink>
    </w:p>
    <w:p w14:paraId="2CFF60CC" w14:textId="77777777" w:rsidR="00B94227" w:rsidRDefault="00B94227" w:rsidP="002E6B3A">
      <w:pPr>
        <w:ind w:firstLine="720"/>
        <w:rPr>
          <w:szCs w:val="24"/>
        </w:rPr>
      </w:pPr>
    </w:p>
    <w:p w14:paraId="492B2828" w14:textId="76802459" w:rsidR="009A6294" w:rsidRDefault="001F046B" w:rsidP="002E6B3A">
      <w:pPr>
        <w:ind w:firstLine="720"/>
        <w:rPr>
          <w:szCs w:val="24"/>
        </w:rPr>
      </w:pPr>
      <w:hyperlink r:id="rId19" w:history="1">
        <w:r w:rsidR="00B94227" w:rsidRPr="00B94227">
          <w:rPr>
            <w:rStyle w:val="Hyperlink"/>
            <w:szCs w:val="24"/>
          </w:rPr>
          <w:t>HSG179 Managing Health and Safety in Swimming Pools</w:t>
        </w:r>
      </w:hyperlink>
    </w:p>
    <w:p w14:paraId="29ACAF3D" w14:textId="32310B2C" w:rsidR="00CB16BB" w:rsidRDefault="00CB16BB" w:rsidP="00CB16BB">
      <w:pPr>
        <w:rPr>
          <w:szCs w:val="24"/>
        </w:rPr>
      </w:pPr>
    </w:p>
    <w:p w14:paraId="4E864B6B" w14:textId="39780007" w:rsidR="00996C45" w:rsidRDefault="001F046B" w:rsidP="00CB16BB">
      <w:pPr>
        <w:ind w:firstLine="720"/>
        <w:rPr>
          <w:szCs w:val="24"/>
        </w:rPr>
      </w:pPr>
      <w:hyperlink r:id="rId20" w:history="1">
        <w:r w:rsidR="00CB16BB" w:rsidRPr="00CB16BB">
          <w:rPr>
            <w:rStyle w:val="Hyperlink"/>
          </w:rPr>
          <w:t>Blood and Vomit (www.pwtag.org)</w:t>
        </w:r>
      </w:hyperlink>
    </w:p>
    <w:p w14:paraId="73B6184B" w14:textId="74CE1C8A" w:rsidR="002E6B3A" w:rsidRDefault="001F046B" w:rsidP="00B94227">
      <w:pPr>
        <w:ind w:firstLine="720"/>
        <w:rPr>
          <w:szCs w:val="24"/>
        </w:rPr>
      </w:pPr>
      <w:hyperlink r:id="rId21" w:history="1">
        <w:r w:rsidR="00CB16BB">
          <w:rPr>
            <w:rStyle w:val="Hyperlink"/>
            <w:szCs w:val="24"/>
          </w:rPr>
          <w:t>Faecal Contamination (www.pwtag.org)</w:t>
        </w:r>
      </w:hyperlink>
    </w:p>
    <w:p w14:paraId="186A9DF6" w14:textId="69CB983E" w:rsidR="002E6B3A" w:rsidRDefault="001F046B" w:rsidP="00CB16BB">
      <w:pPr>
        <w:ind w:firstLine="720"/>
        <w:rPr>
          <w:szCs w:val="24"/>
        </w:rPr>
      </w:pPr>
      <w:hyperlink r:id="rId22" w:history="1">
        <w:r w:rsidR="00CB16BB" w:rsidRPr="00CB16BB">
          <w:rPr>
            <w:rStyle w:val="Hyperlink"/>
          </w:rPr>
          <w:t>Gassing Accidents (www.pwtag.org)</w:t>
        </w:r>
      </w:hyperlink>
      <w:r w:rsidR="00CB16BB">
        <w:rPr>
          <w:szCs w:val="24"/>
        </w:rPr>
        <w:t xml:space="preserve"> </w:t>
      </w:r>
    </w:p>
    <w:p w14:paraId="429C6893" w14:textId="77777777" w:rsidR="00CB16BB" w:rsidRDefault="00CB16BB" w:rsidP="00CB16BB">
      <w:pPr>
        <w:ind w:firstLine="720"/>
        <w:rPr>
          <w:szCs w:val="24"/>
        </w:rPr>
      </w:pPr>
    </w:p>
    <w:p w14:paraId="4263B2D2" w14:textId="5A20D64E" w:rsidR="00CB16BB" w:rsidRPr="00CB16BB" w:rsidRDefault="002E6B3A" w:rsidP="00CB16BB">
      <w:pPr>
        <w:ind w:firstLine="360"/>
        <w:rPr>
          <w:szCs w:val="24"/>
        </w:rPr>
      </w:pPr>
      <w:r>
        <w:rPr>
          <w:szCs w:val="24"/>
        </w:rPr>
        <w:tab/>
      </w:r>
      <w:hyperlink r:id="rId23" w:history="1">
        <w:r w:rsidR="00CB16BB">
          <w:rPr>
            <w:rStyle w:val="Hyperlink"/>
            <w:szCs w:val="24"/>
          </w:rPr>
          <w:t>Pool Water Treatment Advisory Group (www.pwtag.org) – Code of Practice</w:t>
        </w:r>
      </w:hyperlink>
    </w:p>
    <w:p w14:paraId="0EE2A7AE" w14:textId="20276EC1" w:rsidR="00996C45" w:rsidRDefault="00CB16BB" w:rsidP="00E705C3">
      <w:pPr>
        <w:rPr>
          <w:szCs w:val="24"/>
        </w:rPr>
      </w:pPr>
      <w:r>
        <w:rPr>
          <w:szCs w:val="24"/>
        </w:rPr>
        <w:tab/>
      </w:r>
    </w:p>
    <w:p w14:paraId="23D0AB9F" w14:textId="038625A5" w:rsidR="002E6B3A" w:rsidRDefault="002E6B3A" w:rsidP="00E705C3">
      <w:pPr>
        <w:rPr>
          <w:szCs w:val="24"/>
        </w:rPr>
      </w:pPr>
      <w:r>
        <w:rPr>
          <w:szCs w:val="24"/>
        </w:rPr>
        <w:tab/>
      </w:r>
    </w:p>
    <w:p w14:paraId="2D294975" w14:textId="17A1C6D7" w:rsidR="00087A83" w:rsidRDefault="00996C45" w:rsidP="00A20A5C">
      <w:pPr>
        <w:pStyle w:val="Heading1"/>
        <w:numPr>
          <w:ilvl w:val="0"/>
          <w:numId w:val="36"/>
        </w:numPr>
        <w:rPr>
          <w:szCs w:val="24"/>
        </w:rPr>
      </w:pPr>
      <w:bookmarkStart w:id="28" w:name="_Toc96349112"/>
      <w:r>
        <w:t>Version Control</w:t>
      </w:r>
      <w:bookmarkEnd w:id="28"/>
    </w:p>
    <w:p w14:paraId="3455DE3A" w14:textId="2E4D882C" w:rsidR="00996C45" w:rsidRDefault="00996C45" w:rsidP="00996C45">
      <w:pPr>
        <w:rPr>
          <w:lang w:eastAsia="en-US"/>
        </w:rPr>
      </w:pPr>
    </w:p>
    <w:p w14:paraId="0642A0A3" w14:textId="77777777" w:rsidR="001A5D94" w:rsidRDefault="001A5D94" w:rsidP="00996C45">
      <w:pPr>
        <w:rPr>
          <w:lang w:eastAsia="en-US"/>
        </w:rPr>
      </w:pPr>
    </w:p>
    <w:tbl>
      <w:tblPr>
        <w:tblStyle w:val="TableGrid"/>
        <w:tblW w:w="9209" w:type="dxa"/>
        <w:jc w:val="center"/>
        <w:tblLook w:val="04A0" w:firstRow="1" w:lastRow="0" w:firstColumn="1" w:lastColumn="0" w:noHBand="0" w:noVBand="1"/>
      </w:tblPr>
      <w:tblGrid>
        <w:gridCol w:w="1159"/>
        <w:gridCol w:w="1270"/>
        <w:gridCol w:w="6780"/>
      </w:tblGrid>
      <w:tr w:rsidR="00CC4D5A" w14:paraId="23F2E298" w14:textId="672D341A" w:rsidTr="001A5D94">
        <w:trPr>
          <w:jc w:val="center"/>
        </w:trPr>
        <w:tc>
          <w:tcPr>
            <w:tcW w:w="1159" w:type="dxa"/>
          </w:tcPr>
          <w:p w14:paraId="1AF9D291" w14:textId="7E9C4CF1" w:rsidR="00CC4D5A" w:rsidRPr="001A5D94" w:rsidRDefault="001A5D94" w:rsidP="001A5D94">
            <w:pPr>
              <w:jc w:val="center"/>
              <w:rPr>
                <w:b/>
                <w:lang w:eastAsia="en-US"/>
              </w:rPr>
            </w:pPr>
            <w:r w:rsidRPr="001A5D94">
              <w:rPr>
                <w:b/>
                <w:lang w:eastAsia="en-US"/>
              </w:rPr>
              <w:t>Version</w:t>
            </w:r>
          </w:p>
        </w:tc>
        <w:tc>
          <w:tcPr>
            <w:tcW w:w="1270" w:type="dxa"/>
          </w:tcPr>
          <w:p w14:paraId="7D0FD226" w14:textId="09E102BD" w:rsidR="00CC4D5A" w:rsidRPr="001A5D94" w:rsidRDefault="001A5D94" w:rsidP="001A5D94">
            <w:pPr>
              <w:jc w:val="center"/>
              <w:rPr>
                <w:b/>
                <w:lang w:eastAsia="en-US"/>
              </w:rPr>
            </w:pPr>
            <w:r w:rsidRPr="001A5D94">
              <w:rPr>
                <w:b/>
                <w:lang w:eastAsia="en-US"/>
              </w:rPr>
              <w:t>Date Released</w:t>
            </w:r>
          </w:p>
        </w:tc>
        <w:tc>
          <w:tcPr>
            <w:tcW w:w="6780" w:type="dxa"/>
          </w:tcPr>
          <w:p w14:paraId="43AB76A1" w14:textId="51944F43" w:rsidR="00CC4D5A" w:rsidRPr="001A5D94" w:rsidRDefault="00CC4D5A" w:rsidP="001A5D94">
            <w:pPr>
              <w:jc w:val="center"/>
              <w:rPr>
                <w:b/>
                <w:lang w:eastAsia="en-US"/>
              </w:rPr>
            </w:pPr>
            <w:r w:rsidRPr="001A5D94">
              <w:rPr>
                <w:b/>
                <w:lang w:eastAsia="en-US"/>
              </w:rPr>
              <w:t>Amendment</w:t>
            </w:r>
          </w:p>
        </w:tc>
      </w:tr>
      <w:tr w:rsidR="00CC4D5A" w14:paraId="17DDB8F5" w14:textId="49B632EF" w:rsidTr="001A5D94">
        <w:trPr>
          <w:jc w:val="center"/>
        </w:trPr>
        <w:tc>
          <w:tcPr>
            <w:tcW w:w="1159" w:type="dxa"/>
          </w:tcPr>
          <w:p w14:paraId="37EBAE78" w14:textId="53C41B06" w:rsidR="00CC4D5A" w:rsidRDefault="00CC4D5A" w:rsidP="001A5D94">
            <w:pPr>
              <w:jc w:val="center"/>
              <w:rPr>
                <w:lang w:eastAsia="en-US"/>
              </w:rPr>
            </w:pPr>
            <w:r>
              <w:rPr>
                <w:lang w:eastAsia="en-US"/>
              </w:rPr>
              <w:t>1</w:t>
            </w:r>
          </w:p>
        </w:tc>
        <w:tc>
          <w:tcPr>
            <w:tcW w:w="1270" w:type="dxa"/>
          </w:tcPr>
          <w:p w14:paraId="679115D9" w14:textId="472079B1" w:rsidR="00CC4D5A" w:rsidRDefault="00CC4D5A" w:rsidP="001A5D94">
            <w:pPr>
              <w:jc w:val="center"/>
              <w:rPr>
                <w:lang w:eastAsia="en-US"/>
              </w:rPr>
            </w:pPr>
            <w:r>
              <w:rPr>
                <w:lang w:eastAsia="en-US"/>
              </w:rPr>
              <w:t>Jan-13</w:t>
            </w:r>
          </w:p>
        </w:tc>
        <w:tc>
          <w:tcPr>
            <w:tcW w:w="6780" w:type="dxa"/>
          </w:tcPr>
          <w:p w14:paraId="0A617C97" w14:textId="77777777" w:rsidR="00CC4D5A" w:rsidRDefault="00CC4D5A" w:rsidP="00996C45">
            <w:pPr>
              <w:rPr>
                <w:lang w:eastAsia="en-US"/>
              </w:rPr>
            </w:pPr>
            <w:r>
              <w:rPr>
                <w:lang w:eastAsia="en-US"/>
              </w:rPr>
              <w:t>First issue.</w:t>
            </w:r>
          </w:p>
          <w:p w14:paraId="4F33F8D4" w14:textId="4E1EB062" w:rsidR="00CC4D5A" w:rsidRDefault="00CC4D5A" w:rsidP="00996C45">
            <w:pPr>
              <w:rPr>
                <w:lang w:eastAsia="en-US"/>
              </w:rPr>
            </w:pPr>
          </w:p>
        </w:tc>
      </w:tr>
      <w:tr w:rsidR="00CC4D5A" w14:paraId="16F06322" w14:textId="6AE51B1F" w:rsidTr="001A5D94">
        <w:trPr>
          <w:jc w:val="center"/>
        </w:trPr>
        <w:tc>
          <w:tcPr>
            <w:tcW w:w="1159" w:type="dxa"/>
          </w:tcPr>
          <w:p w14:paraId="300D3D9C" w14:textId="615EC511" w:rsidR="00CC4D5A" w:rsidRDefault="00CC4D5A" w:rsidP="001A5D94">
            <w:pPr>
              <w:jc w:val="center"/>
              <w:rPr>
                <w:lang w:eastAsia="en-US"/>
              </w:rPr>
            </w:pPr>
            <w:r>
              <w:rPr>
                <w:lang w:eastAsia="en-US"/>
              </w:rPr>
              <w:t>2</w:t>
            </w:r>
          </w:p>
        </w:tc>
        <w:tc>
          <w:tcPr>
            <w:tcW w:w="1270" w:type="dxa"/>
          </w:tcPr>
          <w:p w14:paraId="070162C4" w14:textId="555B922D" w:rsidR="00CC4D5A" w:rsidRDefault="00CC4D5A" w:rsidP="001A5D94">
            <w:pPr>
              <w:jc w:val="center"/>
              <w:rPr>
                <w:lang w:eastAsia="en-US"/>
              </w:rPr>
            </w:pPr>
            <w:r>
              <w:rPr>
                <w:lang w:eastAsia="en-US"/>
              </w:rPr>
              <w:t>Jan-22</w:t>
            </w:r>
          </w:p>
        </w:tc>
        <w:tc>
          <w:tcPr>
            <w:tcW w:w="6780" w:type="dxa"/>
          </w:tcPr>
          <w:p w14:paraId="03BDF7E9" w14:textId="2CF4C9E5" w:rsidR="00CC4D5A" w:rsidRDefault="00CC4D5A" w:rsidP="00996C45">
            <w:pPr>
              <w:rPr>
                <w:lang w:eastAsia="en-US"/>
              </w:rPr>
            </w:pPr>
            <w:r>
              <w:rPr>
                <w:lang w:eastAsia="en-US"/>
              </w:rPr>
              <w:t>Formatting amended throughout entire document.</w:t>
            </w:r>
          </w:p>
          <w:p w14:paraId="5EA83987" w14:textId="1B94CA5D" w:rsidR="00CC4D5A" w:rsidRDefault="00CC4D5A" w:rsidP="00996C45">
            <w:pPr>
              <w:rPr>
                <w:lang w:eastAsia="en-US"/>
              </w:rPr>
            </w:pPr>
            <w:r>
              <w:rPr>
                <w:lang w:eastAsia="en-US"/>
              </w:rPr>
              <w:t>Minor changes to wording throughout.</w:t>
            </w:r>
          </w:p>
          <w:p w14:paraId="0ACF61AE" w14:textId="1CD17E1B" w:rsidR="00CC4D5A" w:rsidRDefault="00CC4D5A" w:rsidP="00996C45">
            <w:pPr>
              <w:rPr>
                <w:lang w:eastAsia="en-US"/>
              </w:rPr>
            </w:pPr>
            <w:r>
              <w:rPr>
                <w:lang w:eastAsia="en-US"/>
              </w:rPr>
              <w:t>Fixed ToC.</w:t>
            </w:r>
          </w:p>
          <w:p w14:paraId="7D4300C7" w14:textId="77777777" w:rsidR="00CC4D5A" w:rsidRDefault="00CC4D5A" w:rsidP="00996C45">
            <w:pPr>
              <w:rPr>
                <w:lang w:eastAsia="en-US"/>
              </w:rPr>
            </w:pPr>
            <w:r>
              <w:rPr>
                <w:lang w:eastAsia="en-US"/>
              </w:rPr>
              <w:t>Added References and Version Control.</w:t>
            </w:r>
          </w:p>
          <w:p w14:paraId="22128861" w14:textId="2DFFE2AE" w:rsidR="00CC4D5A" w:rsidRDefault="00CC4D5A" w:rsidP="00996C45">
            <w:pPr>
              <w:rPr>
                <w:lang w:eastAsia="en-US"/>
              </w:rPr>
            </w:pPr>
            <w:r>
              <w:rPr>
                <w:lang w:eastAsia="en-US"/>
              </w:rPr>
              <w:t>Referenced guidance against that given by the Pool Water Treatment Advisory Group (</w:t>
            </w:r>
            <w:hyperlink r:id="rId24" w:history="1">
              <w:r w:rsidRPr="008B452C">
                <w:rPr>
                  <w:rStyle w:val="Hyperlink"/>
                  <w:lang w:eastAsia="en-US"/>
                </w:rPr>
                <w:t>www.pwtag.org</w:t>
              </w:r>
            </w:hyperlink>
            <w:r>
              <w:rPr>
                <w:lang w:eastAsia="en-US"/>
              </w:rPr>
              <w:t>).</w:t>
            </w:r>
          </w:p>
          <w:p w14:paraId="5B6042D2" w14:textId="53B00090" w:rsidR="00CC4D5A" w:rsidRDefault="00CC4D5A" w:rsidP="00996C45">
            <w:pPr>
              <w:rPr>
                <w:lang w:eastAsia="en-US"/>
              </w:rPr>
            </w:pPr>
          </w:p>
        </w:tc>
      </w:tr>
    </w:tbl>
    <w:p w14:paraId="6F6DCC42" w14:textId="77777777" w:rsidR="00996C45" w:rsidRDefault="00996C45" w:rsidP="00996C45">
      <w:pPr>
        <w:rPr>
          <w:lang w:eastAsia="en-US"/>
        </w:rPr>
      </w:pPr>
    </w:p>
    <w:p w14:paraId="12230C6C" w14:textId="77777777" w:rsidR="00996C45" w:rsidRPr="00996C45" w:rsidRDefault="00996C45" w:rsidP="00996C45">
      <w:pPr>
        <w:rPr>
          <w:lang w:eastAsia="en-US"/>
        </w:rPr>
      </w:pPr>
    </w:p>
    <w:p w14:paraId="2D294976" w14:textId="77777777" w:rsidR="00087A83" w:rsidRDefault="00087A83" w:rsidP="00E705C3">
      <w:pPr>
        <w:rPr>
          <w:szCs w:val="24"/>
        </w:rPr>
      </w:pPr>
    </w:p>
    <w:p w14:paraId="2D29497B" w14:textId="77777777" w:rsidR="00FB4DCE" w:rsidRDefault="00FB4DCE" w:rsidP="00E705C3">
      <w:pPr>
        <w:sectPr w:rsidR="00FB4DCE">
          <w:footerReference w:type="default" r:id="rId25"/>
          <w:pgSz w:w="11906" w:h="16838"/>
          <w:pgMar w:top="1440" w:right="1440" w:bottom="1440" w:left="1440" w:header="708" w:footer="708" w:gutter="0"/>
          <w:cols w:space="708"/>
          <w:docGrid w:linePitch="360"/>
        </w:sectPr>
      </w:pPr>
    </w:p>
    <w:p w14:paraId="2D29497C" w14:textId="235C7394" w:rsidR="00FB4DCE" w:rsidRPr="002742FB" w:rsidRDefault="002742FB" w:rsidP="00A20A5C">
      <w:pPr>
        <w:pStyle w:val="Heading1"/>
        <w:numPr>
          <w:ilvl w:val="0"/>
          <w:numId w:val="0"/>
        </w:numPr>
      </w:pPr>
      <w:bookmarkStart w:id="29" w:name="_Appendix_‘A’"/>
      <w:bookmarkStart w:id="30" w:name="_Toc96349113"/>
      <w:bookmarkEnd w:id="29"/>
      <w:r w:rsidRPr="002742FB">
        <w:lastRenderedPageBreak/>
        <w:t>Appendix ‘A’</w:t>
      </w:r>
      <w:bookmarkEnd w:id="30"/>
    </w:p>
    <w:p w14:paraId="2D29497D" w14:textId="77777777" w:rsidR="00FB4DCE" w:rsidRDefault="00FB4DCE" w:rsidP="00E705C3"/>
    <w:p w14:paraId="2D29497E" w14:textId="77777777" w:rsidR="00C37D16" w:rsidRDefault="00FB4DCE" w:rsidP="00E705C3">
      <w:r w:rsidRPr="0020630B">
        <w:rPr>
          <w:rFonts w:cs="Arial"/>
          <w:b/>
          <w:sz w:val="28"/>
          <w:szCs w:val="28"/>
          <w:u w:val="single"/>
        </w:rPr>
        <w:t>Risk Assessment SEN Pupils</w:t>
      </w:r>
      <w:r>
        <w:rPr>
          <w:rFonts w:cs="Arial"/>
          <w:b/>
          <w:sz w:val="28"/>
          <w:szCs w:val="28"/>
          <w:u w:val="single"/>
        </w:rPr>
        <w:t xml:space="preserve"> (Medical &amp; Physical Needs)</w:t>
      </w:r>
      <w:r w:rsidR="00C37D16" w:rsidRPr="00C37D16">
        <w:t xml:space="preserve"> </w:t>
      </w:r>
    </w:p>
    <w:p w14:paraId="2D29497F" w14:textId="77777777" w:rsidR="00FB4DCE" w:rsidRDefault="00FB4DCE" w:rsidP="00E705C3">
      <w:pPr>
        <w:rPr>
          <w:rFonts w:cs="Arial"/>
          <w:b/>
          <w:sz w:val="36"/>
          <w:szCs w:val="36"/>
        </w:rPr>
      </w:pPr>
    </w:p>
    <w:p w14:paraId="2D294980" w14:textId="77777777" w:rsidR="00FB4DCE" w:rsidRPr="00DF7DC4" w:rsidRDefault="00FB4DCE" w:rsidP="00E705C3">
      <w:pPr>
        <w:rPr>
          <w:rFonts w:cs="Arial"/>
        </w:rPr>
      </w:pPr>
      <w:r>
        <w:rPr>
          <w:rFonts w:cs="Arial"/>
        </w:rPr>
        <w:t>Class</w:t>
      </w:r>
      <w:r w:rsidRPr="00DF7DC4">
        <w:rPr>
          <w:rFonts w:cs="Arial"/>
        </w:rPr>
        <w:t xml:space="preserve">:                                </w:t>
      </w:r>
      <w:r>
        <w:rPr>
          <w:rFonts w:cs="Arial"/>
        </w:rPr>
        <w:t xml:space="preserve">                     </w:t>
      </w:r>
    </w:p>
    <w:p w14:paraId="2D294981" w14:textId="77777777" w:rsidR="00FB4DCE" w:rsidRPr="00DF7DC4" w:rsidRDefault="00FB4DCE" w:rsidP="00E705C3">
      <w:pPr>
        <w:rPr>
          <w:rFonts w:cs="Arial"/>
        </w:rPr>
      </w:pPr>
    </w:p>
    <w:p w14:paraId="2D294982" w14:textId="77777777" w:rsidR="00FB4DCE" w:rsidRPr="00DF7DC4" w:rsidRDefault="00FB4DCE" w:rsidP="00E705C3">
      <w:pPr>
        <w:rPr>
          <w:rFonts w:cs="Arial"/>
        </w:rPr>
      </w:pPr>
      <w:r w:rsidRPr="00DF7DC4">
        <w:rPr>
          <w:rFonts w:cs="Arial"/>
        </w:rPr>
        <w:t xml:space="preserve">Date of assessment: </w:t>
      </w:r>
    </w:p>
    <w:p w14:paraId="2D294983" w14:textId="77777777" w:rsidR="00FB4DCE" w:rsidRDefault="00FB4DCE" w:rsidP="00E705C3"/>
    <w:tbl>
      <w:tblPr>
        <w:tblStyle w:val="TableGrid"/>
        <w:tblW w:w="0" w:type="auto"/>
        <w:tblLook w:val="01E0" w:firstRow="1" w:lastRow="1" w:firstColumn="1" w:lastColumn="1" w:noHBand="0" w:noVBand="0"/>
      </w:tblPr>
      <w:tblGrid>
        <w:gridCol w:w="2355"/>
        <w:gridCol w:w="3340"/>
        <w:gridCol w:w="2233"/>
        <w:gridCol w:w="3899"/>
        <w:gridCol w:w="2121"/>
      </w:tblGrid>
      <w:tr w:rsidR="00C37D16" w14:paraId="2D29498A" w14:textId="77777777" w:rsidTr="00C37D16">
        <w:tc>
          <w:tcPr>
            <w:tcW w:w="2376" w:type="dxa"/>
          </w:tcPr>
          <w:p w14:paraId="2D294984" w14:textId="77777777" w:rsidR="00C37D16" w:rsidRPr="00DF7DC4" w:rsidRDefault="00C37D16" w:rsidP="00E705C3">
            <w:pPr>
              <w:rPr>
                <w:rFonts w:cs="Arial"/>
                <w:b/>
                <w:sz w:val="28"/>
                <w:szCs w:val="28"/>
              </w:rPr>
            </w:pPr>
            <w:r w:rsidRPr="00DF7DC4">
              <w:rPr>
                <w:rFonts w:cs="Arial"/>
                <w:b/>
                <w:sz w:val="28"/>
                <w:szCs w:val="28"/>
              </w:rPr>
              <w:t xml:space="preserve">Details </w:t>
            </w:r>
            <w:r>
              <w:rPr>
                <w:rFonts w:cs="Arial"/>
                <w:b/>
                <w:sz w:val="28"/>
                <w:szCs w:val="28"/>
              </w:rPr>
              <w:t xml:space="preserve">of conditions </w:t>
            </w:r>
            <w:r w:rsidRPr="00DF7DC4">
              <w:rPr>
                <w:rFonts w:cs="Arial"/>
                <w:b/>
                <w:sz w:val="28"/>
                <w:szCs w:val="28"/>
              </w:rPr>
              <w:t>to be aware of</w:t>
            </w:r>
          </w:p>
        </w:tc>
        <w:tc>
          <w:tcPr>
            <w:tcW w:w="3402" w:type="dxa"/>
          </w:tcPr>
          <w:p w14:paraId="2D294985" w14:textId="77777777" w:rsidR="00C37D16" w:rsidRPr="00DF7DC4" w:rsidRDefault="00C37D16" w:rsidP="00E705C3">
            <w:pPr>
              <w:rPr>
                <w:rFonts w:cs="Arial"/>
                <w:b/>
                <w:sz w:val="28"/>
                <w:szCs w:val="28"/>
              </w:rPr>
            </w:pPr>
            <w:r w:rsidRPr="00DF7DC4">
              <w:rPr>
                <w:rFonts w:cs="Arial"/>
                <w:b/>
                <w:sz w:val="28"/>
                <w:szCs w:val="28"/>
              </w:rPr>
              <w:t>Existing controls</w:t>
            </w:r>
          </w:p>
        </w:tc>
        <w:tc>
          <w:tcPr>
            <w:tcW w:w="2268" w:type="dxa"/>
          </w:tcPr>
          <w:p w14:paraId="2D294986" w14:textId="77777777" w:rsidR="00C37D16" w:rsidRDefault="00C37D16" w:rsidP="00E705C3">
            <w:pPr>
              <w:rPr>
                <w:rFonts w:cs="Arial"/>
                <w:b/>
                <w:sz w:val="28"/>
                <w:szCs w:val="28"/>
              </w:rPr>
            </w:pPr>
            <w:r w:rsidRPr="00DF7DC4">
              <w:rPr>
                <w:rFonts w:cs="Arial"/>
                <w:b/>
                <w:sz w:val="28"/>
                <w:szCs w:val="28"/>
              </w:rPr>
              <w:t>Risk level</w:t>
            </w:r>
          </w:p>
          <w:p w14:paraId="2D294987" w14:textId="77777777" w:rsidR="00C37D16" w:rsidRPr="00DF7DC4" w:rsidRDefault="00C37D16" w:rsidP="00E705C3">
            <w:pPr>
              <w:rPr>
                <w:rFonts w:cs="Arial"/>
                <w:b/>
                <w:sz w:val="28"/>
                <w:szCs w:val="28"/>
              </w:rPr>
            </w:pPr>
            <w:r>
              <w:rPr>
                <w:rFonts w:cs="Arial"/>
                <w:b/>
                <w:sz w:val="28"/>
                <w:szCs w:val="28"/>
              </w:rPr>
              <w:t>(see chart below)</w:t>
            </w:r>
          </w:p>
        </w:tc>
        <w:tc>
          <w:tcPr>
            <w:tcW w:w="3969" w:type="dxa"/>
          </w:tcPr>
          <w:p w14:paraId="2D294988" w14:textId="77777777" w:rsidR="00C37D16" w:rsidRDefault="00C37D16" w:rsidP="00E705C3">
            <w:pPr>
              <w:rPr>
                <w:rFonts w:cs="Arial"/>
                <w:b/>
                <w:sz w:val="28"/>
                <w:szCs w:val="28"/>
              </w:rPr>
            </w:pPr>
            <w:r>
              <w:rPr>
                <w:rFonts w:cs="Arial"/>
                <w:b/>
                <w:sz w:val="28"/>
                <w:szCs w:val="28"/>
              </w:rPr>
              <w:t xml:space="preserve">Further </w:t>
            </w:r>
            <w:r w:rsidRPr="00DF7DC4">
              <w:rPr>
                <w:rFonts w:cs="Arial"/>
                <w:b/>
                <w:sz w:val="28"/>
                <w:szCs w:val="28"/>
              </w:rPr>
              <w:t>Action</w:t>
            </w:r>
            <w:r>
              <w:rPr>
                <w:rFonts w:cs="Arial"/>
                <w:b/>
                <w:sz w:val="28"/>
                <w:szCs w:val="28"/>
              </w:rPr>
              <w:t>(s)</w:t>
            </w:r>
            <w:r w:rsidRPr="00DF7DC4">
              <w:rPr>
                <w:rFonts w:cs="Arial"/>
                <w:b/>
                <w:sz w:val="28"/>
                <w:szCs w:val="28"/>
              </w:rPr>
              <w:t xml:space="preserve"> Required</w:t>
            </w:r>
            <w:r>
              <w:rPr>
                <w:rFonts w:cs="Arial"/>
                <w:b/>
                <w:sz w:val="28"/>
                <w:szCs w:val="28"/>
              </w:rPr>
              <w:t xml:space="preserve"> for Swimming</w:t>
            </w:r>
          </w:p>
        </w:tc>
        <w:tc>
          <w:tcPr>
            <w:tcW w:w="2159" w:type="dxa"/>
          </w:tcPr>
          <w:p w14:paraId="2D294989" w14:textId="77777777" w:rsidR="00C37D16" w:rsidRPr="00DF7DC4" w:rsidRDefault="00C37D16" w:rsidP="00E705C3">
            <w:pPr>
              <w:rPr>
                <w:rFonts w:cs="Arial"/>
                <w:b/>
                <w:sz w:val="28"/>
                <w:szCs w:val="28"/>
              </w:rPr>
            </w:pPr>
            <w:r>
              <w:rPr>
                <w:rFonts w:cs="Arial"/>
                <w:b/>
                <w:sz w:val="28"/>
                <w:szCs w:val="28"/>
              </w:rPr>
              <w:t>Staff / pupil ratio</w:t>
            </w:r>
          </w:p>
        </w:tc>
      </w:tr>
      <w:tr w:rsidR="00C37D16" w14:paraId="2D294993" w14:textId="77777777" w:rsidTr="00C37D16">
        <w:trPr>
          <w:trHeight w:val="926"/>
        </w:trPr>
        <w:tc>
          <w:tcPr>
            <w:tcW w:w="2376" w:type="dxa"/>
          </w:tcPr>
          <w:p w14:paraId="2D29498B" w14:textId="77777777" w:rsidR="00C37D16" w:rsidRDefault="00C37D16" w:rsidP="00E705C3"/>
        </w:tc>
        <w:tc>
          <w:tcPr>
            <w:tcW w:w="3402" w:type="dxa"/>
          </w:tcPr>
          <w:p w14:paraId="2D29498C" w14:textId="77777777" w:rsidR="00C37D16" w:rsidRDefault="00C37D16" w:rsidP="00E705C3"/>
          <w:p w14:paraId="2D29498D" w14:textId="77777777" w:rsidR="00C37D16" w:rsidRDefault="00C37D16" w:rsidP="00E705C3">
            <w:pPr>
              <w:ind w:left="360"/>
            </w:pPr>
          </w:p>
        </w:tc>
        <w:tc>
          <w:tcPr>
            <w:tcW w:w="2268" w:type="dxa"/>
          </w:tcPr>
          <w:p w14:paraId="2D29498E" w14:textId="77777777" w:rsidR="00C37D16" w:rsidRDefault="00C37D16" w:rsidP="00E705C3"/>
          <w:p w14:paraId="2D29498F" w14:textId="77777777" w:rsidR="00C37D16" w:rsidRDefault="00C37D16" w:rsidP="00E705C3"/>
        </w:tc>
        <w:tc>
          <w:tcPr>
            <w:tcW w:w="3969" w:type="dxa"/>
          </w:tcPr>
          <w:p w14:paraId="2D294990" w14:textId="77777777" w:rsidR="00C37D16" w:rsidRDefault="00C37D16" w:rsidP="00E705C3"/>
        </w:tc>
        <w:tc>
          <w:tcPr>
            <w:tcW w:w="2159" w:type="dxa"/>
          </w:tcPr>
          <w:p w14:paraId="2D294991" w14:textId="77777777" w:rsidR="00C37D16" w:rsidRDefault="00C37D16" w:rsidP="00E705C3"/>
          <w:p w14:paraId="2D294992" w14:textId="77777777" w:rsidR="00C37D16" w:rsidRDefault="00C37D16" w:rsidP="00E705C3"/>
        </w:tc>
      </w:tr>
      <w:tr w:rsidR="00C37D16" w14:paraId="2D29499C" w14:textId="77777777" w:rsidTr="00C37D16">
        <w:tc>
          <w:tcPr>
            <w:tcW w:w="2376" w:type="dxa"/>
          </w:tcPr>
          <w:p w14:paraId="2D294994" w14:textId="77777777" w:rsidR="00C37D16" w:rsidRDefault="00C37D16" w:rsidP="00E705C3"/>
          <w:p w14:paraId="2D294995" w14:textId="77777777" w:rsidR="00C37D16" w:rsidRDefault="00C37D16" w:rsidP="00E705C3"/>
          <w:p w14:paraId="2D294996" w14:textId="77777777" w:rsidR="00C37D16" w:rsidRDefault="00C37D16" w:rsidP="00E705C3"/>
          <w:p w14:paraId="2D294997" w14:textId="77777777" w:rsidR="00C37D16" w:rsidRDefault="00C37D16" w:rsidP="00E705C3"/>
        </w:tc>
        <w:tc>
          <w:tcPr>
            <w:tcW w:w="3402" w:type="dxa"/>
          </w:tcPr>
          <w:p w14:paraId="2D294998" w14:textId="77777777" w:rsidR="00C37D16" w:rsidRDefault="00C37D16" w:rsidP="00E705C3"/>
        </w:tc>
        <w:tc>
          <w:tcPr>
            <w:tcW w:w="2268" w:type="dxa"/>
          </w:tcPr>
          <w:p w14:paraId="2D294999" w14:textId="77777777" w:rsidR="00C37D16" w:rsidRDefault="00C37D16" w:rsidP="00E705C3"/>
        </w:tc>
        <w:tc>
          <w:tcPr>
            <w:tcW w:w="3969" w:type="dxa"/>
          </w:tcPr>
          <w:p w14:paraId="2D29499A" w14:textId="77777777" w:rsidR="00C37D16" w:rsidRDefault="00C37D16" w:rsidP="00E705C3"/>
        </w:tc>
        <w:tc>
          <w:tcPr>
            <w:tcW w:w="2159" w:type="dxa"/>
          </w:tcPr>
          <w:p w14:paraId="2D29499B" w14:textId="77777777" w:rsidR="00C37D16" w:rsidRDefault="00C37D16" w:rsidP="00E705C3"/>
        </w:tc>
      </w:tr>
      <w:tr w:rsidR="00C37D16" w14:paraId="2D2949A5" w14:textId="77777777" w:rsidTr="00C37D16">
        <w:tc>
          <w:tcPr>
            <w:tcW w:w="2376" w:type="dxa"/>
          </w:tcPr>
          <w:p w14:paraId="2D29499D" w14:textId="77777777" w:rsidR="00C37D16" w:rsidRDefault="00C37D16" w:rsidP="00E705C3"/>
          <w:p w14:paraId="2D29499E" w14:textId="77777777" w:rsidR="00C37D16" w:rsidRDefault="00C37D16" w:rsidP="00E705C3"/>
          <w:p w14:paraId="2D29499F" w14:textId="77777777" w:rsidR="00C37D16" w:rsidRDefault="00C37D16" w:rsidP="00E705C3"/>
          <w:p w14:paraId="2D2949A0" w14:textId="77777777" w:rsidR="00C37D16" w:rsidRDefault="00C37D16" w:rsidP="00E705C3"/>
        </w:tc>
        <w:tc>
          <w:tcPr>
            <w:tcW w:w="3402" w:type="dxa"/>
          </w:tcPr>
          <w:p w14:paraId="2D2949A1" w14:textId="77777777" w:rsidR="00C37D16" w:rsidRDefault="00C37D16" w:rsidP="00E705C3"/>
        </w:tc>
        <w:tc>
          <w:tcPr>
            <w:tcW w:w="2268" w:type="dxa"/>
          </w:tcPr>
          <w:p w14:paraId="2D2949A2" w14:textId="77777777" w:rsidR="00C37D16" w:rsidRDefault="00C37D16" w:rsidP="00E705C3"/>
        </w:tc>
        <w:tc>
          <w:tcPr>
            <w:tcW w:w="3969" w:type="dxa"/>
          </w:tcPr>
          <w:p w14:paraId="2D2949A3" w14:textId="77777777" w:rsidR="00C37D16" w:rsidRDefault="00C37D16" w:rsidP="00E705C3"/>
        </w:tc>
        <w:tc>
          <w:tcPr>
            <w:tcW w:w="2159" w:type="dxa"/>
          </w:tcPr>
          <w:p w14:paraId="2D2949A4" w14:textId="77777777" w:rsidR="00C37D16" w:rsidRDefault="00C37D16" w:rsidP="00E705C3"/>
        </w:tc>
      </w:tr>
      <w:tr w:rsidR="00C37D16" w14:paraId="2D2949AE" w14:textId="77777777" w:rsidTr="00C37D16">
        <w:tc>
          <w:tcPr>
            <w:tcW w:w="2376" w:type="dxa"/>
          </w:tcPr>
          <w:p w14:paraId="2D2949A6" w14:textId="77777777" w:rsidR="00C37D16" w:rsidRDefault="00C37D16" w:rsidP="00E705C3"/>
          <w:p w14:paraId="2D2949A7" w14:textId="77777777" w:rsidR="00C37D16" w:rsidRDefault="00C37D16" w:rsidP="00E705C3"/>
          <w:p w14:paraId="2D2949A8" w14:textId="77777777" w:rsidR="00C37D16" w:rsidRDefault="00C37D16" w:rsidP="00E705C3"/>
          <w:p w14:paraId="2D2949A9" w14:textId="77777777" w:rsidR="00C37D16" w:rsidRDefault="00C37D16" w:rsidP="00E705C3"/>
        </w:tc>
        <w:tc>
          <w:tcPr>
            <w:tcW w:w="3402" w:type="dxa"/>
          </w:tcPr>
          <w:p w14:paraId="2D2949AA" w14:textId="77777777" w:rsidR="00C37D16" w:rsidRDefault="00C37D16" w:rsidP="00E705C3"/>
        </w:tc>
        <w:tc>
          <w:tcPr>
            <w:tcW w:w="2268" w:type="dxa"/>
          </w:tcPr>
          <w:p w14:paraId="2D2949AB" w14:textId="77777777" w:rsidR="00C37D16" w:rsidRDefault="00C37D16" w:rsidP="00E705C3"/>
        </w:tc>
        <w:tc>
          <w:tcPr>
            <w:tcW w:w="3969" w:type="dxa"/>
          </w:tcPr>
          <w:p w14:paraId="2D2949AC" w14:textId="77777777" w:rsidR="00C37D16" w:rsidRDefault="00C37D16" w:rsidP="00E705C3"/>
        </w:tc>
        <w:tc>
          <w:tcPr>
            <w:tcW w:w="2159" w:type="dxa"/>
          </w:tcPr>
          <w:p w14:paraId="2D2949AD" w14:textId="77777777" w:rsidR="00C37D16" w:rsidRDefault="00C37D16" w:rsidP="00E705C3"/>
        </w:tc>
      </w:tr>
    </w:tbl>
    <w:p w14:paraId="2D2949AF" w14:textId="77777777" w:rsidR="00FB4DCE" w:rsidRDefault="00FB4DCE" w:rsidP="00E705C3"/>
    <w:p w14:paraId="2D2949B0" w14:textId="77777777" w:rsidR="00FB4DCE" w:rsidRDefault="00FB4DCE" w:rsidP="00E705C3"/>
    <w:p w14:paraId="2D2949B1" w14:textId="77777777" w:rsidR="00FB4DCE" w:rsidRPr="00DF7DC4" w:rsidRDefault="00C37D16" w:rsidP="00E705C3">
      <w:pPr>
        <w:rPr>
          <w:rFonts w:cs="Arial"/>
        </w:rPr>
      </w:pPr>
      <w:r>
        <w:rPr>
          <w:rFonts w:cs="Arial"/>
        </w:rPr>
        <w:t>Signed:</w:t>
      </w:r>
      <w:r w:rsidR="00FB4DCE" w:rsidRPr="00DF7DC4">
        <w:rPr>
          <w:rFonts w:cs="Arial"/>
        </w:rPr>
        <w:t xml:space="preserve">…………………………….  </w:t>
      </w:r>
      <w:r w:rsidR="00FB4DCE">
        <w:rPr>
          <w:rFonts w:cs="Arial"/>
        </w:rPr>
        <w:t xml:space="preserve">                         </w:t>
      </w:r>
      <w:r>
        <w:rPr>
          <w:rFonts w:cs="Arial"/>
        </w:rPr>
        <w:t>Date communicated to staff:……/…………/20……</w:t>
      </w:r>
      <w:r w:rsidR="00FB4DCE">
        <w:rPr>
          <w:rFonts w:cs="Arial"/>
        </w:rPr>
        <w:t xml:space="preserve">                      </w:t>
      </w:r>
    </w:p>
    <w:p w14:paraId="2D2949B2" w14:textId="77777777" w:rsidR="00C37D16" w:rsidRDefault="00C37D16" w:rsidP="00E705C3">
      <w:pPr>
        <w:rPr>
          <w:rFonts w:cs="Arial"/>
        </w:rPr>
        <w:sectPr w:rsidR="00C37D16" w:rsidSect="00FB4DCE">
          <w:pgSz w:w="16838" w:h="11906" w:orient="landscape"/>
          <w:pgMar w:top="1440" w:right="1440" w:bottom="1440" w:left="1440" w:header="708" w:footer="708" w:gutter="0"/>
          <w:cols w:space="708"/>
          <w:docGrid w:linePitch="360"/>
        </w:sectPr>
      </w:pPr>
      <w:r w:rsidRPr="00DF7DC4">
        <w:rPr>
          <w:rFonts w:cs="Arial"/>
        </w:rPr>
        <w:t xml:space="preserve">               </w:t>
      </w:r>
    </w:p>
    <w:p w14:paraId="4DD83C96" w14:textId="40D27670" w:rsidR="006C2CC4" w:rsidRPr="00216C2A" w:rsidRDefault="0098522B" w:rsidP="00216C2A">
      <w:pPr>
        <w:rPr>
          <w:b/>
          <w:u w:val="single"/>
        </w:rPr>
      </w:pPr>
      <w:r w:rsidRPr="00216C2A">
        <w:rPr>
          <w:b/>
          <w:u w:val="single"/>
        </w:rPr>
        <w:lastRenderedPageBreak/>
        <w:t>Likelihood x Severity = Risk Level</w:t>
      </w:r>
    </w:p>
    <w:p w14:paraId="43D1FE24" w14:textId="43DD467B" w:rsidR="00216C2A" w:rsidRDefault="00216C2A" w:rsidP="00E705C3"/>
    <w:p w14:paraId="1AE5B686" w14:textId="77777777" w:rsidR="00851035" w:rsidRDefault="00851035" w:rsidP="00E705C3"/>
    <w:p w14:paraId="5AF53327" w14:textId="77777777" w:rsidR="003A14FA" w:rsidRDefault="003A14FA" w:rsidP="00E705C3">
      <w:pPr>
        <w:rPr>
          <w:b/>
          <w:u w:val="single"/>
        </w:rPr>
      </w:pPr>
    </w:p>
    <w:p w14:paraId="41DC6FE4" w14:textId="0A863D95" w:rsidR="00216C2A" w:rsidRPr="00851035" w:rsidRDefault="00851035" w:rsidP="00E705C3">
      <w:pPr>
        <w:rPr>
          <w:b/>
        </w:rPr>
      </w:pPr>
      <w:r w:rsidRPr="00851035">
        <w:rPr>
          <w:b/>
          <w:u w:val="single"/>
        </w:rPr>
        <w:t>Likelihood</w:t>
      </w:r>
      <w:r w:rsidR="00A155C2">
        <w:rPr>
          <w:b/>
          <w:u w:val="single"/>
        </w:rPr>
        <w:t xml:space="preserve"> Rating</w:t>
      </w:r>
      <w:r w:rsidR="00A155C2">
        <w:rPr>
          <w:b/>
        </w:rPr>
        <w:tab/>
      </w:r>
      <w:r w:rsidR="00A155C2">
        <w:rPr>
          <w:b/>
        </w:rPr>
        <w:tab/>
      </w:r>
      <w:r w:rsidRPr="00851035">
        <w:rPr>
          <w:b/>
          <w:u w:val="single"/>
        </w:rPr>
        <w:t>Severity</w:t>
      </w:r>
      <w:r w:rsidR="00A155C2">
        <w:rPr>
          <w:b/>
          <w:u w:val="single"/>
        </w:rPr>
        <w:t xml:space="preserve"> Rating</w:t>
      </w:r>
    </w:p>
    <w:p w14:paraId="1FC64859" w14:textId="65931F80" w:rsidR="00851035" w:rsidRDefault="00851035" w:rsidP="00E705C3"/>
    <w:p w14:paraId="116DB446" w14:textId="77777777" w:rsidR="000B66E6" w:rsidRDefault="000B66E6" w:rsidP="00E705C3"/>
    <w:p w14:paraId="582C5155" w14:textId="4D3F8A07" w:rsidR="00851035" w:rsidRDefault="00851035" w:rsidP="00E705C3">
      <w:r>
        <w:t>Unlikely</w:t>
      </w:r>
      <w:r>
        <w:tab/>
        <w:t>=</w:t>
      </w:r>
      <w:r w:rsidR="00A155C2">
        <w:t xml:space="preserve"> </w:t>
      </w:r>
      <w:r>
        <w:t>1</w:t>
      </w:r>
      <w:r>
        <w:tab/>
      </w:r>
      <w:r>
        <w:tab/>
        <w:t>Minor Injury</w:t>
      </w:r>
      <w:r>
        <w:tab/>
      </w:r>
      <w:r>
        <w:tab/>
        <w:t>=</w:t>
      </w:r>
      <w:r w:rsidR="00A155C2">
        <w:t xml:space="preserve"> </w:t>
      </w:r>
      <w:r>
        <w:t>1</w:t>
      </w:r>
    </w:p>
    <w:p w14:paraId="1D8F34AF" w14:textId="20281DC1" w:rsidR="00851035" w:rsidRDefault="00851035" w:rsidP="00E705C3"/>
    <w:p w14:paraId="23DF930A" w14:textId="77777777" w:rsidR="000B66E6" w:rsidRDefault="000B66E6" w:rsidP="00E705C3"/>
    <w:p w14:paraId="4E7143CE" w14:textId="02DE84B4" w:rsidR="00851035" w:rsidRDefault="00851035" w:rsidP="00E705C3">
      <w:r>
        <w:t>Possible</w:t>
      </w:r>
      <w:r>
        <w:tab/>
        <w:t>=</w:t>
      </w:r>
      <w:r w:rsidR="00A155C2">
        <w:t xml:space="preserve"> </w:t>
      </w:r>
      <w:r>
        <w:t>2</w:t>
      </w:r>
      <w:r>
        <w:tab/>
      </w:r>
      <w:r>
        <w:tab/>
        <w:t>Serious Injury</w:t>
      </w:r>
      <w:r>
        <w:tab/>
        <w:t>=</w:t>
      </w:r>
      <w:r w:rsidR="00A155C2">
        <w:t xml:space="preserve"> </w:t>
      </w:r>
      <w:r>
        <w:t>2</w:t>
      </w:r>
    </w:p>
    <w:p w14:paraId="54082F57" w14:textId="03C9EA4C" w:rsidR="00851035" w:rsidRDefault="00851035" w:rsidP="00E705C3">
      <w:r>
        <w:tab/>
      </w:r>
      <w:r>
        <w:tab/>
      </w:r>
      <w:r>
        <w:tab/>
      </w:r>
      <w:r>
        <w:tab/>
        <w:t>(Lost Time)</w:t>
      </w:r>
    </w:p>
    <w:p w14:paraId="742E1B7B" w14:textId="7E735B08" w:rsidR="00851035" w:rsidRDefault="00851035" w:rsidP="00E705C3"/>
    <w:p w14:paraId="4E288913" w14:textId="77777777" w:rsidR="000B66E6" w:rsidRDefault="000B66E6" w:rsidP="00E705C3"/>
    <w:p w14:paraId="76CB771E" w14:textId="32B562DA" w:rsidR="00851035" w:rsidRDefault="00851035" w:rsidP="00E705C3">
      <w:r>
        <w:t>Likely</w:t>
      </w:r>
      <w:r>
        <w:tab/>
      </w:r>
      <w:r>
        <w:tab/>
        <w:t>=</w:t>
      </w:r>
      <w:r w:rsidR="00A155C2">
        <w:t xml:space="preserve"> </w:t>
      </w:r>
      <w:r>
        <w:t>3</w:t>
      </w:r>
      <w:r>
        <w:tab/>
      </w:r>
      <w:r>
        <w:tab/>
        <w:t>Fatality</w:t>
      </w:r>
      <w:r>
        <w:tab/>
      </w:r>
      <w:r>
        <w:tab/>
        <w:t>=</w:t>
      </w:r>
      <w:r w:rsidR="00A155C2">
        <w:t xml:space="preserve"> </w:t>
      </w:r>
      <w:r>
        <w:t>3</w:t>
      </w:r>
    </w:p>
    <w:p w14:paraId="454FFB20" w14:textId="784983E8" w:rsidR="00216C2A" w:rsidRDefault="00216C2A" w:rsidP="00E705C3"/>
    <w:p w14:paraId="24D8C56E" w14:textId="77777777" w:rsidR="000B66E6" w:rsidRDefault="000B66E6" w:rsidP="00E705C3"/>
    <w:p w14:paraId="088FFB6B" w14:textId="77777777" w:rsidR="000B66E6" w:rsidRDefault="000B66E6" w:rsidP="00E705C3"/>
    <w:p w14:paraId="315113C2" w14:textId="77777777" w:rsidR="000B66E6" w:rsidRDefault="000B66E6" w:rsidP="00E705C3"/>
    <w:p w14:paraId="56978CEF" w14:textId="094C8FD3" w:rsidR="00851035" w:rsidRDefault="000B66E6" w:rsidP="00E705C3">
      <w:r>
        <w:t xml:space="preserve">Multiplying </w:t>
      </w:r>
      <w:r w:rsidR="00851035">
        <w:t>your likelihood</w:t>
      </w:r>
      <w:r>
        <w:t xml:space="preserve"> rating against your severity rating will give you an overall </w:t>
      </w:r>
      <w:r w:rsidRPr="000B66E6">
        <w:rPr>
          <w:b/>
        </w:rPr>
        <w:t>Risk Level</w:t>
      </w:r>
      <w:r w:rsidR="003A14FA">
        <w:t xml:space="preserve"> </w:t>
      </w:r>
      <w:r w:rsidR="003A14FA" w:rsidRPr="003A14FA">
        <w:rPr>
          <w:b/>
        </w:rPr>
        <w:t>R</w:t>
      </w:r>
      <w:r w:rsidRPr="003A14FA">
        <w:rPr>
          <w:b/>
        </w:rPr>
        <w:t>ating</w:t>
      </w:r>
      <w:r>
        <w:t xml:space="preserve"> (see following table) which can be used to determine the level of control measures and mitigations you need to put in place in order to bring the risk level down to tolerable level (see </w:t>
      </w:r>
      <w:r w:rsidRPr="000B66E6">
        <w:rPr>
          <w:b/>
        </w:rPr>
        <w:t>Actions Required Based on Risk Level</w:t>
      </w:r>
      <w:r>
        <w:t xml:space="preserve"> on next page).</w:t>
      </w:r>
    </w:p>
    <w:p w14:paraId="1FBFB5B7" w14:textId="3FCAB0D1" w:rsidR="000B66E6" w:rsidRDefault="000B66E6" w:rsidP="00E705C3"/>
    <w:p w14:paraId="5DEE1B50" w14:textId="5EF317A7" w:rsidR="000B66E6" w:rsidRDefault="000B66E6" w:rsidP="00E705C3"/>
    <w:p w14:paraId="2EDF4D0B" w14:textId="77777777" w:rsidR="003A14FA" w:rsidRDefault="003A14FA" w:rsidP="00E705C3"/>
    <w:p w14:paraId="040D531C" w14:textId="47ACAA2F" w:rsidR="000B66E6" w:rsidRPr="003A14FA" w:rsidRDefault="003A14FA" w:rsidP="00E705C3">
      <w:pPr>
        <w:rPr>
          <w:b/>
          <w:u w:val="single"/>
        </w:rPr>
      </w:pPr>
      <w:r w:rsidRPr="003A14FA">
        <w:rPr>
          <w:b/>
          <w:u w:val="single"/>
        </w:rPr>
        <w:t>Risk Level Rating</w:t>
      </w:r>
    </w:p>
    <w:p w14:paraId="116F23FA" w14:textId="3F3634BF" w:rsidR="000B66E6" w:rsidRDefault="000B66E6" w:rsidP="00E705C3"/>
    <w:p w14:paraId="1D924CBE" w14:textId="7581D6A3" w:rsidR="003A14FA" w:rsidRDefault="003A14FA" w:rsidP="00E705C3"/>
    <w:p w14:paraId="111410E5" w14:textId="68CB41C4" w:rsidR="003A14FA" w:rsidRDefault="003A14FA" w:rsidP="00E705C3"/>
    <w:p w14:paraId="58A6F4FD" w14:textId="77777777" w:rsidR="003A14FA" w:rsidRDefault="003A14FA" w:rsidP="00E705C3"/>
    <w:tbl>
      <w:tblPr>
        <w:tblW w:w="8959" w:type="dxa"/>
        <w:jc w:val="center"/>
        <w:tblLook w:val="04A0" w:firstRow="1" w:lastRow="0" w:firstColumn="1" w:lastColumn="0" w:noHBand="0" w:noVBand="1"/>
      </w:tblPr>
      <w:tblGrid>
        <w:gridCol w:w="754"/>
        <w:gridCol w:w="1304"/>
        <w:gridCol w:w="1267"/>
        <w:gridCol w:w="1663"/>
        <w:gridCol w:w="1267"/>
        <w:gridCol w:w="549"/>
        <w:gridCol w:w="1204"/>
        <w:gridCol w:w="951"/>
      </w:tblGrid>
      <w:tr w:rsidR="00216C2A" w:rsidRPr="00216C2A" w14:paraId="3FB2B5C7" w14:textId="77777777" w:rsidTr="00851035">
        <w:trPr>
          <w:trHeight w:val="600"/>
          <w:jc w:val="center"/>
        </w:trPr>
        <w:tc>
          <w:tcPr>
            <w:tcW w:w="754" w:type="dxa"/>
            <w:tcBorders>
              <w:top w:val="nil"/>
              <w:left w:val="nil"/>
              <w:bottom w:val="nil"/>
              <w:right w:val="nil"/>
            </w:tcBorders>
            <w:shd w:val="clear" w:color="auto" w:fill="auto"/>
            <w:noWrap/>
            <w:vAlign w:val="center"/>
            <w:hideMark/>
          </w:tcPr>
          <w:p w14:paraId="0F7BDF11" w14:textId="77777777" w:rsidR="00216C2A" w:rsidRPr="00216C2A" w:rsidRDefault="00216C2A" w:rsidP="00216C2A">
            <w:pPr>
              <w:rPr>
                <w:rFonts w:ascii="Times New Roman" w:hAnsi="Times New Roman"/>
                <w:sz w:val="20"/>
                <w:szCs w:val="24"/>
              </w:rPr>
            </w:pPr>
          </w:p>
        </w:tc>
        <w:tc>
          <w:tcPr>
            <w:tcW w:w="1304" w:type="dxa"/>
            <w:tcBorders>
              <w:top w:val="nil"/>
              <w:left w:val="nil"/>
              <w:bottom w:val="nil"/>
              <w:right w:val="nil"/>
            </w:tcBorders>
            <w:shd w:val="clear" w:color="auto" w:fill="auto"/>
            <w:noWrap/>
            <w:vAlign w:val="center"/>
            <w:hideMark/>
          </w:tcPr>
          <w:p w14:paraId="1E29528A" w14:textId="77777777" w:rsidR="00216C2A" w:rsidRPr="00216C2A" w:rsidRDefault="00216C2A" w:rsidP="00216C2A">
            <w:pPr>
              <w:rPr>
                <w:rFonts w:ascii="Times New Roman" w:hAnsi="Times New Roman"/>
                <w:sz w:val="20"/>
              </w:rPr>
            </w:pPr>
          </w:p>
        </w:tc>
        <w:tc>
          <w:tcPr>
            <w:tcW w:w="41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36ED" w14:textId="77777777" w:rsidR="00216C2A" w:rsidRPr="00216C2A" w:rsidRDefault="00216C2A" w:rsidP="00216C2A">
            <w:pPr>
              <w:jc w:val="center"/>
              <w:rPr>
                <w:rFonts w:cs="Arial"/>
                <w:b/>
                <w:color w:val="000000"/>
                <w:szCs w:val="24"/>
              </w:rPr>
            </w:pPr>
            <w:r w:rsidRPr="00216C2A">
              <w:rPr>
                <w:rFonts w:cs="Arial"/>
                <w:b/>
                <w:color w:val="000000"/>
                <w:szCs w:val="24"/>
              </w:rPr>
              <w:t>Severity</w:t>
            </w:r>
          </w:p>
        </w:tc>
        <w:tc>
          <w:tcPr>
            <w:tcW w:w="549" w:type="dxa"/>
            <w:tcBorders>
              <w:top w:val="nil"/>
              <w:left w:val="nil"/>
              <w:bottom w:val="nil"/>
              <w:right w:val="nil"/>
            </w:tcBorders>
            <w:shd w:val="clear" w:color="auto" w:fill="auto"/>
            <w:noWrap/>
            <w:vAlign w:val="center"/>
            <w:hideMark/>
          </w:tcPr>
          <w:p w14:paraId="4A57DDD1" w14:textId="77777777" w:rsidR="00216C2A" w:rsidRPr="00216C2A" w:rsidRDefault="00216C2A" w:rsidP="00216C2A">
            <w:pPr>
              <w:jc w:val="center"/>
              <w:rPr>
                <w:rFonts w:cs="Arial"/>
                <w:color w:val="000000"/>
                <w:szCs w:val="24"/>
              </w:rPr>
            </w:pPr>
          </w:p>
        </w:tc>
        <w:tc>
          <w:tcPr>
            <w:tcW w:w="1204" w:type="dxa"/>
            <w:tcBorders>
              <w:top w:val="nil"/>
              <w:left w:val="nil"/>
              <w:bottom w:val="single" w:sz="4" w:space="0" w:color="auto"/>
              <w:right w:val="nil"/>
            </w:tcBorders>
            <w:shd w:val="clear" w:color="auto" w:fill="auto"/>
            <w:noWrap/>
            <w:vAlign w:val="center"/>
            <w:hideMark/>
          </w:tcPr>
          <w:p w14:paraId="27E56BDA" w14:textId="77777777" w:rsidR="00216C2A" w:rsidRPr="00216C2A" w:rsidRDefault="00216C2A" w:rsidP="00216C2A">
            <w:pPr>
              <w:rPr>
                <w:rFonts w:ascii="Times New Roman" w:hAnsi="Times New Roman"/>
                <w:sz w:val="20"/>
              </w:rPr>
            </w:pPr>
          </w:p>
        </w:tc>
        <w:tc>
          <w:tcPr>
            <w:tcW w:w="951" w:type="dxa"/>
            <w:tcBorders>
              <w:top w:val="nil"/>
              <w:left w:val="nil"/>
              <w:bottom w:val="single" w:sz="4" w:space="0" w:color="auto"/>
              <w:right w:val="nil"/>
            </w:tcBorders>
            <w:shd w:val="clear" w:color="auto" w:fill="auto"/>
            <w:noWrap/>
            <w:vAlign w:val="center"/>
            <w:hideMark/>
          </w:tcPr>
          <w:p w14:paraId="27674444" w14:textId="77777777" w:rsidR="00216C2A" w:rsidRPr="00216C2A" w:rsidRDefault="00216C2A" w:rsidP="00216C2A">
            <w:pPr>
              <w:rPr>
                <w:rFonts w:ascii="Times New Roman" w:hAnsi="Times New Roman"/>
                <w:sz w:val="20"/>
              </w:rPr>
            </w:pPr>
          </w:p>
        </w:tc>
      </w:tr>
      <w:tr w:rsidR="00851035" w:rsidRPr="00216C2A" w14:paraId="114C7314" w14:textId="77777777" w:rsidTr="00851035">
        <w:trPr>
          <w:trHeight w:val="900"/>
          <w:jc w:val="center"/>
        </w:trPr>
        <w:tc>
          <w:tcPr>
            <w:tcW w:w="754" w:type="dxa"/>
            <w:tcBorders>
              <w:top w:val="nil"/>
              <w:left w:val="nil"/>
              <w:bottom w:val="nil"/>
              <w:right w:val="nil"/>
            </w:tcBorders>
            <w:shd w:val="clear" w:color="auto" w:fill="auto"/>
            <w:noWrap/>
            <w:vAlign w:val="center"/>
            <w:hideMark/>
          </w:tcPr>
          <w:p w14:paraId="45F45B4D" w14:textId="77777777" w:rsidR="00851035" w:rsidRPr="00216C2A" w:rsidRDefault="00851035" w:rsidP="00216C2A">
            <w:pPr>
              <w:rPr>
                <w:rFonts w:ascii="Times New Roman" w:hAnsi="Times New Roman"/>
                <w:sz w:val="20"/>
              </w:rPr>
            </w:pPr>
          </w:p>
        </w:tc>
        <w:tc>
          <w:tcPr>
            <w:tcW w:w="1304" w:type="dxa"/>
            <w:tcBorders>
              <w:top w:val="nil"/>
              <w:left w:val="nil"/>
              <w:bottom w:val="nil"/>
              <w:right w:val="nil"/>
            </w:tcBorders>
            <w:shd w:val="clear" w:color="auto" w:fill="auto"/>
            <w:noWrap/>
            <w:vAlign w:val="center"/>
            <w:hideMark/>
          </w:tcPr>
          <w:p w14:paraId="4A5F61CD" w14:textId="77777777" w:rsidR="00851035" w:rsidRPr="00216C2A" w:rsidRDefault="00851035" w:rsidP="00216C2A">
            <w:pPr>
              <w:rPr>
                <w:rFonts w:ascii="Times New Roman" w:hAnsi="Times New Roman"/>
                <w:sz w:val="20"/>
              </w:rPr>
            </w:pP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4837E497" w14:textId="77777777" w:rsidR="00851035" w:rsidRPr="00216C2A" w:rsidRDefault="00851035" w:rsidP="00216C2A">
            <w:pPr>
              <w:jc w:val="center"/>
              <w:rPr>
                <w:rFonts w:cs="Arial"/>
                <w:color w:val="000000"/>
                <w:szCs w:val="24"/>
              </w:rPr>
            </w:pPr>
            <w:r w:rsidRPr="00216C2A">
              <w:rPr>
                <w:rFonts w:cs="Arial"/>
                <w:color w:val="000000"/>
                <w:szCs w:val="24"/>
              </w:rPr>
              <w:t>Minor</w:t>
            </w:r>
            <w:r w:rsidRPr="00216C2A">
              <w:rPr>
                <w:rFonts w:cs="Arial"/>
                <w:color w:val="000000"/>
                <w:szCs w:val="24"/>
              </w:rPr>
              <w:br/>
              <w:t>(1)</w:t>
            </w:r>
          </w:p>
        </w:tc>
        <w:tc>
          <w:tcPr>
            <w:tcW w:w="1663" w:type="dxa"/>
            <w:tcBorders>
              <w:top w:val="nil"/>
              <w:left w:val="nil"/>
              <w:bottom w:val="single" w:sz="4" w:space="0" w:color="auto"/>
              <w:right w:val="single" w:sz="4" w:space="0" w:color="auto"/>
            </w:tcBorders>
            <w:shd w:val="clear" w:color="auto" w:fill="auto"/>
            <w:vAlign w:val="center"/>
            <w:hideMark/>
          </w:tcPr>
          <w:p w14:paraId="23495D02" w14:textId="77777777" w:rsidR="00851035" w:rsidRPr="00216C2A" w:rsidRDefault="00851035" w:rsidP="00216C2A">
            <w:pPr>
              <w:jc w:val="center"/>
              <w:rPr>
                <w:rFonts w:cs="Arial"/>
                <w:color w:val="000000"/>
                <w:szCs w:val="24"/>
              </w:rPr>
            </w:pPr>
            <w:r w:rsidRPr="00216C2A">
              <w:rPr>
                <w:rFonts w:cs="Arial"/>
                <w:color w:val="000000"/>
                <w:szCs w:val="24"/>
              </w:rPr>
              <w:t>Serious Injury</w:t>
            </w:r>
            <w:r w:rsidRPr="00216C2A">
              <w:rPr>
                <w:rFonts w:cs="Arial"/>
                <w:color w:val="000000"/>
                <w:szCs w:val="24"/>
              </w:rPr>
              <w:br/>
              <w:t>(2)</w:t>
            </w:r>
          </w:p>
        </w:tc>
        <w:tc>
          <w:tcPr>
            <w:tcW w:w="1267" w:type="dxa"/>
            <w:tcBorders>
              <w:top w:val="nil"/>
              <w:left w:val="nil"/>
              <w:bottom w:val="single" w:sz="4" w:space="0" w:color="auto"/>
              <w:right w:val="single" w:sz="4" w:space="0" w:color="auto"/>
            </w:tcBorders>
            <w:shd w:val="clear" w:color="auto" w:fill="auto"/>
            <w:vAlign w:val="center"/>
            <w:hideMark/>
          </w:tcPr>
          <w:p w14:paraId="5081DBA2" w14:textId="77777777" w:rsidR="00851035" w:rsidRPr="00216C2A" w:rsidRDefault="00851035" w:rsidP="00216C2A">
            <w:pPr>
              <w:jc w:val="center"/>
              <w:rPr>
                <w:rFonts w:cs="Arial"/>
                <w:color w:val="000000"/>
                <w:szCs w:val="24"/>
              </w:rPr>
            </w:pPr>
            <w:r w:rsidRPr="00216C2A">
              <w:rPr>
                <w:rFonts w:cs="Arial"/>
                <w:color w:val="000000"/>
                <w:szCs w:val="24"/>
              </w:rPr>
              <w:t>Fatality</w:t>
            </w:r>
            <w:r w:rsidRPr="00216C2A">
              <w:rPr>
                <w:rFonts w:cs="Arial"/>
                <w:color w:val="000000"/>
                <w:szCs w:val="24"/>
              </w:rPr>
              <w:br/>
              <w:t>(3)</w:t>
            </w:r>
          </w:p>
        </w:tc>
        <w:tc>
          <w:tcPr>
            <w:tcW w:w="549" w:type="dxa"/>
            <w:tcBorders>
              <w:top w:val="nil"/>
              <w:left w:val="nil"/>
              <w:bottom w:val="nil"/>
              <w:right w:val="single" w:sz="4" w:space="0" w:color="auto"/>
            </w:tcBorders>
            <w:shd w:val="clear" w:color="auto" w:fill="auto"/>
            <w:noWrap/>
            <w:vAlign w:val="center"/>
            <w:hideMark/>
          </w:tcPr>
          <w:p w14:paraId="20D3C1C0" w14:textId="77777777" w:rsidR="00851035" w:rsidRPr="00216C2A" w:rsidRDefault="00851035" w:rsidP="00216C2A">
            <w:pPr>
              <w:jc w:val="center"/>
              <w:rPr>
                <w:rFonts w:cs="Arial"/>
                <w:color w:val="000000"/>
                <w:szCs w:val="24"/>
              </w:rPr>
            </w:pP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DB7F" w14:textId="48092814" w:rsidR="00851035" w:rsidRPr="00216C2A" w:rsidRDefault="00851035" w:rsidP="00851035">
            <w:pPr>
              <w:jc w:val="center"/>
              <w:rPr>
                <w:b/>
              </w:rPr>
            </w:pPr>
            <w:r w:rsidRPr="00851035">
              <w:rPr>
                <w:b/>
              </w:rPr>
              <w:t>Risk Level</w:t>
            </w:r>
          </w:p>
        </w:tc>
      </w:tr>
      <w:tr w:rsidR="00851035" w:rsidRPr="00216C2A" w14:paraId="2FCE4C0F" w14:textId="77777777" w:rsidTr="00851035">
        <w:trPr>
          <w:trHeight w:val="900"/>
          <w:jc w:val="center"/>
        </w:trPr>
        <w:tc>
          <w:tcPr>
            <w:tcW w:w="7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E774DF" w14:textId="77777777" w:rsidR="00216C2A" w:rsidRPr="00216C2A" w:rsidRDefault="00216C2A" w:rsidP="00216C2A">
            <w:pPr>
              <w:jc w:val="center"/>
              <w:rPr>
                <w:rFonts w:cs="Arial"/>
                <w:b/>
                <w:color w:val="000000"/>
                <w:szCs w:val="24"/>
              </w:rPr>
            </w:pPr>
            <w:r w:rsidRPr="00216C2A">
              <w:rPr>
                <w:rFonts w:cs="Arial"/>
                <w:b/>
                <w:color w:val="000000"/>
                <w:szCs w:val="24"/>
              </w:rPr>
              <w:t>Likelihood</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167B681B" w14:textId="77777777" w:rsidR="00216C2A" w:rsidRPr="00216C2A" w:rsidRDefault="00216C2A" w:rsidP="00216C2A">
            <w:pPr>
              <w:jc w:val="center"/>
              <w:rPr>
                <w:rFonts w:cs="Arial"/>
                <w:color w:val="000000"/>
                <w:szCs w:val="24"/>
              </w:rPr>
            </w:pPr>
            <w:r w:rsidRPr="00216C2A">
              <w:rPr>
                <w:rFonts w:cs="Arial"/>
                <w:color w:val="000000"/>
                <w:szCs w:val="24"/>
              </w:rPr>
              <w:t>Unlikely</w:t>
            </w:r>
            <w:r w:rsidRPr="00216C2A">
              <w:rPr>
                <w:rFonts w:cs="Arial"/>
                <w:color w:val="000000"/>
                <w:szCs w:val="24"/>
              </w:rPr>
              <w:br/>
              <w:t>(1)</w:t>
            </w:r>
          </w:p>
        </w:tc>
        <w:tc>
          <w:tcPr>
            <w:tcW w:w="1267" w:type="dxa"/>
            <w:tcBorders>
              <w:top w:val="nil"/>
              <w:left w:val="nil"/>
              <w:bottom w:val="single" w:sz="4" w:space="0" w:color="auto"/>
              <w:right w:val="single" w:sz="4" w:space="0" w:color="auto"/>
            </w:tcBorders>
            <w:shd w:val="clear" w:color="000000" w:fill="92D050"/>
            <w:noWrap/>
            <w:vAlign w:val="center"/>
            <w:hideMark/>
          </w:tcPr>
          <w:p w14:paraId="1755862A" w14:textId="77777777" w:rsidR="00216C2A" w:rsidRPr="00216C2A" w:rsidRDefault="00216C2A" w:rsidP="00216C2A">
            <w:pPr>
              <w:jc w:val="center"/>
              <w:rPr>
                <w:rFonts w:cs="Arial"/>
                <w:color w:val="000000"/>
                <w:szCs w:val="24"/>
              </w:rPr>
            </w:pPr>
            <w:r w:rsidRPr="00216C2A">
              <w:rPr>
                <w:rFonts w:cs="Arial"/>
                <w:color w:val="000000"/>
                <w:szCs w:val="24"/>
              </w:rPr>
              <w:t>1</w:t>
            </w:r>
          </w:p>
        </w:tc>
        <w:tc>
          <w:tcPr>
            <w:tcW w:w="1663" w:type="dxa"/>
            <w:tcBorders>
              <w:top w:val="nil"/>
              <w:left w:val="nil"/>
              <w:bottom w:val="single" w:sz="4" w:space="0" w:color="auto"/>
              <w:right w:val="single" w:sz="4" w:space="0" w:color="auto"/>
            </w:tcBorders>
            <w:shd w:val="clear" w:color="000000" w:fill="92D050"/>
            <w:noWrap/>
            <w:vAlign w:val="center"/>
            <w:hideMark/>
          </w:tcPr>
          <w:p w14:paraId="4708AF22" w14:textId="77777777" w:rsidR="00216C2A" w:rsidRPr="00216C2A" w:rsidRDefault="00216C2A" w:rsidP="00216C2A">
            <w:pPr>
              <w:jc w:val="center"/>
              <w:rPr>
                <w:rFonts w:cs="Arial"/>
                <w:color w:val="000000"/>
                <w:szCs w:val="24"/>
              </w:rPr>
            </w:pPr>
            <w:r w:rsidRPr="00216C2A">
              <w:rPr>
                <w:rFonts w:cs="Arial"/>
                <w:color w:val="000000"/>
                <w:szCs w:val="24"/>
              </w:rPr>
              <w:t>2</w:t>
            </w:r>
          </w:p>
        </w:tc>
        <w:tc>
          <w:tcPr>
            <w:tcW w:w="1267" w:type="dxa"/>
            <w:tcBorders>
              <w:top w:val="nil"/>
              <w:left w:val="nil"/>
              <w:bottom w:val="single" w:sz="4" w:space="0" w:color="auto"/>
              <w:right w:val="single" w:sz="4" w:space="0" w:color="auto"/>
            </w:tcBorders>
            <w:shd w:val="clear" w:color="000000" w:fill="92D050"/>
            <w:noWrap/>
            <w:vAlign w:val="center"/>
            <w:hideMark/>
          </w:tcPr>
          <w:p w14:paraId="333375D5" w14:textId="77777777" w:rsidR="00216C2A" w:rsidRPr="00216C2A" w:rsidRDefault="00216C2A" w:rsidP="00216C2A">
            <w:pPr>
              <w:jc w:val="center"/>
              <w:rPr>
                <w:rFonts w:cs="Arial"/>
                <w:color w:val="000000"/>
                <w:szCs w:val="24"/>
              </w:rPr>
            </w:pPr>
            <w:r w:rsidRPr="00216C2A">
              <w:rPr>
                <w:rFonts w:cs="Arial"/>
                <w:color w:val="000000"/>
                <w:szCs w:val="24"/>
              </w:rPr>
              <w:t>3</w:t>
            </w:r>
          </w:p>
        </w:tc>
        <w:tc>
          <w:tcPr>
            <w:tcW w:w="549" w:type="dxa"/>
            <w:tcBorders>
              <w:top w:val="nil"/>
              <w:left w:val="nil"/>
              <w:bottom w:val="nil"/>
              <w:right w:val="nil"/>
            </w:tcBorders>
            <w:shd w:val="clear" w:color="auto" w:fill="auto"/>
            <w:noWrap/>
            <w:vAlign w:val="center"/>
            <w:hideMark/>
          </w:tcPr>
          <w:p w14:paraId="583C34FC" w14:textId="77777777" w:rsidR="00216C2A" w:rsidRPr="00216C2A" w:rsidRDefault="00216C2A" w:rsidP="00216C2A">
            <w:pPr>
              <w:jc w:val="center"/>
              <w:rPr>
                <w:rFonts w:cs="Arial"/>
                <w:color w:val="000000"/>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981C3" w14:textId="77777777" w:rsidR="00216C2A" w:rsidRPr="00216C2A" w:rsidRDefault="00216C2A" w:rsidP="00216C2A">
            <w:pPr>
              <w:jc w:val="center"/>
              <w:rPr>
                <w:rFonts w:cs="Arial"/>
                <w:color w:val="000000"/>
                <w:szCs w:val="24"/>
              </w:rPr>
            </w:pPr>
            <w:r w:rsidRPr="00216C2A">
              <w:rPr>
                <w:rFonts w:cs="Arial"/>
                <w:color w:val="000000"/>
                <w:szCs w:val="24"/>
              </w:rPr>
              <w:t>Low</w:t>
            </w:r>
          </w:p>
        </w:tc>
        <w:tc>
          <w:tcPr>
            <w:tcW w:w="951" w:type="dxa"/>
            <w:tcBorders>
              <w:top w:val="single" w:sz="4" w:space="0" w:color="auto"/>
              <w:left w:val="nil"/>
              <w:bottom w:val="single" w:sz="4" w:space="0" w:color="auto"/>
              <w:right w:val="single" w:sz="4" w:space="0" w:color="auto"/>
            </w:tcBorders>
            <w:shd w:val="clear" w:color="000000" w:fill="92D050"/>
            <w:noWrap/>
            <w:vAlign w:val="center"/>
            <w:hideMark/>
          </w:tcPr>
          <w:p w14:paraId="0583E3FE" w14:textId="4F1EEB22" w:rsidR="00216C2A" w:rsidRPr="00216C2A" w:rsidRDefault="00216C2A" w:rsidP="00216C2A">
            <w:pPr>
              <w:jc w:val="center"/>
              <w:rPr>
                <w:rFonts w:cs="Arial"/>
                <w:color w:val="000000"/>
                <w:szCs w:val="24"/>
              </w:rPr>
            </w:pPr>
            <w:r w:rsidRPr="00216C2A">
              <w:rPr>
                <w:rFonts w:cs="Arial"/>
                <w:color w:val="000000"/>
                <w:szCs w:val="24"/>
              </w:rPr>
              <w:t>1</w:t>
            </w:r>
            <w:r w:rsidR="00851035">
              <w:rPr>
                <w:rFonts w:cs="Arial"/>
                <w:color w:val="000000"/>
                <w:szCs w:val="24"/>
              </w:rPr>
              <w:t xml:space="preserve"> – 3</w:t>
            </w:r>
          </w:p>
        </w:tc>
      </w:tr>
      <w:tr w:rsidR="00851035" w:rsidRPr="00216C2A" w14:paraId="2A4B661E" w14:textId="77777777" w:rsidTr="00851035">
        <w:trPr>
          <w:trHeight w:val="900"/>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1848AB8D" w14:textId="77777777" w:rsidR="00216C2A" w:rsidRPr="00216C2A" w:rsidRDefault="00216C2A" w:rsidP="00216C2A">
            <w:pPr>
              <w:rPr>
                <w:rFonts w:cs="Arial"/>
                <w:color w:val="000000"/>
                <w:szCs w:val="24"/>
              </w:rPr>
            </w:pPr>
          </w:p>
        </w:tc>
        <w:tc>
          <w:tcPr>
            <w:tcW w:w="1304" w:type="dxa"/>
            <w:tcBorders>
              <w:top w:val="nil"/>
              <w:left w:val="nil"/>
              <w:bottom w:val="single" w:sz="4" w:space="0" w:color="auto"/>
              <w:right w:val="single" w:sz="4" w:space="0" w:color="auto"/>
            </w:tcBorders>
            <w:shd w:val="clear" w:color="auto" w:fill="auto"/>
            <w:vAlign w:val="center"/>
            <w:hideMark/>
          </w:tcPr>
          <w:p w14:paraId="36E9FA5E" w14:textId="77777777" w:rsidR="00216C2A" w:rsidRPr="00216C2A" w:rsidRDefault="00216C2A" w:rsidP="00216C2A">
            <w:pPr>
              <w:jc w:val="center"/>
              <w:rPr>
                <w:rFonts w:cs="Arial"/>
                <w:color w:val="000000"/>
                <w:szCs w:val="24"/>
              </w:rPr>
            </w:pPr>
            <w:r w:rsidRPr="00216C2A">
              <w:rPr>
                <w:rFonts w:cs="Arial"/>
                <w:color w:val="000000"/>
                <w:szCs w:val="24"/>
              </w:rPr>
              <w:t>Possible</w:t>
            </w:r>
            <w:r w:rsidRPr="00216C2A">
              <w:rPr>
                <w:rFonts w:cs="Arial"/>
                <w:color w:val="000000"/>
                <w:szCs w:val="24"/>
              </w:rPr>
              <w:br/>
              <w:t>(2)</w:t>
            </w:r>
          </w:p>
        </w:tc>
        <w:tc>
          <w:tcPr>
            <w:tcW w:w="1267" w:type="dxa"/>
            <w:tcBorders>
              <w:top w:val="nil"/>
              <w:left w:val="nil"/>
              <w:bottom w:val="single" w:sz="4" w:space="0" w:color="auto"/>
              <w:right w:val="single" w:sz="4" w:space="0" w:color="auto"/>
            </w:tcBorders>
            <w:shd w:val="clear" w:color="000000" w:fill="92D050"/>
            <w:noWrap/>
            <w:vAlign w:val="center"/>
            <w:hideMark/>
          </w:tcPr>
          <w:p w14:paraId="4936C030" w14:textId="77777777" w:rsidR="00216C2A" w:rsidRPr="00216C2A" w:rsidRDefault="00216C2A" w:rsidP="00216C2A">
            <w:pPr>
              <w:jc w:val="center"/>
              <w:rPr>
                <w:rFonts w:cs="Arial"/>
                <w:color w:val="000000"/>
                <w:szCs w:val="24"/>
              </w:rPr>
            </w:pPr>
            <w:r w:rsidRPr="00216C2A">
              <w:rPr>
                <w:rFonts w:cs="Arial"/>
                <w:color w:val="000000"/>
                <w:szCs w:val="24"/>
              </w:rPr>
              <w:t>2</w:t>
            </w:r>
          </w:p>
        </w:tc>
        <w:tc>
          <w:tcPr>
            <w:tcW w:w="1663" w:type="dxa"/>
            <w:tcBorders>
              <w:top w:val="nil"/>
              <w:left w:val="nil"/>
              <w:bottom w:val="single" w:sz="4" w:space="0" w:color="auto"/>
              <w:right w:val="single" w:sz="4" w:space="0" w:color="auto"/>
            </w:tcBorders>
            <w:shd w:val="clear" w:color="000000" w:fill="FFC000"/>
            <w:noWrap/>
            <w:vAlign w:val="center"/>
            <w:hideMark/>
          </w:tcPr>
          <w:p w14:paraId="5477DBAF" w14:textId="77777777" w:rsidR="00216C2A" w:rsidRPr="00216C2A" w:rsidRDefault="00216C2A" w:rsidP="00216C2A">
            <w:pPr>
              <w:jc w:val="center"/>
              <w:rPr>
                <w:rFonts w:cs="Arial"/>
                <w:color w:val="000000"/>
                <w:szCs w:val="24"/>
              </w:rPr>
            </w:pPr>
            <w:r w:rsidRPr="00216C2A">
              <w:rPr>
                <w:rFonts w:cs="Arial"/>
                <w:color w:val="000000"/>
                <w:szCs w:val="24"/>
              </w:rPr>
              <w:t>4</w:t>
            </w:r>
          </w:p>
        </w:tc>
        <w:tc>
          <w:tcPr>
            <w:tcW w:w="1267" w:type="dxa"/>
            <w:tcBorders>
              <w:top w:val="nil"/>
              <w:left w:val="nil"/>
              <w:bottom w:val="single" w:sz="4" w:space="0" w:color="auto"/>
              <w:right w:val="single" w:sz="4" w:space="0" w:color="auto"/>
            </w:tcBorders>
            <w:shd w:val="clear" w:color="000000" w:fill="FF0000"/>
            <w:noWrap/>
            <w:vAlign w:val="center"/>
            <w:hideMark/>
          </w:tcPr>
          <w:p w14:paraId="1533B825" w14:textId="77777777" w:rsidR="00216C2A" w:rsidRPr="00216C2A" w:rsidRDefault="00216C2A" w:rsidP="00216C2A">
            <w:pPr>
              <w:jc w:val="center"/>
              <w:rPr>
                <w:rFonts w:cs="Arial"/>
                <w:color w:val="000000"/>
                <w:szCs w:val="24"/>
              </w:rPr>
            </w:pPr>
            <w:r w:rsidRPr="00216C2A">
              <w:rPr>
                <w:rFonts w:cs="Arial"/>
                <w:color w:val="000000"/>
                <w:szCs w:val="24"/>
              </w:rPr>
              <w:t>6</w:t>
            </w:r>
          </w:p>
        </w:tc>
        <w:tc>
          <w:tcPr>
            <w:tcW w:w="549" w:type="dxa"/>
            <w:tcBorders>
              <w:top w:val="nil"/>
              <w:left w:val="nil"/>
              <w:bottom w:val="nil"/>
              <w:right w:val="nil"/>
            </w:tcBorders>
            <w:shd w:val="clear" w:color="auto" w:fill="auto"/>
            <w:noWrap/>
            <w:vAlign w:val="center"/>
            <w:hideMark/>
          </w:tcPr>
          <w:p w14:paraId="7C2C28AC" w14:textId="77777777" w:rsidR="00216C2A" w:rsidRPr="00216C2A" w:rsidRDefault="00216C2A" w:rsidP="00216C2A">
            <w:pPr>
              <w:jc w:val="center"/>
              <w:rPr>
                <w:rFonts w:cs="Arial"/>
                <w:color w:val="000000"/>
                <w:szCs w:val="24"/>
              </w:rPr>
            </w:pP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5214865" w14:textId="77777777" w:rsidR="00216C2A" w:rsidRPr="00216C2A" w:rsidRDefault="00216C2A" w:rsidP="00216C2A">
            <w:pPr>
              <w:jc w:val="center"/>
              <w:rPr>
                <w:rFonts w:cs="Arial"/>
                <w:color w:val="000000"/>
                <w:szCs w:val="24"/>
              </w:rPr>
            </w:pPr>
            <w:r w:rsidRPr="00216C2A">
              <w:rPr>
                <w:rFonts w:cs="Arial"/>
                <w:color w:val="000000"/>
                <w:szCs w:val="24"/>
              </w:rPr>
              <w:t>Medium</w:t>
            </w:r>
          </w:p>
        </w:tc>
        <w:tc>
          <w:tcPr>
            <w:tcW w:w="951" w:type="dxa"/>
            <w:tcBorders>
              <w:top w:val="nil"/>
              <w:left w:val="nil"/>
              <w:bottom w:val="single" w:sz="4" w:space="0" w:color="auto"/>
              <w:right w:val="single" w:sz="4" w:space="0" w:color="auto"/>
            </w:tcBorders>
            <w:shd w:val="clear" w:color="000000" w:fill="FFC000"/>
            <w:noWrap/>
            <w:vAlign w:val="center"/>
            <w:hideMark/>
          </w:tcPr>
          <w:p w14:paraId="28E3128D" w14:textId="4E8E3740" w:rsidR="00216C2A" w:rsidRPr="00216C2A" w:rsidRDefault="00851035" w:rsidP="00216C2A">
            <w:pPr>
              <w:jc w:val="center"/>
              <w:rPr>
                <w:rFonts w:cs="Arial"/>
                <w:color w:val="000000"/>
                <w:szCs w:val="24"/>
              </w:rPr>
            </w:pPr>
            <w:r>
              <w:rPr>
                <w:rFonts w:cs="Arial"/>
                <w:color w:val="000000"/>
                <w:szCs w:val="24"/>
              </w:rPr>
              <w:t xml:space="preserve">4 - </w:t>
            </w:r>
            <w:r w:rsidR="00216C2A" w:rsidRPr="00216C2A">
              <w:rPr>
                <w:rFonts w:cs="Arial"/>
                <w:color w:val="000000"/>
                <w:szCs w:val="24"/>
              </w:rPr>
              <w:t>6</w:t>
            </w:r>
          </w:p>
        </w:tc>
      </w:tr>
      <w:tr w:rsidR="00851035" w:rsidRPr="00216C2A" w14:paraId="6CEE2C7B" w14:textId="77777777" w:rsidTr="00851035">
        <w:trPr>
          <w:trHeight w:val="900"/>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29995DE6" w14:textId="77777777" w:rsidR="00216C2A" w:rsidRPr="00216C2A" w:rsidRDefault="00216C2A" w:rsidP="00216C2A">
            <w:pPr>
              <w:rPr>
                <w:rFonts w:cs="Arial"/>
                <w:color w:val="000000"/>
                <w:szCs w:val="24"/>
              </w:rPr>
            </w:pPr>
          </w:p>
        </w:tc>
        <w:tc>
          <w:tcPr>
            <w:tcW w:w="1304" w:type="dxa"/>
            <w:tcBorders>
              <w:top w:val="nil"/>
              <w:left w:val="nil"/>
              <w:bottom w:val="single" w:sz="4" w:space="0" w:color="auto"/>
              <w:right w:val="single" w:sz="4" w:space="0" w:color="auto"/>
            </w:tcBorders>
            <w:shd w:val="clear" w:color="auto" w:fill="auto"/>
            <w:vAlign w:val="center"/>
            <w:hideMark/>
          </w:tcPr>
          <w:p w14:paraId="7BB40197" w14:textId="77777777" w:rsidR="00216C2A" w:rsidRPr="00216C2A" w:rsidRDefault="00216C2A" w:rsidP="00216C2A">
            <w:pPr>
              <w:jc w:val="center"/>
              <w:rPr>
                <w:rFonts w:cs="Arial"/>
                <w:color w:val="000000"/>
                <w:szCs w:val="24"/>
              </w:rPr>
            </w:pPr>
            <w:r w:rsidRPr="00216C2A">
              <w:rPr>
                <w:rFonts w:cs="Arial"/>
                <w:color w:val="000000"/>
                <w:szCs w:val="24"/>
              </w:rPr>
              <w:t>Likely</w:t>
            </w:r>
            <w:r w:rsidRPr="00216C2A">
              <w:rPr>
                <w:rFonts w:cs="Arial"/>
                <w:color w:val="000000"/>
                <w:szCs w:val="24"/>
              </w:rPr>
              <w:br/>
              <w:t>(3)</w:t>
            </w:r>
          </w:p>
        </w:tc>
        <w:tc>
          <w:tcPr>
            <w:tcW w:w="1267" w:type="dxa"/>
            <w:tcBorders>
              <w:top w:val="nil"/>
              <w:left w:val="nil"/>
              <w:bottom w:val="single" w:sz="4" w:space="0" w:color="auto"/>
              <w:right w:val="single" w:sz="4" w:space="0" w:color="auto"/>
            </w:tcBorders>
            <w:shd w:val="clear" w:color="000000" w:fill="92D050"/>
            <w:noWrap/>
            <w:vAlign w:val="center"/>
            <w:hideMark/>
          </w:tcPr>
          <w:p w14:paraId="43ADF12C" w14:textId="77777777" w:rsidR="00216C2A" w:rsidRPr="00216C2A" w:rsidRDefault="00216C2A" w:rsidP="00216C2A">
            <w:pPr>
              <w:jc w:val="center"/>
              <w:rPr>
                <w:rFonts w:cs="Arial"/>
                <w:color w:val="000000"/>
                <w:szCs w:val="24"/>
              </w:rPr>
            </w:pPr>
            <w:r w:rsidRPr="00216C2A">
              <w:rPr>
                <w:rFonts w:cs="Arial"/>
                <w:color w:val="000000"/>
                <w:szCs w:val="24"/>
              </w:rPr>
              <w:t>3</w:t>
            </w:r>
          </w:p>
        </w:tc>
        <w:tc>
          <w:tcPr>
            <w:tcW w:w="1663" w:type="dxa"/>
            <w:tcBorders>
              <w:top w:val="nil"/>
              <w:left w:val="nil"/>
              <w:bottom w:val="single" w:sz="4" w:space="0" w:color="auto"/>
              <w:right w:val="single" w:sz="4" w:space="0" w:color="auto"/>
            </w:tcBorders>
            <w:shd w:val="clear" w:color="000000" w:fill="FFC000"/>
            <w:noWrap/>
            <w:vAlign w:val="center"/>
            <w:hideMark/>
          </w:tcPr>
          <w:p w14:paraId="0309ED72" w14:textId="77777777" w:rsidR="00216C2A" w:rsidRPr="00216C2A" w:rsidRDefault="00216C2A" w:rsidP="00216C2A">
            <w:pPr>
              <w:jc w:val="center"/>
              <w:rPr>
                <w:rFonts w:cs="Arial"/>
                <w:color w:val="000000"/>
                <w:szCs w:val="24"/>
              </w:rPr>
            </w:pPr>
            <w:r w:rsidRPr="00216C2A">
              <w:rPr>
                <w:rFonts w:cs="Arial"/>
                <w:color w:val="000000"/>
                <w:szCs w:val="24"/>
              </w:rPr>
              <w:t>6</w:t>
            </w:r>
          </w:p>
        </w:tc>
        <w:tc>
          <w:tcPr>
            <w:tcW w:w="1267" w:type="dxa"/>
            <w:tcBorders>
              <w:top w:val="nil"/>
              <w:left w:val="nil"/>
              <w:bottom w:val="single" w:sz="4" w:space="0" w:color="auto"/>
              <w:right w:val="single" w:sz="4" w:space="0" w:color="auto"/>
            </w:tcBorders>
            <w:shd w:val="clear" w:color="000000" w:fill="FF0000"/>
            <w:noWrap/>
            <w:vAlign w:val="center"/>
            <w:hideMark/>
          </w:tcPr>
          <w:p w14:paraId="2EE6D454" w14:textId="77777777" w:rsidR="00216C2A" w:rsidRPr="00216C2A" w:rsidRDefault="00216C2A" w:rsidP="00216C2A">
            <w:pPr>
              <w:jc w:val="center"/>
              <w:rPr>
                <w:rFonts w:cs="Arial"/>
                <w:color w:val="000000"/>
                <w:szCs w:val="24"/>
              </w:rPr>
            </w:pPr>
            <w:r w:rsidRPr="00216C2A">
              <w:rPr>
                <w:rFonts w:cs="Arial"/>
                <w:color w:val="000000"/>
                <w:szCs w:val="24"/>
              </w:rPr>
              <w:t>9</w:t>
            </w:r>
          </w:p>
        </w:tc>
        <w:tc>
          <w:tcPr>
            <w:tcW w:w="549" w:type="dxa"/>
            <w:tcBorders>
              <w:top w:val="nil"/>
              <w:left w:val="nil"/>
              <w:bottom w:val="nil"/>
              <w:right w:val="nil"/>
            </w:tcBorders>
            <w:shd w:val="clear" w:color="auto" w:fill="auto"/>
            <w:noWrap/>
            <w:vAlign w:val="center"/>
            <w:hideMark/>
          </w:tcPr>
          <w:p w14:paraId="686C70E8" w14:textId="77777777" w:rsidR="00216C2A" w:rsidRPr="00216C2A" w:rsidRDefault="00216C2A" w:rsidP="00216C2A">
            <w:pPr>
              <w:jc w:val="center"/>
              <w:rPr>
                <w:rFonts w:cs="Arial"/>
                <w:color w:val="000000"/>
                <w:szCs w:val="24"/>
              </w:rPr>
            </w:pP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233475AF" w14:textId="77777777" w:rsidR="00216C2A" w:rsidRPr="00216C2A" w:rsidRDefault="00216C2A" w:rsidP="00216C2A">
            <w:pPr>
              <w:jc w:val="center"/>
              <w:rPr>
                <w:rFonts w:cs="Arial"/>
                <w:color w:val="000000"/>
                <w:szCs w:val="24"/>
              </w:rPr>
            </w:pPr>
            <w:r w:rsidRPr="00216C2A">
              <w:rPr>
                <w:rFonts w:cs="Arial"/>
                <w:color w:val="000000"/>
                <w:szCs w:val="24"/>
              </w:rPr>
              <w:t>High</w:t>
            </w:r>
          </w:p>
        </w:tc>
        <w:tc>
          <w:tcPr>
            <w:tcW w:w="951" w:type="dxa"/>
            <w:tcBorders>
              <w:top w:val="nil"/>
              <w:left w:val="nil"/>
              <w:bottom w:val="single" w:sz="4" w:space="0" w:color="auto"/>
              <w:right w:val="single" w:sz="4" w:space="0" w:color="auto"/>
            </w:tcBorders>
            <w:shd w:val="clear" w:color="000000" w:fill="FF0000"/>
            <w:noWrap/>
            <w:vAlign w:val="center"/>
            <w:hideMark/>
          </w:tcPr>
          <w:p w14:paraId="2E9388A7" w14:textId="0D8D44CC" w:rsidR="00216C2A" w:rsidRPr="00216C2A" w:rsidRDefault="00851035" w:rsidP="00851035">
            <w:pPr>
              <w:jc w:val="center"/>
              <w:rPr>
                <w:rFonts w:cs="Arial"/>
                <w:color w:val="000000"/>
                <w:szCs w:val="24"/>
              </w:rPr>
            </w:pPr>
            <w:r>
              <w:rPr>
                <w:rFonts w:cs="Arial"/>
                <w:color w:val="000000"/>
                <w:szCs w:val="24"/>
              </w:rPr>
              <w:t>6 - 9</w:t>
            </w:r>
          </w:p>
        </w:tc>
      </w:tr>
    </w:tbl>
    <w:p w14:paraId="58804E0A" w14:textId="77777777" w:rsidR="00216C2A" w:rsidRDefault="00216C2A" w:rsidP="00E705C3">
      <w:pPr>
        <w:rPr>
          <w:b/>
          <w:u w:val="single"/>
        </w:rPr>
      </w:pPr>
    </w:p>
    <w:p w14:paraId="2BBA0603" w14:textId="77777777" w:rsidR="000B66E6" w:rsidRDefault="000B66E6">
      <w:pPr>
        <w:spacing w:after="200" w:line="276" w:lineRule="auto"/>
        <w:rPr>
          <w:b/>
          <w:u w:val="single"/>
        </w:rPr>
      </w:pPr>
      <w:r>
        <w:rPr>
          <w:b/>
          <w:u w:val="single"/>
        </w:rPr>
        <w:br w:type="page"/>
      </w:r>
    </w:p>
    <w:p w14:paraId="2603C5A5" w14:textId="04AAE905" w:rsidR="00216C2A" w:rsidRPr="00216C2A" w:rsidRDefault="00216C2A" w:rsidP="00E705C3">
      <w:pPr>
        <w:rPr>
          <w:b/>
          <w:u w:val="single"/>
        </w:rPr>
      </w:pPr>
      <w:r w:rsidRPr="00216C2A">
        <w:rPr>
          <w:b/>
          <w:u w:val="single"/>
        </w:rPr>
        <w:lastRenderedPageBreak/>
        <w:t>Actions Required Based on Risk Level</w:t>
      </w:r>
    </w:p>
    <w:p w14:paraId="3366AB56" w14:textId="48ED3CA0" w:rsidR="00216C2A" w:rsidRDefault="00216C2A" w:rsidP="00E705C3"/>
    <w:p w14:paraId="503BA270" w14:textId="77777777" w:rsidR="00216C2A" w:rsidRDefault="00216C2A" w:rsidP="00E705C3"/>
    <w:tbl>
      <w:tblPr>
        <w:tblW w:w="9209" w:type="dxa"/>
        <w:jc w:val="center"/>
        <w:tblLook w:val="04A0" w:firstRow="1" w:lastRow="0" w:firstColumn="1" w:lastColumn="0" w:noHBand="0" w:noVBand="1"/>
      </w:tblPr>
      <w:tblGrid>
        <w:gridCol w:w="1129"/>
        <w:gridCol w:w="1111"/>
        <w:gridCol w:w="6969"/>
      </w:tblGrid>
      <w:tr w:rsidR="00216C2A" w:rsidRPr="00216C2A" w14:paraId="7EB689E8" w14:textId="77777777" w:rsidTr="00851035">
        <w:trPr>
          <w:trHeight w:val="6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3C854" w14:textId="77777777" w:rsidR="00216C2A" w:rsidRPr="00216C2A" w:rsidRDefault="00216C2A" w:rsidP="00216C2A">
            <w:pPr>
              <w:jc w:val="center"/>
              <w:rPr>
                <w:rFonts w:cs="Arial"/>
                <w:color w:val="000000"/>
                <w:szCs w:val="24"/>
              </w:rPr>
            </w:pPr>
            <w:r w:rsidRPr="00216C2A">
              <w:rPr>
                <w:rFonts w:cs="Arial"/>
                <w:color w:val="000000"/>
                <w:szCs w:val="24"/>
              </w:rPr>
              <w:t>Score</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6DA90B9D" w14:textId="77777777" w:rsidR="00216C2A" w:rsidRPr="00216C2A" w:rsidRDefault="00216C2A" w:rsidP="00216C2A">
            <w:pPr>
              <w:jc w:val="center"/>
              <w:rPr>
                <w:rFonts w:cs="Arial"/>
                <w:color w:val="000000"/>
                <w:szCs w:val="24"/>
              </w:rPr>
            </w:pPr>
            <w:r w:rsidRPr="00216C2A">
              <w:rPr>
                <w:rFonts w:cs="Arial"/>
                <w:color w:val="000000"/>
                <w:szCs w:val="24"/>
              </w:rPr>
              <w:t>Risk Level</w:t>
            </w:r>
          </w:p>
        </w:tc>
        <w:tc>
          <w:tcPr>
            <w:tcW w:w="6969" w:type="dxa"/>
            <w:tcBorders>
              <w:top w:val="single" w:sz="4" w:space="0" w:color="auto"/>
              <w:left w:val="nil"/>
              <w:bottom w:val="single" w:sz="4" w:space="0" w:color="auto"/>
              <w:right w:val="single" w:sz="4" w:space="0" w:color="auto"/>
            </w:tcBorders>
            <w:shd w:val="clear" w:color="auto" w:fill="auto"/>
            <w:noWrap/>
            <w:vAlign w:val="center"/>
            <w:hideMark/>
          </w:tcPr>
          <w:p w14:paraId="092F82B8" w14:textId="77777777" w:rsidR="00216C2A" w:rsidRPr="00216C2A" w:rsidRDefault="00216C2A" w:rsidP="00216C2A">
            <w:pPr>
              <w:jc w:val="center"/>
              <w:rPr>
                <w:rFonts w:cs="Arial"/>
                <w:color w:val="000000"/>
                <w:szCs w:val="24"/>
              </w:rPr>
            </w:pPr>
            <w:r w:rsidRPr="00216C2A">
              <w:rPr>
                <w:rFonts w:cs="Arial"/>
                <w:color w:val="000000"/>
                <w:szCs w:val="24"/>
              </w:rPr>
              <w:t>Actions Required</w:t>
            </w:r>
          </w:p>
        </w:tc>
      </w:tr>
      <w:tr w:rsidR="00216C2A" w:rsidRPr="00216C2A" w14:paraId="112C92A9" w14:textId="77777777" w:rsidTr="001A5D94">
        <w:trPr>
          <w:trHeight w:val="600"/>
          <w:jc w:val="center"/>
        </w:trPr>
        <w:tc>
          <w:tcPr>
            <w:tcW w:w="1129" w:type="dxa"/>
            <w:tcBorders>
              <w:top w:val="nil"/>
              <w:left w:val="single" w:sz="4" w:space="0" w:color="auto"/>
              <w:bottom w:val="single" w:sz="4" w:space="0" w:color="auto"/>
              <w:right w:val="single" w:sz="4" w:space="0" w:color="auto"/>
            </w:tcBorders>
            <w:shd w:val="clear" w:color="auto" w:fill="92D050"/>
            <w:noWrap/>
            <w:vAlign w:val="center"/>
            <w:hideMark/>
          </w:tcPr>
          <w:p w14:paraId="3BD58AE8" w14:textId="77777777" w:rsidR="00216C2A" w:rsidRPr="00216C2A" w:rsidRDefault="00216C2A" w:rsidP="00216C2A">
            <w:pPr>
              <w:jc w:val="center"/>
              <w:rPr>
                <w:rFonts w:cs="Arial"/>
                <w:color w:val="000000"/>
                <w:szCs w:val="24"/>
              </w:rPr>
            </w:pPr>
            <w:r w:rsidRPr="00216C2A">
              <w:rPr>
                <w:rFonts w:cs="Arial"/>
                <w:color w:val="000000"/>
                <w:szCs w:val="24"/>
              </w:rPr>
              <w:t>1</w:t>
            </w:r>
          </w:p>
        </w:tc>
        <w:tc>
          <w:tcPr>
            <w:tcW w:w="1111" w:type="dxa"/>
            <w:tcBorders>
              <w:top w:val="nil"/>
              <w:left w:val="nil"/>
              <w:bottom w:val="single" w:sz="4" w:space="0" w:color="auto"/>
              <w:right w:val="single" w:sz="4" w:space="0" w:color="auto"/>
            </w:tcBorders>
            <w:shd w:val="clear" w:color="auto" w:fill="92D050"/>
            <w:noWrap/>
            <w:vAlign w:val="center"/>
            <w:hideMark/>
          </w:tcPr>
          <w:p w14:paraId="0A3EC96A" w14:textId="77777777" w:rsidR="00216C2A" w:rsidRPr="00216C2A" w:rsidRDefault="00216C2A" w:rsidP="00216C2A">
            <w:pPr>
              <w:jc w:val="center"/>
              <w:rPr>
                <w:rFonts w:cs="Arial"/>
                <w:color w:val="000000"/>
                <w:szCs w:val="24"/>
              </w:rPr>
            </w:pPr>
            <w:r w:rsidRPr="00216C2A">
              <w:rPr>
                <w:rFonts w:cs="Arial"/>
                <w:color w:val="000000"/>
                <w:szCs w:val="24"/>
              </w:rPr>
              <w:t>Low</w:t>
            </w:r>
          </w:p>
        </w:tc>
        <w:tc>
          <w:tcPr>
            <w:tcW w:w="6969" w:type="dxa"/>
            <w:tcBorders>
              <w:top w:val="single" w:sz="4" w:space="0" w:color="auto"/>
              <w:left w:val="nil"/>
              <w:bottom w:val="single" w:sz="4" w:space="0" w:color="auto"/>
              <w:right w:val="single" w:sz="4" w:space="0" w:color="auto"/>
            </w:tcBorders>
            <w:shd w:val="clear" w:color="auto" w:fill="auto"/>
            <w:vAlign w:val="center"/>
            <w:hideMark/>
          </w:tcPr>
          <w:p w14:paraId="08B996C1" w14:textId="77777777" w:rsidR="001A5D94" w:rsidRDefault="001A5D94" w:rsidP="00216C2A">
            <w:pPr>
              <w:rPr>
                <w:rFonts w:cs="Arial"/>
                <w:color w:val="000000"/>
                <w:szCs w:val="24"/>
              </w:rPr>
            </w:pPr>
          </w:p>
          <w:p w14:paraId="5AEB0BBC" w14:textId="427E7775" w:rsidR="00216C2A" w:rsidRDefault="00216C2A" w:rsidP="00216C2A">
            <w:pPr>
              <w:rPr>
                <w:rFonts w:cs="Arial"/>
                <w:color w:val="000000"/>
                <w:szCs w:val="24"/>
              </w:rPr>
            </w:pPr>
            <w:r w:rsidRPr="00216C2A">
              <w:rPr>
                <w:rFonts w:cs="Arial"/>
                <w:color w:val="000000"/>
                <w:szCs w:val="24"/>
              </w:rPr>
              <w:t>No action required and no records needed.</w:t>
            </w:r>
          </w:p>
          <w:p w14:paraId="25C1A6E6" w14:textId="0CB37062" w:rsidR="001A5D94" w:rsidRPr="00216C2A" w:rsidRDefault="001A5D94" w:rsidP="00216C2A">
            <w:pPr>
              <w:rPr>
                <w:rFonts w:cs="Arial"/>
                <w:color w:val="000000"/>
                <w:szCs w:val="24"/>
              </w:rPr>
            </w:pPr>
          </w:p>
        </w:tc>
      </w:tr>
      <w:tr w:rsidR="00216C2A" w:rsidRPr="00216C2A" w14:paraId="4A37EE5F" w14:textId="77777777" w:rsidTr="001A5D94">
        <w:trPr>
          <w:trHeight w:val="1200"/>
          <w:jc w:val="center"/>
        </w:trPr>
        <w:tc>
          <w:tcPr>
            <w:tcW w:w="1129" w:type="dxa"/>
            <w:tcBorders>
              <w:top w:val="nil"/>
              <w:left w:val="single" w:sz="4" w:space="0" w:color="auto"/>
              <w:bottom w:val="single" w:sz="4" w:space="0" w:color="auto"/>
              <w:right w:val="single" w:sz="4" w:space="0" w:color="auto"/>
            </w:tcBorders>
            <w:shd w:val="clear" w:color="auto" w:fill="92D050"/>
            <w:noWrap/>
            <w:vAlign w:val="center"/>
            <w:hideMark/>
          </w:tcPr>
          <w:p w14:paraId="76030D58" w14:textId="77777777" w:rsidR="00216C2A" w:rsidRPr="00216C2A" w:rsidRDefault="00216C2A" w:rsidP="00216C2A">
            <w:pPr>
              <w:jc w:val="center"/>
              <w:rPr>
                <w:rFonts w:cs="Arial"/>
                <w:color w:val="000000"/>
                <w:szCs w:val="24"/>
              </w:rPr>
            </w:pPr>
            <w:r w:rsidRPr="00216C2A">
              <w:rPr>
                <w:rFonts w:cs="Arial"/>
                <w:color w:val="000000"/>
                <w:szCs w:val="24"/>
              </w:rPr>
              <w:t>2 or 3</w:t>
            </w:r>
          </w:p>
        </w:tc>
        <w:tc>
          <w:tcPr>
            <w:tcW w:w="1111" w:type="dxa"/>
            <w:tcBorders>
              <w:top w:val="nil"/>
              <w:left w:val="nil"/>
              <w:bottom w:val="single" w:sz="4" w:space="0" w:color="auto"/>
              <w:right w:val="single" w:sz="4" w:space="0" w:color="auto"/>
            </w:tcBorders>
            <w:shd w:val="clear" w:color="auto" w:fill="92D050"/>
            <w:noWrap/>
            <w:vAlign w:val="center"/>
            <w:hideMark/>
          </w:tcPr>
          <w:p w14:paraId="6E23F2C2" w14:textId="77777777" w:rsidR="00216C2A" w:rsidRPr="00216C2A" w:rsidRDefault="00216C2A" w:rsidP="00216C2A">
            <w:pPr>
              <w:jc w:val="center"/>
              <w:rPr>
                <w:rFonts w:cs="Arial"/>
                <w:color w:val="000000"/>
                <w:szCs w:val="24"/>
              </w:rPr>
            </w:pPr>
            <w:r w:rsidRPr="00216C2A">
              <w:rPr>
                <w:rFonts w:cs="Arial"/>
                <w:color w:val="000000"/>
                <w:szCs w:val="24"/>
              </w:rPr>
              <w:t>Low</w:t>
            </w:r>
          </w:p>
        </w:tc>
        <w:tc>
          <w:tcPr>
            <w:tcW w:w="6969" w:type="dxa"/>
            <w:tcBorders>
              <w:top w:val="single" w:sz="4" w:space="0" w:color="auto"/>
              <w:left w:val="nil"/>
              <w:bottom w:val="single" w:sz="4" w:space="0" w:color="auto"/>
              <w:right w:val="single" w:sz="4" w:space="0" w:color="auto"/>
            </w:tcBorders>
            <w:shd w:val="clear" w:color="auto" w:fill="auto"/>
            <w:vAlign w:val="center"/>
            <w:hideMark/>
          </w:tcPr>
          <w:p w14:paraId="7424FE2D" w14:textId="77777777" w:rsidR="00216C2A" w:rsidRPr="00216C2A" w:rsidRDefault="00216C2A" w:rsidP="00216C2A">
            <w:pPr>
              <w:rPr>
                <w:rFonts w:cs="Arial"/>
                <w:color w:val="000000"/>
                <w:szCs w:val="24"/>
              </w:rPr>
            </w:pPr>
            <w:r w:rsidRPr="00216C2A">
              <w:rPr>
                <w:rFonts w:cs="Arial"/>
                <w:color w:val="000000"/>
                <w:szCs w:val="24"/>
              </w:rPr>
              <w:t>No additional controls required. Consideration may be given to a more cost-effective solution of improvement that imposes no additional cost. Monitor to ensure control measures are maintained.</w:t>
            </w:r>
          </w:p>
        </w:tc>
      </w:tr>
      <w:tr w:rsidR="00216C2A" w:rsidRPr="00216C2A" w14:paraId="2B580BCB" w14:textId="77777777" w:rsidTr="001A5D94">
        <w:trPr>
          <w:trHeight w:val="1200"/>
          <w:jc w:val="center"/>
        </w:trPr>
        <w:tc>
          <w:tcPr>
            <w:tcW w:w="1129" w:type="dxa"/>
            <w:tcBorders>
              <w:top w:val="nil"/>
              <w:left w:val="single" w:sz="4" w:space="0" w:color="auto"/>
              <w:bottom w:val="single" w:sz="4" w:space="0" w:color="auto"/>
              <w:right w:val="single" w:sz="4" w:space="0" w:color="auto"/>
            </w:tcBorders>
            <w:shd w:val="clear" w:color="auto" w:fill="FFC000"/>
            <w:noWrap/>
            <w:vAlign w:val="center"/>
            <w:hideMark/>
          </w:tcPr>
          <w:p w14:paraId="5EC08D40" w14:textId="77777777" w:rsidR="00216C2A" w:rsidRPr="00216C2A" w:rsidRDefault="00216C2A" w:rsidP="00216C2A">
            <w:pPr>
              <w:jc w:val="center"/>
              <w:rPr>
                <w:rFonts w:cs="Arial"/>
                <w:color w:val="000000"/>
                <w:szCs w:val="24"/>
              </w:rPr>
            </w:pPr>
            <w:r w:rsidRPr="00216C2A">
              <w:rPr>
                <w:rFonts w:cs="Arial"/>
                <w:color w:val="000000"/>
                <w:szCs w:val="24"/>
              </w:rPr>
              <w:t>4</w:t>
            </w:r>
          </w:p>
        </w:tc>
        <w:tc>
          <w:tcPr>
            <w:tcW w:w="1111" w:type="dxa"/>
            <w:tcBorders>
              <w:top w:val="nil"/>
              <w:left w:val="nil"/>
              <w:bottom w:val="single" w:sz="4" w:space="0" w:color="auto"/>
              <w:right w:val="single" w:sz="4" w:space="0" w:color="auto"/>
            </w:tcBorders>
            <w:shd w:val="clear" w:color="auto" w:fill="FFC000"/>
            <w:noWrap/>
            <w:vAlign w:val="center"/>
            <w:hideMark/>
          </w:tcPr>
          <w:p w14:paraId="1BF7A8D1" w14:textId="77777777" w:rsidR="00216C2A" w:rsidRPr="00216C2A" w:rsidRDefault="00216C2A" w:rsidP="00216C2A">
            <w:pPr>
              <w:jc w:val="center"/>
              <w:rPr>
                <w:rFonts w:cs="Arial"/>
                <w:color w:val="000000"/>
                <w:szCs w:val="24"/>
              </w:rPr>
            </w:pPr>
            <w:r w:rsidRPr="00216C2A">
              <w:rPr>
                <w:rFonts w:cs="Arial"/>
                <w:color w:val="000000"/>
                <w:szCs w:val="24"/>
              </w:rPr>
              <w:t>Medium</w:t>
            </w:r>
          </w:p>
        </w:tc>
        <w:tc>
          <w:tcPr>
            <w:tcW w:w="6969" w:type="dxa"/>
            <w:tcBorders>
              <w:top w:val="single" w:sz="4" w:space="0" w:color="auto"/>
              <w:left w:val="nil"/>
              <w:bottom w:val="single" w:sz="4" w:space="0" w:color="auto"/>
              <w:right w:val="single" w:sz="4" w:space="0" w:color="auto"/>
            </w:tcBorders>
            <w:shd w:val="clear" w:color="auto" w:fill="auto"/>
            <w:vAlign w:val="center"/>
            <w:hideMark/>
          </w:tcPr>
          <w:p w14:paraId="0714283B" w14:textId="77777777" w:rsidR="00216C2A" w:rsidRPr="00216C2A" w:rsidRDefault="00216C2A" w:rsidP="00216C2A">
            <w:pPr>
              <w:rPr>
                <w:rFonts w:cs="Arial"/>
                <w:color w:val="000000"/>
                <w:szCs w:val="24"/>
              </w:rPr>
            </w:pPr>
            <w:r w:rsidRPr="00216C2A">
              <w:rPr>
                <w:rFonts w:cs="Arial"/>
                <w:color w:val="000000"/>
                <w:szCs w:val="24"/>
              </w:rPr>
              <w:t>Efforts should be made to reduce risks with costs taken into consideration. Give a time period and identify a person responsible for resolving.</w:t>
            </w:r>
          </w:p>
        </w:tc>
      </w:tr>
      <w:tr w:rsidR="00216C2A" w:rsidRPr="00216C2A" w14:paraId="26CD519C" w14:textId="77777777" w:rsidTr="001A5D94">
        <w:trPr>
          <w:trHeight w:val="900"/>
          <w:jc w:val="center"/>
        </w:trPr>
        <w:tc>
          <w:tcPr>
            <w:tcW w:w="1129" w:type="dxa"/>
            <w:tcBorders>
              <w:top w:val="nil"/>
              <w:left w:val="single" w:sz="4" w:space="0" w:color="auto"/>
              <w:bottom w:val="single" w:sz="4" w:space="0" w:color="auto"/>
              <w:right w:val="single" w:sz="4" w:space="0" w:color="auto"/>
            </w:tcBorders>
            <w:shd w:val="clear" w:color="auto" w:fill="FFC000"/>
            <w:noWrap/>
            <w:vAlign w:val="center"/>
            <w:hideMark/>
          </w:tcPr>
          <w:p w14:paraId="6BC9329A" w14:textId="77777777" w:rsidR="00216C2A" w:rsidRPr="00216C2A" w:rsidRDefault="00216C2A" w:rsidP="00216C2A">
            <w:pPr>
              <w:jc w:val="center"/>
              <w:rPr>
                <w:rFonts w:cs="Arial"/>
                <w:color w:val="000000"/>
                <w:szCs w:val="24"/>
              </w:rPr>
            </w:pPr>
            <w:r w:rsidRPr="00216C2A">
              <w:rPr>
                <w:rFonts w:cs="Arial"/>
                <w:color w:val="000000"/>
                <w:szCs w:val="24"/>
              </w:rPr>
              <w:t>6</w:t>
            </w:r>
          </w:p>
        </w:tc>
        <w:tc>
          <w:tcPr>
            <w:tcW w:w="1111" w:type="dxa"/>
            <w:tcBorders>
              <w:top w:val="nil"/>
              <w:left w:val="nil"/>
              <w:bottom w:val="single" w:sz="4" w:space="0" w:color="auto"/>
              <w:right w:val="single" w:sz="4" w:space="0" w:color="auto"/>
            </w:tcBorders>
            <w:shd w:val="clear" w:color="auto" w:fill="FFC000"/>
            <w:noWrap/>
            <w:vAlign w:val="center"/>
            <w:hideMark/>
          </w:tcPr>
          <w:p w14:paraId="20A71F34" w14:textId="77777777" w:rsidR="00216C2A" w:rsidRPr="00216C2A" w:rsidRDefault="00216C2A" w:rsidP="00216C2A">
            <w:pPr>
              <w:jc w:val="center"/>
              <w:rPr>
                <w:rFonts w:cs="Arial"/>
                <w:color w:val="000000"/>
                <w:szCs w:val="24"/>
              </w:rPr>
            </w:pPr>
            <w:r w:rsidRPr="00216C2A">
              <w:rPr>
                <w:rFonts w:cs="Arial"/>
                <w:color w:val="000000"/>
                <w:szCs w:val="24"/>
              </w:rPr>
              <w:t>Medium</w:t>
            </w:r>
          </w:p>
        </w:tc>
        <w:tc>
          <w:tcPr>
            <w:tcW w:w="6969" w:type="dxa"/>
            <w:tcBorders>
              <w:top w:val="single" w:sz="4" w:space="0" w:color="auto"/>
              <w:left w:val="nil"/>
              <w:bottom w:val="single" w:sz="4" w:space="0" w:color="auto"/>
              <w:right w:val="single" w:sz="4" w:space="0" w:color="auto"/>
            </w:tcBorders>
            <w:shd w:val="clear" w:color="auto" w:fill="auto"/>
            <w:vAlign w:val="center"/>
            <w:hideMark/>
          </w:tcPr>
          <w:p w14:paraId="4664DF0A" w14:textId="77777777" w:rsidR="00216C2A" w:rsidRPr="00216C2A" w:rsidRDefault="00216C2A" w:rsidP="00216C2A">
            <w:pPr>
              <w:rPr>
                <w:rFonts w:cs="Arial"/>
                <w:color w:val="000000"/>
                <w:szCs w:val="24"/>
              </w:rPr>
            </w:pPr>
            <w:r w:rsidRPr="00216C2A">
              <w:rPr>
                <w:rFonts w:cs="Arial"/>
                <w:color w:val="000000"/>
                <w:szCs w:val="24"/>
              </w:rPr>
              <w:t>Activities should not be started until the risk has been reduced. If the work is in progress, urgent action should be taken.</w:t>
            </w:r>
          </w:p>
        </w:tc>
      </w:tr>
      <w:tr w:rsidR="00216C2A" w:rsidRPr="00216C2A" w14:paraId="50B77FFA" w14:textId="77777777" w:rsidTr="001A5D94">
        <w:trPr>
          <w:trHeight w:val="900"/>
          <w:jc w:val="center"/>
        </w:trPr>
        <w:tc>
          <w:tcPr>
            <w:tcW w:w="1129" w:type="dxa"/>
            <w:tcBorders>
              <w:top w:val="nil"/>
              <w:left w:val="single" w:sz="4" w:space="0" w:color="auto"/>
              <w:bottom w:val="single" w:sz="4" w:space="0" w:color="auto"/>
              <w:right w:val="single" w:sz="4" w:space="0" w:color="auto"/>
            </w:tcBorders>
            <w:shd w:val="clear" w:color="auto" w:fill="FF0000"/>
            <w:vAlign w:val="center"/>
            <w:hideMark/>
          </w:tcPr>
          <w:p w14:paraId="2DC09262" w14:textId="77777777" w:rsidR="00216C2A" w:rsidRPr="00216C2A" w:rsidRDefault="00216C2A" w:rsidP="00216C2A">
            <w:pPr>
              <w:jc w:val="center"/>
              <w:rPr>
                <w:rFonts w:cs="Arial"/>
                <w:color w:val="000000"/>
                <w:szCs w:val="24"/>
              </w:rPr>
            </w:pPr>
            <w:r w:rsidRPr="00216C2A">
              <w:rPr>
                <w:rFonts w:cs="Arial"/>
                <w:color w:val="000000"/>
                <w:szCs w:val="24"/>
              </w:rPr>
              <w:t>6</w:t>
            </w:r>
            <w:r w:rsidRPr="00216C2A">
              <w:rPr>
                <w:rFonts w:cs="Arial"/>
                <w:color w:val="000000"/>
                <w:szCs w:val="24"/>
              </w:rPr>
              <w:br/>
              <w:t>(If Fatal)</w:t>
            </w:r>
          </w:p>
        </w:tc>
        <w:tc>
          <w:tcPr>
            <w:tcW w:w="1111" w:type="dxa"/>
            <w:tcBorders>
              <w:top w:val="nil"/>
              <w:left w:val="nil"/>
              <w:bottom w:val="single" w:sz="4" w:space="0" w:color="auto"/>
              <w:right w:val="single" w:sz="4" w:space="0" w:color="auto"/>
            </w:tcBorders>
            <w:shd w:val="clear" w:color="auto" w:fill="FF0000"/>
            <w:noWrap/>
            <w:vAlign w:val="center"/>
            <w:hideMark/>
          </w:tcPr>
          <w:p w14:paraId="4FBC82BB" w14:textId="77777777" w:rsidR="00216C2A" w:rsidRPr="00216C2A" w:rsidRDefault="00216C2A" w:rsidP="00216C2A">
            <w:pPr>
              <w:jc w:val="center"/>
              <w:rPr>
                <w:rFonts w:cs="Arial"/>
                <w:color w:val="000000"/>
                <w:szCs w:val="24"/>
              </w:rPr>
            </w:pPr>
            <w:r w:rsidRPr="00216C2A">
              <w:rPr>
                <w:rFonts w:cs="Arial"/>
                <w:color w:val="000000"/>
                <w:szCs w:val="24"/>
              </w:rPr>
              <w:t>High</w:t>
            </w:r>
          </w:p>
        </w:tc>
        <w:tc>
          <w:tcPr>
            <w:tcW w:w="6969" w:type="dxa"/>
            <w:tcBorders>
              <w:top w:val="single" w:sz="4" w:space="0" w:color="auto"/>
              <w:left w:val="nil"/>
              <w:bottom w:val="single" w:sz="4" w:space="0" w:color="auto"/>
              <w:right w:val="single" w:sz="4" w:space="0" w:color="auto"/>
            </w:tcBorders>
            <w:shd w:val="clear" w:color="auto" w:fill="auto"/>
            <w:vAlign w:val="center"/>
            <w:hideMark/>
          </w:tcPr>
          <w:p w14:paraId="0DF02491" w14:textId="77777777" w:rsidR="00216C2A" w:rsidRPr="00216C2A" w:rsidRDefault="00216C2A" w:rsidP="00216C2A">
            <w:pPr>
              <w:rPr>
                <w:rFonts w:cs="Arial"/>
                <w:color w:val="000000"/>
                <w:szCs w:val="24"/>
              </w:rPr>
            </w:pPr>
            <w:r w:rsidRPr="00216C2A">
              <w:rPr>
                <w:rFonts w:cs="Arial"/>
                <w:color w:val="000000"/>
                <w:szCs w:val="24"/>
              </w:rPr>
              <w:t>Activities should not be started or continued.</w:t>
            </w:r>
          </w:p>
        </w:tc>
      </w:tr>
      <w:tr w:rsidR="00216C2A" w:rsidRPr="00216C2A" w14:paraId="1BAADBD7" w14:textId="77777777" w:rsidTr="001A5D94">
        <w:trPr>
          <w:trHeight w:val="600"/>
          <w:jc w:val="center"/>
        </w:trPr>
        <w:tc>
          <w:tcPr>
            <w:tcW w:w="1129" w:type="dxa"/>
            <w:tcBorders>
              <w:top w:val="nil"/>
              <w:left w:val="single" w:sz="4" w:space="0" w:color="auto"/>
              <w:bottom w:val="single" w:sz="4" w:space="0" w:color="auto"/>
              <w:right w:val="single" w:sz="4" w:space="0" w:color="auto"/>
            </w:tcBorders>
            <w:shd w:val="clear" w:color="auto" w:fill="FF0000"/>
            <w:noWrap/>
            <w:vAlign w:val="center"/>
            <w:hideMark/>
          </w:tcPr>
          <w:p w14:paraId="2AB58798" w14:textId="77777777" w:rsidR="00216C2A" w:rsidRPr="00216C2A" w:rsidRDefault="00216C2A" w:rsidP="00216C2A">
            <w:pPr>
              <w:jc w:val="center"/>
              <w:rPr>
                <w:rFonts w:cs="Arial"/>
                <w:color w:val="000000"/>
                <w:szCs w:val="24"/>
              </w:rPr>
            </w:pPr>
            <w:r w:rsidRPr="00216C2A">
              <w:rPr>
                <w:rFonts w:cs="Arial"/>
                <w:color w:val="000000"/>
                <w:szCs w:val="24"/>
              </w:rPr>
              <w:t>9</w:t>
            </w:r>
          </w:p>
        </w:tc>
        <w:tc>
          <w:tcPr>
            <w:tcW w:w="1111" w:type="dxa"/>
            <w:tcBorders>
              <w:top w:val="nil"/>
              <w:left w:val="nil"/>
              <w:bottom w:val="single" w:sz="4" w:space="0" w:color="auto"/>
              <w:right w:val="single" w:sz="4" w:space="0" w:color="auto"/>
            </w:tcBorders>
            <w:shd w:val="clear" w:color="auto" w:fill="FF0000"/>
            <w:noWrap/>
            <w:vAlign w:val="center"/>
            <w:hideMark/>
          </w:tcPr>
          <w:p w14:paraId="111F89AB" w14:textId="77777777" w:rsidR="00216C2A" w:rsidRPr="00216C2A" w:rsidRDefault="00216C2A" w:rsidP="00216C2A">
            <w:pPr>
              <w:jc w:val="center"/>
              <w:rPr>
                <w:rFonts w:cs="Arial"/>
                <w:color w:val="000000"/>
                <w:szCs w:val="24"/>
              </w:rPr>
            </w:pPr>
            <w:r w:rsidRPr="00216C2A">
              <w:rPr>
                <w:rFonts w:cs="Arial"/>
                <w:color w:val="000000"/>
                <w:szCs w:val="24"/>
              </w:rPr>
              <w:t>High</w:t>
            </w:r>
          </w:p>
        </w:tc>
        <w:tc>
          <w:tcPr>
            <w:tcW w:w="6969" w:type="dxa"/>
            <w:tcBorders>
              <w:top w:val="single" w:sz="4" w:space="0" w:color="auto"/>
              <w:left w:val="nil"/>
              <w:bottom w:val="single" w:sz="4" w:space="0" w:color="auto"/>
              <w:right w:val="single" w:sz="4" w:space="0" w:color="auto"/>
            </w:tcBorders>
            <w:shd w:val="clear" w:color="auto" w:fill="auto"/>
            <w:vAlign w:val="center"/>
            <w:hideMark/>
          </w:tcPr>
          <w:p w14:paraId="7CA15700" w14:textId="77777777" w:rsidR="001A5D94" w:rsidRDefault="001A5D94" w:rsidP="00216C2A">
            <w:pPr>
              <w:rPr>
                <w:rFonts w:cs="Arial"/>
                <w:color w:val="000000"/>
                <w:szCs w:val="24"/>
              </w:rPr>
            </w:pPr>
          </w:p>
          <w:p w14:paraId="43AEB242" w14:textId="77777777" w:rsidR="001A5D94" w:rsidRDefault="00216C2A" w:rsidP="00216C2A">
            <w:pPr>
              <w:rPr>
                <w:rFonts w:cs="Arial"/>
                <w:color w:val="000000"/>
                <w:szCs w:val="24"/>
              </w:rPr>
            </w:pPr>
            <w:r w:rsidRPr="00216C2A">
              <w:rPr>
                <w:rFonts w:cs="Arial"/>
                <w:color w:val="000000"/>
                <w:szCs w:val="24"/>
              </w:rPr>
              <w:t>Activities should not be started or continued.</w:t>
            </w:r>
          </w:p>
          <w:p w14:paraId="01F1287C" w14:textId="02D86BDD" w:rsidR="00216C2A" w:rsidRPr="00216C2A" w:rsidRDefault="00216C2A" w:rsidP="00216C2A">
            <w:pPr>
              <w:rPr>
                <w:rFonts w:cs="Arial"/>
                <w:color w:val="000000"/>
                <w:szCs w:val="24"/>
              </w:rPr>
            </w:pPr>
          </w:p>
        </w:tc>
      </w:tr>
    </w:tbl>
    <w:p w14:paraId="3EDE6C6C" w14:textId="77777777" w:rsidR="00216C2A" w:rsidRDefault="00216C2A" w:rsidP="00E705C3"/>
    <w:p w14:paraId="080E8E61" w14:textId="4D859134" w:rsidR="006C2CC4" w:rsidRDefault="006C2CC4" w:rsidP="0098522B"/>
    <w:p w14:paraId="1820516F" w14:textId="77777777" w:rsidR="00216C2A" w:rsidRDefault="00216C2A" w:rsidP="0098522B"/>
    <w:sectPr w:rsidR="00216C2A" w:rsidSect="00FB4D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3B80" w14:textId="77777777" w:rsidR="00DC5494" w:rsidRDefault="00DC5494" w:rsidP="00261F64">
      <w:r>
        <w:separator/>
      </w:r>
    </w:p>
  </w:endnote>
  <w:endnote w:type="continuationSeparator" w:id="0">
    <w:p w14:paraId="743D586F" w14:textId="77777777" w:rsidR="00DC5494" w:rsidRDefault="00DC5494" w:rsidP="00261F64">
      <w:r>
        <w:continuationSeparator/>
      </w:r>
    </w:p>
  </w:endnote>
  <w:endnote w:type="continuationNotice" w:id="1">
    <w:p w14:paraId="0E52BE8E" w14:textId="77777777" w:rsidR="00DC5494" w:rsidRDefault="00DC5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4A00" w14:textId="0A598189" w:rsidR="00DC5494" w:rsidRPr="007C72AC" w:rsidRDefault="00DC5494" w:rsidP="00DF7538">
    <w:pPr>
      <w:pStyle w:val="Footer"/>
      <w:pBdr>
        <w:top w:val="single" w:sz="4" w:space="1" w:color="auto"/>
      </w:pBdr>
      <w:jc w:val="center"/>
      <w:rPr>
        <w:rFonts w:cs="Arial"/>
        <w:i/>
        <w:sz w:val="16"/>
        <w:szCs w:val="16"/>
      </w:rPr>
    </w:pPr>
    <w:r>
      <w:rPr>
        <w:rFonts w:cs="Arial"/>
        <w:i/>
        <w:sz w:val="16"/>
        <w:szCs w:val="16"/>
      </w:rPr>
      <w:t>REP-SCH-GUI-34.2</w:t>
    </w:r>
    <w:r>
      <w:rPr>
        <w:rFonts w:cs="Arial"/>
        <w:i/>
        <w:sz w:val="16"/>
        <w:szCs w:val="16"/>
      </w:rPr>
      <w:tab/>
      <w:t>School Swimming / Hydrotherapy Pool Safety &amp; Emergency Action Plan</w:t>
    </w:r>
    <w:r>
      <w:rPr>
        <w:rFonts w:cs="Arial"/>
        <w:i/>
        <w:sz w:val="16"/>
        <w:szCs w:val="16"/>
      </w:rPr>
      <w:tab/>
      <w:t>Page</w:t>
    </w:r>
    <w:r w:rsidRPr="00601F1C">
      <w:rPr>
        <w:rFonts w:cs="Arial"/>
        <w:i/>
        <w:sz w:val="16"/>
        <w:szCs w:val="16"/>
      </w:rPr>
      <w:t xml:space="preserve"> </w:t>
    </w:r>
    <w:r w:rsidRPr="00601F1C">
      <w:rPr>
        <w:rFonts w:cs="Arial"/>
        <w:i/>
        <w:sz w:val="16"/>
        <w:szCs w:val="16"/>
      </w:rPr>
      <w:fldChar w:fldCharType="begin"/>
    </w:r>
    <w:r w:rsidRPr="00601F1C">
      <w:rPr>
        <w:rFonts w:cs="Arial"/>
        <w:i/>
        <w:sz w:val="16"/>
        <w:szCs w:val="16"/>
      </w:rPr>
      <w:instrText xml:space="preserve"> PAGE </w:instrText>
    </w:r>
    <w:r w:rsidRPr="00601F1C">
      <w:rPr>
        <w:rFonts w:cs="Arial"/>
        <w:i/>
        <w:sz w:val="16"/>
        <w:szCs w:val="16"/>
      </w:rPr>
      <w:fldChar w:fldCharType="separate"/>
    </w:r>
    <w:r w:rsidR="001F046B">
      <w:rPr>
        <w:rFonts w:cs="Arial"/>
        <w:i/>
        <w:noProof/>
        <w:sz w:val="16"/>
        <w:szCs w:val="16"/>
      </w:rPr>
      <w:t>3</w:t>
    </w:r>
    <w:r w:rsidRPr="00601F1C">
      <w:rPr>
        <w:rFonts w:cs="Arial"/>
        <w:i/>
        <w:sz w:val="16"/>
        <w:szCs w:val="16"/>
      </w:rPr>
      <w:fldChar w:fldCharType="end"/>
    </w:r>
    <w:r w:rsidRPr="00601F1C">
      <w:rPr>
        <w:rFonts w:cs="Arial"/>
        <w:i/>
        <w:sz w:val="16"/>
        <w:szCs w:val="16"/>
      </w:rPr>
      <w:t xml:space="preserve"> of </w:t>
    </w:r>
    <w:r w:rsidRPr="00601F1C">
      <w:rPr>
        <w:rFonts w:cs="Arial"/>
        <w:i/>
        <w:sz w:val="16"/>
        <w:szCs w:val="16"/>
      </w:rPr>
      <w:fldChar w:fldCharType="begin"/>
    </w:r>
    <w:r w:rsidRPr="00601F1C">
      <w:rPr>
        <w:rFonts w:cs="Arial"/>
        <w:i/>
        <w:sz w:val="16"/>
        <w:szCs w:val="16"/>
      </w:rPr>
      <w:instrText xml:space="preserve"> NUMPAGES </w:instrText>
    </w:r>
    <w:r w:rsidRPr="00601F1C">
      <w:rPr>
        <w:rFonts w:cs="Arial"/>
        <w:i/>
        <w:sz w:val="16"/>
        <w:szCs w:val="16"/>
      </w:rPr>
      <w:fldChar w:fldCharType="separate"/>
    </w:r>
    <w:r w:rsidR="001F046B">
      <w:rPr>
        <w:rFonts w:cs="Arial"/>
        <w:i/>
        <w:noProof/>
        <w:sz w:val="16"/>
        <w:szCs w:val="16"/>
      </w:rPr>
      <w:t>16</w:t>
    </w:r>
    <w:r w:rsidRPr="00601F1C">
      <w:rPr>
        <w:rFonts w:cs="Arial"/>
        <w:i/>
        <w:sz w:val="16"/>
        <w:szCs w:val="16"/>
      </w:rPr>
      <w:fldChar w:fldCharType="end"/>
    </w:r>
  </w:p>
  <w:p w14:paraId="3B8F90E9" w14:textId="5C3C628F" w:rsidR="00DC5494" w:rsidRDefault="00DC5494" w:rsidP="00DF7538">
    <w:pPr>
      <w:pStyle w:val="Footer"/>
      <w:pBdr>
        <w:top w:val="single" w:sz="4" w:space="1" w:color="auto"/>
      </w:pBdr>
      <w:jc w:val="center"/>
      <w:rPr>
        <w:rFonts w:cs="Arial"/>
        <w:i/>
        <w:sz w:val="16"/>
        <w:szCs w:val="16"/>
      </w:rPr>
    </w:pPr>
    <w:r>
      <w:rPr>
        <w:rFonts w:cs="Arial"/>
        <w:i/>
        <w:sz w:val="16"/>
        <w:szCs w:val="16"/>
      </w:rPr>
      <w:t>(Review as required)</w:t>
    </w:r>
  </w:p>
  <w:p w14:paraId="2D294A01" w14:textId="0C5724B6" w:rsidR="00DC5494" w:rsidRDefault="00DC5494" w:rsidP="00DF7538">
    <w:pPr>
      <w:pStyle w:val="Footer"/>
      <w:pBdr>
        <w:top w:val="single" w:sz="4" w:space="1" w:color="auto"/>
      </w:pBdr>
      <w:jc w:val="center"/>
    </w:pPr>
    <w:r w:rsidRPr="007C72AC">
      <w:rPr>
        <w:rFonts w:cs="Arial"/>
        <w:i/>
        <w:sz w:val="16"/>
        <w:szCs w:val="16"/>
      </w:rPr>
      <w:t xml:space="preserve">Hardcopies of this document are considered uncontrolled </w:t>
    </w:r>
    <w:r>
      <w:rPr>
        <w:rFonts w:cs="Arial"/>
        <w:i/>
        <w:sz w:val="16"/>
        <w:szCs w:val="16"/>
      </w:rPr>
      <w:t>-</w:t>
    </w:r>
    <w:r w:rsidRPr="007C72AC">
      <w:rPr>
        <w:rFonts w:cs="Arial"/>
        <w:i/>
        <w:sz w:val="16"/>
        <w:szCs w:val="16"/>
      </w:rPr>
      <w:t xml:space="preserve"> refer to the Council website or intranet for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A512" w14:textId="77777777" w:rsidR="00DC5494" w:rsidRDefault="00DC5494" w:rsidP="00261F64">
      <w:r>
        <w:separator/>
      </w:r>
    </w:p>
  </w:footnote>
  <w:footnote w:type="continuationSeparator" w:id="0">
    <w:p w14:paraId="0E1A7838" w14:textId="77777777" w:rsidR="00DC5494" w:rsidRDefault="00DC5494" w:rsidP="00261F64">
      <w:r>
        <w:continuationSeparator/>
      </w:r>
    </w:p>
  </w:footnote>
  <w:footnote w:type="continuationNotice" w:id="1">
    <w:p w14:paraId="37C846A9" w14:textId="77777777" w:rsidR="00DC5494" w:rsidRDefault="00DC5494"/>
  </w:footnote>
  <w:footnote w:id="2">
    <w:p w14:paraId="2D294A06" w14:textId="3160D499" w:rsidR="00DC5494" w:rsidRDefault="00DC5494">
      <w:pPr>
        <w:pStyle w:val="FootnoteText"/>
      </w:pPr>
      <w:r w:rsidRPr="00E90C52">
        <w:rPr>
          <w:rStyle w:val="FootnoteReference"/>
          <w:b/>
          <w:color w:val="FF0000"/>
        </w:rPr>
        <w:footnoteRef/>
      </w:r>
      <w:r>
        <w:t xml:space="preserve"> </w:t>
      </w:r>
      <w:r>
        <w:rPr>
          <w:sz w:val="18"/>
          <w:szCs w:val="16"/>
        </w:rPr>
        <w:t>“Turnover P</w:t>
      </w:r>
      <w:r w:rsidRPr="00E90C52">
        <w:rPr>
          <w:sz w:val="18"/>
          <w:szCs w:val="16"/>
        </w:rPr>
        <w:t>eriod” = time taken for a volume of water equivalent to the total volume of water in the pool to pass through the water treatment plant and back in to the pool.</w:t>
      </w:r>
    </w:p>
  </w:footnote>
  <w:footnote w:id="3">
    <w:p w14:paraId="2D294A07" w14:textId="33527089" w:rsidR="00DC5494" w:rsidRPr="008C17C9" w:rsidRDefault="00DC5494" w:rsidP="008C17C9">
      <w:pPr>
        <w:rPr>
          <w:sz w:val="16"/>
          <w:szCs w:val="16"/>
        </w:rPr>
      </w:pPr>
      <w:r w:rsidRPr="00E90C52">
        <w:rPr>
          <w:rStyle w:val="FootnoteReference"/>
          <w:b/>
          <w:color w:val="FF0000"/>
        </w:rPr>
        <w:footnoteRef/>
      </w:r>
      <w:r>
        <w:t xml:space="preserve"> </w:t>
      </w:r>
      <w:r w:rsidRPr="00E90C52">
        <w:rPr>
          <w:sz w:val="18"/>
          <w:szCs w:val="16"/>
        </w:rPr>
        <w:t>TDS = Total Dissolved Solids.</w:t>
      </w:r>
    </w:p>
    <w:p w14:paraId="2D294A08" w14:textId="77777777" w:rsidR="00DC5494" w:rsidRDefault="00DC549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ECD"/>
    <w:multiLevelType w:val="hybridMultilevel"/>
    <w:tmpl w:val="FDFC626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4D34A84"/>
    <w:multiLevelType w:val="multilevel"/>
    <w:tmpl w:val="C5C495B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4F20BB"/>
    <w:multiLevelType w:val="hybridMultilevel"/>
    <w:tmpl w:val="BC940056"/>
    <w:lvl w:ilvl="0" w:tplc="252A00E0">
      <w:start w:val="1"/>
      <w:numFmt w:val="decimal"/>
      <w:lvlText w:val="%1."/>
      <w:lvlJc w:val="left"/>
      <w:pPr>
        <w:ind w:left="720" w:hanging="360"/>
      </w:pPr>
      <w:rPr>
        <w:rFonts w:eastAsia="Arial" w:cs="Arial"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37B8"/>
    <w:multiLevelType w:val="multilevel"/>
    <w:tmpl w:val="930EF8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B5D9D"/>
    <w:multiLevelType w:val="multilevel"/>
    <w:tmpl w:val="40C095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4507330"/>
    <w:multiLevelType w:val="hybridMultilevel"/>
    <w:tmpl w:val="7834F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7D3A45"/>
    <w:multiLevelType w:val="multilevel"/>
    <w:tmpl w:val="41223C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11277"/>
    <w:multiLevelType w:val="multilevel"/>
    <w:tmpl w:val="E7FC6BE2"/>
    <w:lvl w:ilvl="0">
      <w:start w:val="7"/>
      <w:numFmt w:val="decimal"/>
      <w:lvlText w:val="%1."/>
      <w:lvlJc w:val="left"/>
      <w:pPr>
        <w:ind w:left="1440" w:hanging="720"/>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7194368"/>
    <w:multiLevelType w:val="hybridMultilevel"/>
    <w:tmpl w:val="89FE7258"/>
    <w:lvl w:ilvl="0" w:tplc="0809000F">
      <w:start w:val="1"/>
      <w:numFmt w:val="decimal"/>
      <w:lvlText w:val="%1."/>
      <w:lvlJc w:val="left"/>
      <w:pPr>
        <w:ind w:left="928"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1C3A089F"/>
    <w:multiLevelType w:val="multilevel"/>
    <w:tmpl w:val="CE4608DC"/>
    <w:lvl w:ilvl="0">
      <w:start w:val="10"/>
      <w:numFmt w:val="decimal"/>
      <w:pStyle w:val="Heading1"/>
      <w:lvlText w:val="%1."/>
      <w:lvlJc w:val="left"/>
      <w:pPr>
        <w:ind w:left="1440" w:hanging="720"/>
      </w:pPr>
      <w:rPr>
        <w:rFonts w:hint="default"/>
        <w:b/>
        <w:sz w:val="24"/>
        <w:szCs w:val="24"/>
      </w:rPr>
    </w:lvl>
    <w:lvl w:ilvl="1">
      <w:start w:val="4"/>
      <w:numFmt w:val="decimal"/>
      <w:lvlText w:val="%1.%2."/>
      <w:lvlJc w:val="left"/>
      <w:pPr>
        <w:ind w:left="216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960" w:hanging="108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560" w:hanging="1800"/>
      </w:pPr>
      <w:rPr>
        <w:rFonts w:hint="default"/>
        <w:b w:val="0"/>
      </w:rPr>
    </w:lvl>
    <w:lvl w:ilvl="8">
      <w:start w:val="1"/>
      <w:numFmt w:val="decimal"/>
      <w:lvlText w:val="%1.%2.%3.%4.%5.%6.%7.%8.%9."/>
      <w:lvlJc w:val="left"/>
      <w:pPr>
        <w:ind w:left="8640" w:hanging="2160"/>
      </w:pPr>
      <w:rPr>
        <w:rFonts w:hint="default"/>
        <w:b w:val="0"/>
      </w:rPr>
    </w:lvl>
  </w:abstractNum>
  <w:abstractNum w:abstractNumId="10" w15:restartNumberingAfterBreak="0">
    <w:nsid w:val="21EF12DF"/>
    <w:multiLevelType w:val="multilevel"/>
    <w:tmpl w:val="5D30655C"/>
    <w:lvl w:ilvl="0">
      <w:start w:val="10"/>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298533A"/>
    <w:multiLevelType w:val="multilevel"/>
    <w:tmpl w:val="3AA4051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A03559"/>
    <w:multiLevelType w:val="multilevel"/>
    <w:tmpl w:val="B7C6D9C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767"/>
        </w:tabs>
        <w:ind w:left="2767" w:hanging="360"/>
      </w:pPr>
      <w:rPr>
        <w:rFonts w:ascii="Courier New" w:hAnsi="Courier New" w:cs="Times New Roman" w:hint="default"/>
      </w:rPr>
    </w:lvl>
    <w:lvl w:ilvl="2">
      <w:start w:val="1"/>
      <w:numFmt w:val="bullet"/>
      <w:lvlText w:val=""/>
      <w:lvlJc w:val="left"/>
      <w:pPr>
        <w:tabs>
          <w:tab w:val="num" w:pos="3487"/>
        </w:tabs>
        <w:ind w:left="3487" w:hanging="360"/>
      </w:pPr>
      <w:rPr>
        <w:rFonts w:ascii="Wingdings" w:hAnsi="Wingdings" w:hint="default"/>
      </w:rPr>
    </w:lvl>
    <w:lvl w:ilvl="3">
      <w:start w:val="1"/>
      <w:numFmt w:val="bullet"/>
      <w:lvlText w:val=""/>
      <w:lvlJc w:val="left"/>
      <w:pPr>
        <w:tabs>
          <w:tab w:val="num" w:pos="4207"/>
        </w:tabs>
        <w:ind w:left="4207" w:hanging="360"/>
      </w:pPr>
      <w:rPr>
        <w:rFonts w:ascii="Symbol" w:hAnsi="Symbol" w:hint="default"/>
      </w:rPr>
    </w:lvl>
    <w:lvl w:ilvl="4">
      <w:start w:val="1"/>
      <w:numFmt w:val="bullet"/>
      <w:lvlText w:val="o"/>
      <w:lvlJc w:val="left"/>
      <w:pPr>
        <w:tabs>
          <w:tab w:val="num" w:pos="4927"/>
        </w:tabs>
        <w:ind w:left="4927" w:hanging="360"/>
      </w:pPr>
      <w:rPr>
        <w:rFonts w:ascii="Courier New" w:hAnsi="Courier New" w:cs="Times New Roman" w:hint="default"/>
      </w:rPr>
    </w:lvl>
    <w:lvl w:ilvl="5">
      <w:start w:val="1"/>
      <w:numFmt w:val="bullet"/>
      <w:lvlText w:val=""/>
      <w:lvlJc w:val="left"/>
      <w:pPr>
        <w:tabs>
          <w:tab w:val="num" w:pos="5647"/>
        </w:tabs>
        <w:ind w:left="5647" w:hanging="360"/>
      </w:pPr>
      <w:rPr>
        <w:rFonts w:ascii="Wingdings" w:hAnsi="Wingdings" w:hint="default"/>
      </w:rPr>
    </w:lvl>
    <w:lvl w:ilvl="6">
      <w:start w:val="1"/>
      <w:numFmt w:val="bullet"/>
      <w:lvlText w:val=""/>
      <w:lvlJc w:val="left"/>
      <w:pPr>
        <w:tabs>
          <w:tab w:val="num" w:pos="6367"/>
        </w:tabs>
        <w:ind w:left="6367" w:hanging="360"/>
      </w:pPr>
      <w:rPr>
        <w:rFonts w:ascii="Symbol" w:hAnsi="Symbol" w:hint="default"/>
      </w:rPr>
    </w:lvl>
    <w:lvl w:ilvl="7">
      <w:start w:val="1"/>
      <w:numFmt w:val="bullet"/>
      <w:lvlText w:val="o"/>
      <w:lvlJc w:val="left"/>
      <w:pPr>
        <w:tabs>
          <w:tab w:val="num" w:pos="7087"/>
        </w:tabs>
        <w:ind w:left="7087" w:hanging="360"/>
      </w:pPr>
      <w:rPr>
        <w:rFonts w:ascii="Courier New" w:hAnsi="Courier New" w:cs="Times New Roman" w:hint="default"/>
      </w:rPr>
    </w:lvl>
    <w:lvl w:ilvl="8">
      <w:start w:val="1"/>
      <w:numFmt w:val="bullet"/>
      <w:lvlText w:val=""/>
      <w:lvlJc w:val="left"/>
      <w:pPr>
        <w:tabs>
          <w:tab w:val="num" w:pos="7807"/>
        </w:tabs>
        <w:ind w:left="7807" w:hanging="360"/>
      </w:pPr>
      <w:rPr>
        <w:rFonts w:ascii="Wingdings" w:hAnsi="Wingdings" w:hint="default"/>
      </w:rPr>
    </w:lvl>
  </w:abstractNum>
  <w:abstractNum w:abstractNumId="13" w15:restartNumberingAfterBreak="0">
    <w:nsid w:val="290143BA"/>
    <w:multiLevelType w:val="hybridMultilevel"/>
    <w:tmpl w:val="E16ED6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7A7A89"/>
    <w:multiLevelType w:val="hybridMultilevel"/>
    <w:tmpl w:val="723E1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6E5333"/>
    <w:multiLevelType w:val="hybridMultilevel"/>
    <w:tmpl w:val="3D0ECC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92C17FE"/>
    <w:multiLevelType w:val="hybridMultilevel"/>
    <w:tmpl w:val="06F07A9A"/>
    <w:lvl w:ilvl="0" w:tplc="BA9CA90E">
      <w:start w:val="1"/>
      <w:numFmt w:val="decimal"/>
      <w:lvlText w:val="%1."/>
      <w:lvlJc w:val="left"/>
      <w:pPr>
        <w:ind w:left="1418" w:hanging="698"/>
      </w:pPr>
      <w:rPr>
        <w:rFonts w:hint="default"/>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BF566E"/>
    <w:multiLevelType w:val="multilevel"/>
    <w:tmpl w:val="CA300EBA"/>
    <w:lvl w:ilvl="0">
      <w:start w:val="7"/>
      <w:numFmt w:val="decimal"/>
      <w:lvlText w:val="%1."/>
      <w:lvlJc w:val="left"/>
      <w:pPr>
        <w:ind w:left="408" w:hanging="408"/>
      </w:pPr>
      <w:rPr>
        <w:rFonts w:hint="default"/>
        <w:b w:val="0"/>
      </w:rPr>
    </w:lvl>
    <w:lvl w:ilvl="1">
      <w:start w:val="4"/>
      <w:numFmt w:val="decimal"/>
      <w:lvlText w:val="%1.1."/>
      <w:lvlJc w:val="left"/>
      <w:pPr>
        <w:ind w:left="1440" w:hanging="720"/>
      </w:pPr>
      <w:rPr>
        <w:rFonts w:ascii="Arial" w:hAnsi="Arial" w:hint="default"/>
        <w:b/>
        <w:i w:val="0"/>
        <w:sz w:val="24"/>
      </w:rPr>
    </w:lvl>
    <w:lvl w:ilvl="2">
      <w:start w:val="1"/>
      <w:numFmt w:val="decimal"/>
      <w:lvlText w:val="%1.2."/>
      <w:lvlJc w:val="left"/>
      <w:pPr>
        <w:ind w:left="1440" w:hanging="720"/>
      </w:pPr>
      <w:rPr>
        <w:rFonts w:ascii="Arial" w:hAnsi="Arial" w:hint="default"/>
        <w:b/>
        <w:i w:val="0"/>
        <w:sz w:val="24"/>
      </w:rPr>
    </w:lvl>
    <w:lvl w:ilvl="3">
      <w:start w:val="1"/>
      <w:numFmt w:val="decimal"/>
      <w:lvlText w:val="%1.3."/>
      <w:lvlJc w:val="left"/>
      <w:pPr>
        <w:ind w:left="1440" w:hanging="720"/>
      </w:pPr>
      <w:rPr>
        <w:rFonts w:ascii="Arial" w:hAnsi="Arial" w:hint="default"/>
        <w:b/>
        <w:i w:val="0"/>
        <w:sz w:val="24"/>
      </w:rPr>
    </w:lvl>
    <w:lvl w:ilvl="4">
      <w:start w:val="1"/>
      <w:numFmt w:val="decimal"/>
      <w:lvlText w:val="%1.4."/>
      <w:lvlJc w:val="left"/>
      <w:pPr>
        <w:ind w:left="1440" w:hanging="720"/>
      </w:pPr>
      <w:rPr>
        <w:rFonts w:ascii="Arial" w:hAnsi="Arial" w:hint="default"/>
        <w:b/>
        <w:i w:val="0"/>
        <w:sz w:val="24"/>
      </w:rPr>
    </w:lvl>
    <w:lvl w:ilvl="5">
      <w:start w:val="1"/>
      <w:numFmt w:val="decimal"/>
      <w:lvlText w:val="%1.5."/>
      <w:lvlJc w:val="left"/>
      <w:pPr>
        <w:ind w:left="1440" w:hanging="720"/>
      </w:pPr>
      <w:rPr>
        <w:rFonts w:ascii="Arial" w:hAnsi="Arial" w:hint="default"/>
        <w:b/>
        <w:i w:val="0"/>
        <w:sz w:val="24"/>
      </w:rPr>
    </w:lvl>
    <w:lvl w:ilvl="6">
      <w:start w:val="1"/>
      <w:numFmt w:val="decimal"/>
      <w:lvlText w:val="%1.6."/>
      <w:lvlJc w:val="left"/>
      <w:pPr>
        <w:ind w:left="1440" w:hanging="720"/>
      </w:pPr>
      <w:rPr>
        <w:rFonts w:ascii="Arial" w:hAnsi="Arial" w:hint="default"/>
        <w:b/>
        <w:i w:val="0"/>
        <w:sz w:val="24"/>
      </w:rPr>
    </w:lvl>
    <w:lvl w:ilvl="7">
      <w:start w:val="1"/>
      <w:numFmt w:val="decimal"/>
      <w:lvlText w:val="%1.7."/>
      <w:lvlJc w:val="left"/>
      <w:pPr>
        <w:ind w:left="1440" w:hanging="720"/>
      </w:pPr>
      <w:rPr>
        <w:rFonts w:ascii="Arial" w:hAnsi="Arial" w:hint="default"/>
        <w:b/>
        <w:i w:val="0"/>
        <w:sz w:val="24"/>
      </w:rPr>
    </w:lvl>
    <w:lvl w:ilvl="8">
      <w:start w:val="1"/>
      <w:numFmt w:val="decimal"/>
      <w:lvlText w:val="%1.7.%3."/>
      <w:lvlJc w:val="left"/>
      <w:pPr>
        <w:ind w:left="1531" w:hanging="811"/>
      </w:pPr>
      <w:rPr>
        <w:rFonts w:ascii="Arial" w:hAnsi="Arial" w:hint="default"/>
        <w:b/>
        <w:i w:val="0"/>
        <w:sz w:val="24"/>
      </w:rPr>
    </w:lvl>
  </w:abstractNum>
  <w:abstractNum w:abstractNumId="18" w15:restartNumberingAfterBreak="0">
    <w:nsid w:val="3D3144A1"/>
    <w:multiLevelType w:val="hybridMultilevel"/>
    <w:tmpl w:val="1B8AF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714C73"/>
    <w:multiLevelType w:val="hybridMultilevel"/>
    <w:tmpl w:val="14B85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6B5C24"/>
    <w:multiLevelType w:val="multilevel"/>
    <w:tmpl w:val="43F8F41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281772"/>
    <w:multiLevelType w:val="multilevel"/>
    <w:tmpl w:val="700E50B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767"/>
        </w:tabs>
        <w:ind w:left="2767" w:hanging="360"/>
      </w:pPr>
      <w:rPr>
        <w:rFonts w:ascii="Courier New" w:hAnsi="Courier New" w:cs="Times New Roman" w:hint="default"/>
      </w:rPr>
    </w:lvl>
    <w:lvl w:ilvl="2">
      <w:start w:val="1"/>
      <w:numFmt w:val="bullet"/>
      <w:lvlText w:val=""/>
      <w:lvlJc w:val="left"/>
      <w:pPr>
        <w:tabs>
          <w:tab w:val="num" w:pos="3487"/>
        </w:tabs>
        <w:ind w:left="3487" w:hanging="360"/>
      </w:pPr>
      <w:rPr>
        <w:rFonts w:ascii="Wingdings" w:hAnsi="Wingdings" w:hint="default"/>
      </w:rPr>
    </w:lvl>
    <w:lvl w:ilvl="3">
      <w:start w:val="1"/>
      <w:numFmt w:val="bullet"/>
      <w:lvlText w:val=""/>
      <w:lvlJc w:val="left"/>
      <w:pPr>
        <w:tabs>
          <w:tab w:val="num" w:pos="4207"/>
        </w:tabs>
        <w:ind w:left="4207" w:hanging="360"/>
      </w:pPr>
      <w:rPr>
        <w:rFonts w:ascii="Symbol" w:hAnsi="Symbol" w:hint="default"/>
      </w:rPr>
    </w:lvl>
    <w:lvl w:ilvl="4">
      <w:start w:val="1"/>
      <w:numFmt w:val="bullet"/>
      <w:lvlText w:val="o"/>
      <w:lvlJc w:val="left"/>
      <w:pPr>
        <w:tabs>
          <w:tab w:val="num" w:pos="4927"/>
        </w:tabs>
        <w:ind w:left="4927" w:hanging="360"/>
      </w:pPr>
      <w:rPr>
        <w:rFonts w:ascii="Courier New" w:hAnsi="Courier New" w:cs="Times New Roman" w:hint="default"/>
      </w:rPr>
    </w:lvl>
    <w:lvl w:ilvl="5">
      <w:start w:val="1"/>
      <w:numFmt w:val="bullet"/>
      <w:lvlText w:val=""/>
      <w:lvlJc w:val="left"/>
      <w:pPr>
        <w:tabs>
          <w:tab w:val="num" w:pos="5647"/>
        </w:tabs>
        <w:ind w:left="5647" w:hanging="360"/>
      </w:pPr>
      <w:rPr>
        <w:rFonts w:ascii="Wingdings" w:hAnsi="Wingdings" w:hint="default"/>
      </w:rPr>
    </w:lvl>
    <w:lvl w:ilvl="6">
      <w:start w:val="1"/>
      <w:numFmt w:val="bullet"/>
      <w:lvlText w:val=""/>
      <w:lvlJc w:val="left"/>
      <w:pPr>
        <w:tabs>
          <w:tab w:val="num" w:pos="6367"/>
        </w:tabs>
        <w:ind w:left="6367" w:hanging="360"/>
      </w:pPr>
      <w:rPr>
        <w:rFonts w:ascii="Symbol" w:hAnsi="Symbol" w:hint="default"/>
      </w:rPr>
    </w:lvl>
    <w:lvl w:ilvl="7">
      <w:start w:val="1"/>
      <w:numFmt w:val="bullet"/>
      <w:lvlText w:val="o"/>
      <w:lvlJc w:val="left"/>
      <w:pPr>
        <w:tabs>
          <w:tab w:val="num" w:pos="7087"/>
        </w:tabs>
        <w:ind w:left="7087" w:hanging="360"/>
      </w:pPr>
      <w:rPr>
        <w:rFonts w:ascii="Courier New" w:hAnsi="Courier New" w:cs="Times New Roman" w:hint="default"/>
      </w:rPr>
    </w:lvl>
    <w:lvl w:ilvl="8">
      <w:start w:val="1"/>
      <w:numFmt w:val="bullet"/>
      <w:lvlText w:val=""/>
      <w:lvlJc w:val="left"/>
      <w:pPr>
        <w:tabs>
          <w:tab w:val="num" w:pos="7807"/>
        </w:tabs>
        <w:ind w:left="7807" w:hanging="360"/>
      </w:pPr>
      <w:rPr>
        <w:rFonts w:ascii="Wingdings" w:hAnsi="Wingdings" w:hint="default"/>
      </w:rPr>
    </w:lvl>
  </w:abstractNum>
  <w:abstractNum w:abstractNumId="22" w15:restartNumberingAfterBreak="0">
    <w:nsid w:val="47570EF3"/>
    <w:multiLevelType w:val="multilevel"/>
    <w:tmpl w:val="AB5A0AB0"/>
    <w:lvl w:ilvl="0">
      <w:start w:val="9"/>
      <w:numFmt w:val="none"/>
      <w:lvlText w:val="10."/>
      <w:lvlJc w:val="left"/>
      <w:pPr>
        <w:tabs>
          <w:tab w:val="num" w:pos="720"/>
        </w:tabs>
        <w:ind w:left="1440" w:hanging="720"/>
      </w:pPr>
      <w:rPr>
        <w:rFonts w:ascii="Arial" w:hAnsi="Arial" w:hint="default"/>
        <w:b/>
        <w:i w:val="0"/>
        <w:sz w:val="20"/>
      </w:rPr>
    </w:lvl>
    <w:lvl w:ilvl="1">
      <w:start w:val="1"/>
      <w:numFmt w:val="decimal"/>
      <w:lvlText w:val="10%1.%2."/>
      <w:lvlJc w:val="left"/>
      <w:pPr>
        <w:tabs>
          <w:tab w:val="num" w:pos="720"/>
        </w:tabs>
        <w:ind w:left="1440" w:hanging="720"/>
      </w:pPr>
      <w:rPr>
        <w:rFonts w:hint="default"/>
        <w:b/>
      </w:rPr>
    </w:lvl>
    <w:lvl w:ilvl="2">
      <w:start w:val="1"/>
      <w:numFmt w:val="decimal"/>
      <w:lvlText w:val="%1.%2.%3."/>
      <w:lvlJc w:val="left"/>
      <w:pPr>
        <w:tabs>
          <w:tab w:val="num" w:pos="720"/>
        </w:tabs>
        <w:ind w:left="1440" w:hanging="720"/>
      </w:pPr>
      <w:rPr>
        <w:rFonts w:hint="default"/>
        <w:b/>
      </w:rPr>
    </w:lvl>
    <w:lvl w:ilvl="3">
      <w:start w:val="1"/>
      <w:numFmt w:val="decimal"/>
      <w:lvlText w:val="%1.%2.%3.%4."/>
      <w:lvlJc w:val="left"/>
      <w:pPr>
        <w:tabs>
          <w:tab w:val="num" w:pos="720"/>
        </w:tabs>
        <w:ind w:left="1440" w:hanging="720"/>
      </w:pPr>
      <w:rPr>
        <w:rFonts w:hint="default"/>
        <w:b w:val="0"/>
      </w:rPr>
    </w:lvl>
    <w:lvl w:ilvl="4">
      <w:start w:val="1"/>
      <w:numFmt w:val="decimal"/>
      <w:lvlText w:val="%1.%2.%3.%4.%5."/>
      <w:lvlJc w:val="left"/>
      <w:pPr>
        <w:tabs>
          <w:tab w:val="num" w:pos="720"/>
        </w:tabs>
        <w:ind w:left="1440" w:hanging="720"/>
      </w:pPr>
      <w:rPr>
        <w:rFonts w:hint="default"/>
        <w:b w:val="0"/>
      </w:rPr>
    </w:lvl>
    <w:lvl w:ilvl="5">
      <w:start w:val="1"/>
      <w:numFmt w:val="decimal"/>
      <w:lvlText w:val="%1.%2.%3.%4.%5.%6."/>
      <w:lvlJc w:val="left"/>
      <w:pPr>
        <w:tabs>
          <w:tab w:val="num" w:pos="720"/>
        </w:tabs>
        <w:ind w:left="1440" w:hanging="720"/>
      </w:pPr>
      <w:rPr>
        <w:rFonts w:hint="default"/>
        <w:b w:val="0"/>
      </w:rPr>
    </w:lvl>
    <w:lvl w:ilvl="6">
      <w:start w:val="1"/>
      <w:numFmt w:val="decimal"/>
      <w:lvlText w:val="%1.%2.%3.%4.%5.%6.%7."/>
      <w:lvlJc w:val="left"/>
      <w:pPr>
        <w:tabs>
          <w:tab w:val="num" w:pos="720"/>
        </w:tabs>
        <w:ind w:left="1440" w:hanging="720"/>
      </w:pPr>
      <w:rPr>
        <w:rFonts w:hint="default"/>
        <w:b w:val="0"/>
      </w:rPr>
    </w:lvl>
    <w:lvl w:ilvl="7">
      <w:start w:val="1"/>
      <w:numFmt w:val="decimal"/>
      <w:lvlText w:val="%1.%2.%3.%4.%5.%6.%7.%8."/>
      <w:lvlJc w:val="left"/>
      <w:pPr>
        <w:tabs>
          <w:tab w:val="num" w:pos="720"/>
        </w:tabs>
        <w:ind w:left="1440" w:hanging="720"/>
      </w:pPr>
      <w:rPr>
        <w:rFonts w:hint="default"/>
        <w:b w:val="0"/>
      </w:rPr>
    </w:lvl>
    <w:lvl w:ilvl="8">
      <w:start w:val="1"/>
      <w:numFmt w:val="decimal"/>
      <w:lvlText w:val="%1.%2.%3.%4.%5.%6.%7.%8.%9."/>
      <w:lvlJc w:val="left"/>
      <w:pPr>
        <w:tabs>
          <w:tab w:val="num" w:pos="720"/>
        </w:tabs>
        <w:ind w:left="1440" w:hanging="720"/>
      </w:pPr>
      <w:rPr>
        <w:rFonts w:hint="default"/>
        <w:b w:val="0"/>
      </w:rPr>
    </w:lvl>
  </w:abstractNum>
  <w:abstractNum w:abstractNumId="23" w15:restartNumberingAfterBreak="0">
    <w:nsid w:val="4B3D2B91"/>
    <w:multiLevelType w:val="hybridMultilevel"/>
    <w:tmpl w:val="36B4E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6B5411"/>
    <w:multiLevelType w:val="multilevel"/>
    <w:tmpl w:val="BCBAB3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39673FD"/>
    <w:multiLevelType w:val="multilevel"/>
    <w:tmpl w:val="DE74C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933445D"/>
    <w:multiLevelType w:val="multilevel"/>
    <w:tmpl w:val="EEF27380"/>
    <w:lvl w:ilvl="0">
      <w:start w:val="7"/>
      <w:numFmt w:val="decimal"/>
      <w:lvlText w:val="%1."/>
      <w:lvlJc w:val="left"/>
      <w:pPr>
        <w:ind w:left="408" w:hanging="408"/>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ADE3135"/>
    <w:multiLevelType w:val="multilevel"/>
    <w:tmpl w:val="DCFC2B2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047"/>
        </w:tabs>
        <w:ind w:left="2047" w:hanging="360"/>
      </w:pPr>
      <w:rPr>
        <w:rFonts w:ascii="Courier New" w:hAnsi="Courier New" w:cs="Times New Roman" w:hint="default"/>
      </w:rPr>
    </w:lvl>
    <w:lvl w:ilvl="2">
      <w:start w:val="1"/>
      <w:numFmt w:val="bullet"/>
      <w:lvlText w:val=""/>
      <w:lvlJc w:val="left"/>
      <w:pPr>
        <w:tabs>
          <w:tab w:val="num" w:pos="2767"/>
        </w:tabs>
        <w:ind w:left="2767" w:hanging="360"/>
      </w:pPr>
      <w:rPr>
        <w:rFonts w:ascii="Wingdings" w:hAnsi="Wingdings" w:hint="default"/>
      </w:rPr>
    </w:lvl>
    <w:lvl w:ilvl="3">
      <w:start w:val="1"/>
      <w:numFmt w:val="bullet"/>
      <w:lvlText w:val=""/>
      <w:lvlJc w:val="left"/>
      <w:pPr>
        <w:tabs>
          <w:tab w:val="num" w:pos="3487"/>
        </w:tabs>
        <w:ind w:left="3487" w:hanging="360"/>
      </w:pPr>
      <w:rPr>
        <w:rFonts w:ascii="Symbol" w:hAnsi="Symbol" w:hint="default"/>
      </w:rPr>
    </w:lvl>
    <w:lvl w:ilvl="4">
      <w:start w:val="1"/>
      <w:numFmt w:val="bullet"/>
      <w:lvlText w:val="o"/>
      <w:lvlJc w:val="left"/>
      <w:pPr>
        <w:tabs>
          <w:tab w:val="num" w:pos="4207"/>
        </w:tabs>
        <w:ind w:left="4207" w:hanging="360"/>
      </w:pPr>
      <w:rPr>
        <w:rFonts w:ascii="Courier New" w:hAnsi="Courier New" w:cs="Times New Roman" w:hint="default"/>
      </w:rPr>
    </w:lvl>
    <w:lvl w:ilvl="5">
      <w:start w:val="1"/>
      <w:numFmt w:val="bullet"/>
      <w:lvlText w:val=""/>
      <w:lvlJc w:val="left"/>
      <w:pPr>
        <w:tabs>
          <w:tab w:val="num" w:pos="4927"/>
        </w:tabs>
        <w:ind w:left="4927" w:hanging="360"/>
      </w:pPr>
      <w:rPr>
        <w:rFonts w:ascii="Wingdings" w:hAnsi="Wingdings" w:hint="default"/>
      </w:rPr>
    </w:lvl>
    <w:lvl w:ilvl="6">
      <w:start w:val="1"/>
      <w:numFmt w:val="bullet"/>
      <w:lvlText w:val=""/>
      <w:lvlJc w:val="left"/>
      <w:pPr>
        <w:tabs>
          <w:tab w:val="num" w:pos="5647"/>
        </w:tabs>
        <w:ind w:left="5647" w:hanging="360"/>
      </w:pPr>
      <w:rPr>
        <w:rFonts w:ascii="Symbol" w:hAnsi="Symbol" w:hint="default"/>
      </w:rPr>
    </w:lvl>
    <w:lvl w:ilvl="7">
      <w:start w:val="1"/>
      <w:numFmt w:val="bullet"/>
      <w:lvlText w:val="o"/>
      <w:lvlJc w:val="left"/>
      <w:pPr>
        <w:tabs>
          <w:tab w:val="num" w:pos="6367"/>
        </w:tabs>
        <w:ind w:left="6367" w:hanging="360"/>
      </w:pPr>
      <w:rPr>
        <w:rFonts w:ascii="Courier New" w:hAnsi="Courier New" w:cs="Times New Roman" w:hint="default"/>
      </w:rPr>
    </w:lvl>
    <w:lvl w:ilvl="8">
      <w:start w:val="1"/>
      <w:numFmt w:val="bullet"/>
      <w:lvlText w:val=""/>
      <w:lvlJc w:val="left"/>
      <w:pPr>
        <w:tabs>
          <w:tab w:val="num" w:pos="7087"/>
        </w:tabs>
        <w:ind w:left="7087" w:hanging="360"/>
      </w:pPr>
      <w:rPr>
        <w:rFonts w:ascii="Wingdings" w:hAnsi="Wingdings" w:hint="default"/>
      </w:rPr>
    </w:lvl>
  </w:abstractNum>
  <w:abstractNum w:abstractNumId="28" w15:restartNumberingAfterBreak="0">
    <w:nsid w:val="67410232"/>
    <w:multiLevelType w:val="hybridMultilevel"/>
    <w:tmpl w:val="7E34F3CE"/>
    <w:lvl w:ilvl="0" w:tplc="BD8C5550">
      <w:start w:val="1"/>
      <w:numFmt w:val="decimal"/>
      <w:lvlText w:val="%1."/>
      <w:lvlJc w:val="left"/>
      <w:pPr>
        <w:ind w:left="720" w:hanging="360"/>
      </w:pPr>
      <w:rPr>
        <w:rFonts w:eastAsia="Arial" w:cs="Arial" w:hint="default"/>
        <w:b/>
        <w:color w:val="00000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001ED"/>
    <w:multiLevelType w:val="multilevel"/>
    <w:tmpl w:val="CA300EBA"/>
    <w:lvl w:ilvl="0">
      <w:start w:val="7"/>
      <w:numFmt w:val="decimal"/>
      <w:lvlText w:val="%1."/>
      <w:lvlJc w:val="left"/>
      <w:pPr>
        <w:ind w:left="408" w:hanging="408"/>
      </w:pPr>
      <w:rPr>
        <w:rFonts w:hint="default"/>
        <w:b w:val="0"/>
      </w:rPr>
    </w:lvl>
    <w:lvl w:ilvl="1">
      <w:start w:val="4"/>
      <w:numFmt w:val="decimal"/>
      <w:lvlText w:val="%1.1."/>
      <w:lvlJc w:val="left"/>
      <w:pPr>
        <w:ind w:left="1440" w:hanging="720"/>
      </w:pPr>
      <w:rPr>
        <w:rFonts w:ascii="Arial" w:hAnsi="Arial" w:hint="default"/>
        <w:b/>
        <w:i w:val="0"/>
        <w:sz w:val="24"/>
      </w:rPr>
    </w:lvl>
    <w:lvl w:ilvl="2">
      <w:start w:val="1"/>
      <w:numFmt w:val="decimal"/>
      <w:lvlText w:val="%1.2."/>
      <w:lvlJc w:val="left"/>
      <w:pPr>
        <w:ind w:left="1440" w:hanging="720"/>
      </w:pPr>
      <w:rPr>
        <w:rFonts w:ascii="Arial" w:hAnsi="Arial" w:hint="default"/>
        <w:b/>
        <w:i w:val="0"/>
        <w:sz w:val="24"/>
      </w:rPr>
    </w:lvl>
    <w:lvl w:ilvl="3">
      <w:start w:val="1"/>
      <w:numFmt w:val="decimal"/>
      <w:lvlText w:val="%1.3."/>
      <w:lvlJc w:val="left"/>
      <w:pPr>
        <w:ind w:left="1440" w:hanging="720"/>
      </w:pPr>
      <w:rPr>
        <w:rFonts w:ascii="Arial" w:hAnsi="Arial" w:hint="default"/>
        <w:b/>
        <w:i w:val="0"/>
        <w:sz w:val="24"/>
      </w:rPr>
    </w:lvl>
    <w:lvl w:ilvl="4">
      <w:start w:val="1"/>
      <w:numFmt w:val="decimal"/>
      <w:lvlText w:val="%1.4."/>
      <w:lvlJc w:val="left"/>
      <w:pPr>
        <w:ind w:left="1440" w:hanging="720"/>
      </w:pPr>
      <w:rPr>
        <w:rFonts w:ascii="Arial" w:hAnsi="Arial" w:hint="default"/>
        <w:b/>
        <w:i w:val="0"/>
        <w:sz w:val="24"/>
      </w:rPr>
    </w:lvl>
    <w:lvl w:ilvl="5">
      <w:start w:val="1"/>
      <w:numFmt w:val="decimal"/>
      <w:lvlText w:val="%1.5."/>
      <w:lvlJc w:val="left"/>
      <w:pPr>
        <w:ind w:left="1440" w:hanging="720"/>
      </w:pPr>
      <w:rPr>
        <w:rFonts w:ascii="Arial" w:hAnsi="Arial" w:hint="default"/>
        <w:b/>
        <w:i w:val="0"/>
        <w:sz w:val="24"/>
      </w:rPr>
    </w:lvl>
    <w:lvl w:ilvl="6">
      <w:start w:val="1"/>
      <w:numFmt w:val="decimal"/>
      <w:lvlText w:val="%1.6."/>
      <w:lvlJc w:val="left"/>
      <w:pPr>
        <w:ind w:left="1440" w:hanging="720"/>
      </w:pPr>
      <w:rPr>
        <w:rFonts w:ascii="Arial" w:hAnsi="Arial" w:hint="default"/>
        <w:b/>
        <w:i w:val="0"/>
        <w:sz w:val="24"/>
      </w:rPr>
    </w:lvl>
    <w:lvl w:ilvl="7">
      <w:start w:val="1"/>
      <w:numFmt w:val="decimal"/>
      <w:lvlText w:val="%1.7."/>
      <w:lvlJc w:val="left"/>
      <w:pPr>
        <w:ind w:left="1440" w:hanging="720"/>
      </w:pPr>
      <w:rPr>
        <w:rFonts w:ascii="Arial" w:hAnsi="Arial" w:hint="default"/>
        <w:b/>
        <w:i w:val="0"/>
        <w:sz w:val="24"/>
      </w:rPr>
    </w:lvl>
    <w:lvl w:ilvl="8">
      <w:start w:val="1"/>
      <w:numFmt w:val="decimal"/>
      <w:lvlText w:val="%1.7.%3."/>
      <w:lvlJc w:val="left"/>
      <w:pPr>
        <w:ind w:left="1531" w:hanging="811"/>
      </w:pPr>
      <w:rPr>
        <w:rFonts w:ascii="Arial" w:hAnsi="Arial" w:hint="default"/>
        <w:b/>
        <w:i w:val="0"/>
        <w:sz w:val="24"/>
      </w:rPr>
    </w:lvl>
  </w:abstractNum>
  <w:abstractNum w:abstractNumId="30" w15:restartNumberingAfterBreak="0">
    <w:nsid w:val="7062297C"/>
    <w:multiLevelType w:val="hybridMultilevel"/>
    <w:tmpl w:val="6EC04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3E1482"/>
    <w:multiLevelType w:val="multilevel"/>
    <w:tmpl w:val="B99053FA"/>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926290"/>
    <w:multiLevelType w:val="hybridMultilevel"/>
    <w:tmpl w:val="DA58DD1E"/>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start w:val="1"/>
      <w:numFmt w:val="bullet"/>
      <w:lvlText w:val=""/>
      <w:lvlJc w:val="left"/>
      <w:pPr>
        <w:tabs>
          <w:tab w:val="num" w:pos="3731"/>
        </w:tabs>
        <w:ind w:left="3731" w:hanging="360"/>
      </w:pPr>
      <w:rPr>
        <w:rFonts w:ascii="Symbol" w:hAnsi="Symbol" w:hint="default"/>
      </w:rPr>
    </w:lvl>
    <w:lvl w:ilvl="4" w:tplc="08090003">
      <w:start w:val="1"/>
      <w:numFmt w:val="bullet"/>
      <w:lvlText w:val="o"/>
      <w:lvlJc w:val="left"/>
      <w:pPr>
        <w:tabs>
          <w:tab w:val="num" w:pos="4451"/>
        </w:tabs>
        <w:ind w:left="4451" w:hanging="360"/>
      </w:pPr>
      <w:rPr>
        <w:rFonts w:ascii="Courier New" w:hAnsi="Courier New" w:cs="Courier New" w:hint="default"/>
      </w:rPr>
    </w:lvl>
    <w:lvl w:ilvl="5" w:tplc="08090005">
      <w:start w:val="1"/>
      <w:numFmt w:val="bullet"/>
      <w:lvlText w:val=""/>
      <w:lvlJc w:val="left"/>
      <w:pPr>
        <w:tabs>
          <w:tab w:val="num" w:pos="5171"/>
        </w:tabs>
        <w:ind w:left="5171" w:hanging="360"/>
      </w:pPr>
      <w:rPr>
        <w:rFonts w:ascii="Wingdings" w:hAnsi="Wingdings" w:hint="default"/>
      </w:rPr>
    </w:lvl>
    <w:lvl w:ilvl="6" w:tplc="08090001">
      <w:start w:val="1"/>
      <w:numFmt w:val="bullet"/>
      <w:lvlText w:val=""/>
      <w:lvlJc w:val="left"/>
      <w:pPr>
        <w:tabs>
          <w:tab w:val="num" w:pos="5891"/>
        </w:tabs>
        <w:ind w:left="5891" w:hanging="360"/>
      </w:pPr>
      <w:rPr>
        <w:rFonts w:ascii="Symbol" w:hAnsi="Symbol" w:hint="default"/>
      </w:rPr>
    </w:lvl>
    <w:lvl w:ilvl="7" w:tplc="08090003">
      <w:start w:val="1"/>
      <w:numFmt w:val="bullet"/>
      <w:lvlText w:val="o"/>
      <w:lvlJc w:val="left"/>
      <w:pPr>
        <w:tabs>
          <w:tab w:val="num" w:pos="6611"/>
        </w:tabs>
        <w:ind w:left="6611" w:hanging="360"/>
      </w:pPr>
      <w:rPr>
        <w:rFonts w:ascii="Courier New" w:hAnsi="Courier New" w:cs="Courier New" w:hint="default"/>
      </w:rPr>
    </w:lvl>
    <w:lvl w:ilvl="8" w:tplc="08090005">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9643B4F"/>
    <w:multiLevelType w:val="multilevel"/>
    <w:tmpl w:val="C9762F54"/>
    <w:lvl w:ilvl="0">
      <w:start w:val="7"/>
      <w:numFmt w:val="decimal"/>
      <w:lvlText w:val="%1."/>
      <w:lvlJc w:val="left"/>
      <w:pPr>
        <w:ind w:left="408" w:hanging="408"/>
      </w:pPr>
      <w:rPr>
        <w:rFonts w:hint="default"/>
        <w:b w:val="0"/>
      </w:rPr>
    </w:lvl>
    <w:lvl w:ilvl="1">
      <w:start w:val="4"/>
      <w:numFmt w:val="decimal"/>
      <w:lvlText w:val="%1.2."/>
      <w:lvlJc w:val="left"/>
      <w:pPr>
        <w:ind w:left="1440" w:hanging="720"/>
      </w:pPr>
      <w:rPr>
        <w:rFonts w:ascii="Arial" w:hAnsi="Arial" w:hint="default"/>
        <w:b/>
        <w:i w:val="0"/>
        <w:sz w:val="24"/>
      </w:rPr>
    </w:lvl>
    <w:lvl w:ilvl="2">
      <w:start w:val="1"/>
      <w:numFmt w:val="decimal"/>
      <w:lvlText w:val="%1.1.%3."/>
      <w:lvlJc w:val="left"/>
      <w:pPr>
        <w:ind w:left="2160" w:hanging="1440"/>
      </w:pPr>
      <w:rPr>
        <w:rFonts w:ascii="Arial" w:hAnsi="Arial" w:hint="default"/>
        <w:b/>
        <w:i w:val="0"/>
        <w:sz w:val="24"/>
      </w:rPr>
    </w:lvl>
    <w:lvl w:ilvl="3">
      <w:start w:val="1"/>
      <w:numFmt w:val="decimal"/>
      <w:lvlText w:val="%1.1.%3.%4."/>
      <w:lvlJc w:val="left"/>
      <w:pPr>
        <w:ind w:left="3240" w:hanging="1080"/>
      </w:pPr>
      <w:rPr>
        <w:rFonts w:hint="default"/>
        <w:b w:val="0"/>
      </w:rPr>
    </w:lvl>
    <w:lvl w:ilvl="4">
      <w:start w:val="1"/>
      <w:numFmt w:val="decimal"/>
      <w:lvlText w:val="%1.1.%3.%4.%5."/>
      <w:lvlJc w:val="left"/>
      <w:pPr>
        <w:ind w:left="3960" w:hanging="1080"/>
      </w:pPr>
      <w:rPr>
        <w:rFonts w:hint="default"/>
        <w:b w:val="0"/>
      </w:rPr>
    </w:lvl>
    <w:lvl w:ilvl="5">
      <w:start w:val="1"/>
      <w:numFmt w:val="decimal"/>
      <w:lvlText w:val="%1.1.%3.%4.%5.%6."/>
      <w:lvlJc w:val="left"/>
      <w:pPr>
        <w:ind w:left="5040" w:hanging="1440"/>
      </w:pPr>
      <w:rPr>
        <w:rFonts w:hint="default"/>
        <w:b w:val="0"/>
      </w:rPr>
    </w:lvl>
    <w:lvl w:ilvl="6">
      <w:start w:val="1"/>
      <w:numFmt w:val="decimal"/>
      <w:lvlText w:val="%1.1.%3.%4.%5.%6.%7."/>
      <w:lvlJc w:val="left"/>
      <w:pPr>
        <w:ind w:left="5760" w:hanging="1440"/>
      </w:pPr>
      <w:rPr>
        <w:rFonts w:hint="default"/>
        <w:b w:val="0"/>
      </w:rPr>
    </w:lvl>
    <w:lvl w:ilvl="7">
      <w:start w:val="1"/>
      <w:numFmt w:val="decimal"/>
      <w:lvlText w:val="%1.1.%3.%4.%5.%6.%7.%8."/>
      <w:lvlJc w:val="left"/>
      <w:pPr>
        <w:ind w:left="6840" w:hanging="1800"/>
      </w:pPr>
      <w:rPr>
        <w:rFonts w:hint="default"/>
        <w:b w:val="0"/>
      </w:rPr>
    </w:lvl>
    <w:lvl w:ilvl="8">
      <w:start w:val="1"/>
      <w:numFmt w:val="decimal"/>
      <w:lvlText w:val="%1.1.%3.%4.%5.%6.%7.%8.%9."/>
      <w:lvlJc w:val="left"/>
      <w:pPr>
        <w:ind w:left="7920" w:hanging="2160"/>
      </w:pPr>
      <w:rPr>
        <w:rFonts w:hint="default"/>
        <w:b w:val="0"/>
      </w:rPr>
    </w:lvl>
  </w:abstractNum>
  <w:num w:numId="1">
    <w:abstractNumId w:val="27"/>
  </w:num>
  <w:num w:numId="2">
    <w:abstractNumId w:val="32"/>
  </w:num>
  <w:num w:numId="3">
    <w:abstractNumId w:val="21"/>
  </w:num>
  <w:num w:numId="4">
    <w:abstractNumId w:val="12"/>
  </w:num>
  <w:num w:numId="5">
    <w:abstractNumId w:val="0"/>
  </w:num>
  <w:num w:numId="6">
    <w:abstractNumId w:val="1"/>
  </w:num>
  <w:num w:numId="7">
    <w:abstractNumId w:val="20"/>
  </w:num>
  <w:num w:numId="8">
    <w:abstractNumId w:val="11"/>
  </w:num>
  <w:num w:numId="9">
    <w:abstractNumId w:val="4"/>
  </w:num>
  <w:num w:numId="10">
    <w:abstractNumId w:val="24"/>
  </w:num>
  <w:num w:numId="11">
    <w:abstractNumId w:val="25"/>
  </w:num>
  <w:num w:numId="12">
    <w:abstractNumId w:val="6"/>
  </w:num>
  <w:num w:numId="13">
    <w:abstractNumId w:val="3"/>
  </w:num>
  <w:num w:numId="14">
    <w:abstractNumId w:val="0"/>
  </w:num>
  <w:num w:numId="15">
    <w:abstractNumId w:val="13"/>
  </w:num>
  <w:num w:numId="16">
    <w:abstractNumId w:val="18"/>
  </w:num>
  <w:num w:numId="17">
    <w:abstractNumId w:val="31"/>
  </w:num>
  <w:num w:numId="18">
    <w:abstractNumId w:val="19"/>
  </w:num>
  <w:num w:numId="19">
    <w:abstractNumId w:val="5"/>
  </w:num>
  <w:num w:numId="20">
    <w:abstractNumId w:val="15"/>
  </w:num>
  <w:num w:numId="21">
    <w:abstractNumId w:val="23"/>
  </w:num>
  <w:num w:numId="22">
    <w:abstractNumId w:val="8"/>
  </w:num>
  <w:num w:numId="23">
    <w:abstractNumId w:val="30"/>
  </w:num>
  <w:num w:numId="24">
    <w:abstractNumId w:val="14"/>
  </w:num>
  <w:num w:numId="25">
    <w:abstractNumId w:val="2"/>
  </w:num>
  <w:num w:numId="26">
    <w:abstractNumId w:val="28"/>
  </w:num>
  <w:num w:numId="27">
    <w:abstractNumId w:val="9"/>
  </w:num>
  <w:num w:numId="28">
    <w:abstractNumId w:val="29"/>
  </w:num>
  <w:num w:numId="29">
    <w:abstractNumId w:val="33"/>
  </w:num>
  <w:num w:numId="30">
    <w:abstractNumId w:val="17"/>
  </w:num>
  <w:num w:numId="31">
    <w:abstractNumId w:val="22"/>
  </w:num>
  <w:num w:numId="32">
    <w:abstractNumId w:val="26"/>
  </w:num>
  <w:num w:numId="33">
    <w:abstractNumId w:val="7"/>
  </w:num>
  <w:num w:numId="34">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83"/>
    <w:rsid w:val="0000078C"/>
    <w:rsid w:val="00011954"/>
    <w:rsid w:val="000201E7"/>
    <w:rsid w:val="000302A5"/>
    <w:rsid w:val="000344E9"/>
    <w:rsid w:val="00041AC0"/>
    <w:rsid w:val="00087A83"/>
    <w:rsid w:val="000921DC"/>
    <w:rsid w:val="000A34CC"/>
    <w:rsid w:val="000A64D6"/>
    <w:rsid w:val="000B66E6"/>
    <w:rsid w:val="000C6896"/>
    <w:rsid w:val="000D36DD"/>
    <w:rsid w:val="00103124"/>
    <w:rsid w:val="0012707A"/>
    <w:rsid w:val="00144485"/>
    <w:rsid w:val="0017768B"/>
    <w:rsid w:val="0018285D"/>
    <w:rsid w:val="00183F1E"/>
    <w:rsid w:val="001A036D"/>
    <w:rsid w:val="001A5D94"/>
    <w:rsid w:val="001B09E8"/>
    <w:rsid w:val="001C2DEB"/>
    <w:rsid w:val="001C7AB8"/>
    <w:rsid w:val="001E155B"/>
    <w:rsid w:val="001F046B"/>
    <w:rsid w:val="002016F5"/>
    <w:rsid w:val="00207855"/>
    <w:rsid w:val="00216C2A"/>
    <w:rsid w:val="00234641"/>
    <w:rsid w:val="00236DDF"/>
    <w:rsid w:val="002433B9"/>
    <w:rsid w:val="00261F64"/>
    <w:rsid w:val="00262417"/>
    <w:rsid w:val="00263F93"/>
    <w:rsid w:val="00271448"/>
    <w:rsid w:val="002742FB"/>
    <w:rsid w:val="002812C8"/>
    <w:rsid w:val="00286435"/>
    <w:rsid w:val="00286D97"/>
    <w:rsid w:val="00290C9B"/>
    <w:rsid w:val="00291EA0"/>
    <w:rsid w:val="002E224B"/>
    <w:rsid w:val="002E6B3A"/>
    <w:rsid w:val="00306736"/>
    <w:rsid w:val="0034564F"/>
    <w:rsid w:val="003503B8"/>
    <w:rsid w:val="00353C59"/>
    <w:rsid w:val="00372833"/>
    <w:rsid w:val="003A14FA"/>
    <w:rsid w:val="003D11C9"/>
    <w:rsid w:val="003F5D38"/>
    <w:rsid w:val="004141F7"/>
    <w:rsid w:val="00415600"/>
    <w:rsid w:val="00416DE8"/>
    <w:rsid w:val="00420C4A"/>
    <w:rsid w:val="00471893"/>
    <w:rsid w:val="0047725A"/>
    <w:rsid w:val="00485698"/>
    <w:rsid w:val="004A2AA4"/>
    <w:rsid w:val="004A46DB"/>
    <w:rsid w:val="004A7CEF"/>
    <w:rsid w:val="004C0C06"/>
    <w:rsid w:val="004C3EB0"/>
    <w:rsid w:val="004D1B00"/>
    <w:rsid w:val="004E7E13"/>
    <w:rsid w:val="0051337F"/>
    <w:rsid w:val="00537C46"/>
    <w:rsid w:val="0059458A"/>
    <w:rsid w:val="005A1685"/>
    <w:rsid w:val="005A7ED7"/>
    <w:rsid w:val="005C261A"/>
    <w:rsid w:val="00641A1C"/>
    <w:rsid w:val="006849DA"/>
    <w:rsid w:val="00696247"/>
    <w:rsid w:val="006B27BE"/>
    <w:rsid w:val="006B3402"/>
    <w:rsid w:val="006C2CC4"/>
    <w:rsid w:val="006C59F8"/>
    <w:rsid w:val="006D2E8A"/>
    <w:rsid w:val="006D4E02"/>
    <w:rsid w:val="006D68A4"/>
    <w:rsid w:val="006D6ED0"/>
    <w:rsid w:val="006F3321"/>
    <w:rsid w:val="00701283"/>
    <w:rsid w:val="00713778"/>
    <w:rsid w:val="00734166"/>
    <w:rsid w:val="0073632D"/>
    <w:rsid w:val="007423FA"/>
    <w:rsid w:val="00754107"/>
    <w:rsid w:val="00762176"/>
    <w:rsid w:val="0078262D"/>
    <w:rsid w:val="00783C72"/>
    <w:rsid w:val="007864B2"/>
    <w:rsid w:val="007A473C"/>
    <w:rsid w:val="007C7B02"/>
    <w:rsid w:val="007E7708"/>
    <w:rsid w:val="007F06B4"/>
    <w:rsid w:val="008030E7"/>
    <w:rsid w:val="008365AF"/>
    <w:rsid w:val="00846721"/>
    <w:rsid w:val="00851035"/>
    <w:rsid w:val="00862F9D"/>
    <w:rsid w:val="00886E32"/>
    <w:rsid w:val="008A6246"/>
    <w:rsid w:val="008B452C"/>
    <w:rsid w:val="008C17C9"/>
    <w:rsid w:val="008E1D4E"/>
    <w:rsid w:val="008F0036"/>
    <w:rsid w:val="0093089D"/>
    <w:rsid w:val="009340A0"/>
    <w:rsid w:val="009443BB"/>
    <w:rsid w:val="00981064"/>
    <w:rsid w:val="0098522B"/>
    <w:rsid w:val="00996C45"/>
    <w:rsid w:val="009A6294"/>
    <w:rsid w:val="009B55D9"/>
    <w:rsid w:val="009B7C9B"/>
    <w:rsid w:val="009C1760"/>
    <w:rsid w:val="009C2BB8"/>
    <w:rsid w:val="009C52EB"/>
    <w:rsid w:val="00A155C2"/>
    <w:rsid w:val="00A20A5C"/>
    <w:rsid w:val="00A31629"/>
    <w:rsid w:val="00A61CC1"/>
    <w:rsid w:val="00A66E65"/>
    <w:rsid w:val="00A773A3"/>
    <w:rsid w:val="00A8301D"/>
    <w:rsid w:val="00A92845"/>
    <w:rsid w:val="00A968AD"/>
    <w:rsid w:val="00AA3B1F"/>
    <w:rsid w:val="00AB282B"/>
    <w:rsid w:val="00AC6D88"/>
    <w:rsid w:val="00AD4346"/>
    <w:rsid w:val="00B2177B"/>
    <w:rsid w:val="00B2251B"/>
    <w:rsid w:val="00B3569C"/>
    <w:rsid w:val="00B665A6"/>
    <w:rsid w:val="00B70211"/>
    <w:rsid w:val="00B8394B"/>
    <w:rsid w:val="00B94227"/>
    <w:rsid w:val="00BA4EE1"/>
    <w:rsid w:val="00BB4DAE"/>
    <w:rsid w:val="00BB54D1"/>
    <w:rsid w:val="00BF1C60"/>
    <w:rsid w:val="00C203A7"/>
    <w:rsid w:val="00C2541D"/>
    <w:rsid w:val="00C3365A"/>
    <w:rsid w:val="00C348C6"/>
    <w:rsid w:val="00C37A4F"/>
    <w:rsid w:val="00C37D16"/>
    <w:rsid w:val="00C5248E"/>
    <w:rsid w:val="00C643A8"/>
    <w:rsid w:val="00C71F82"/>
    <w:rsid w:val="00C73F17"/>
    <w:rsid w:val="00C7538F"/>
    <w:rsid w:val="00C771F0"/>
    <w:rsid w:val="00C80D0B"/>
    <w:rsid w:val="00C858F2"/>
    <w:rsid w:val="00C910E4"/>
    <w:rsid w:val="00CA48E6"/>
    <w:rsid w:val="00CA4C35"/>
    <w:rsid w:val="00CA6B7A"/>
    <w:rsid w:val="00CB16BB"/>
    <w:rsid w:val="00CC4D5A"/>
    <w:rsid w:val="00CD53D8"/>
    <w:rsid w:val="00CE44C3"/>
    <w:rsid w:val="00CE73F0"/>
    <w:rsid w:val="00CF0EF0"/>
    <w:rsid w:val="00D15C80"/>
    <w:rsid w:val="00D3515A"/>
    <w:rsid w:val="00D35F9A"/>
    <w:rsid w:val="00DC5494"/>
    <w:rsid w:val="00DD1696"/>
    <w:rsid w:val="00DE0247"/>
    <w:rsid w:val="00DF7538"/>
    <w:rsid w:val="00E000FE"/>
    <w:rsid w:val="00E0026F"/>
    <w:rsid w:val="00E157E5"/>
    <w:rsid w:val="00E264D7"/>
    <w:rsid w:val="00E54C97"/>
    <w:rsid w:val="00E611F9"/>
    <w:rsid w:val="00E705C3"/>
    <w:rsid w:val="00E83F0F"/>
    <w:rsid w:val="00E86905"/>
    <w:rsid w:val="00E90C52"/>
    <w:rsid w:val="00E968F5"/>
    <w:rsid w:val="00EB1E64"/>
    <w:rsid w:val="00EE16CE"/>
    <w:rsid w:val="00F204EF"/>
    <w:rsid w:val="00F34457"/>
    <w:rsid w:val="00F432DD"/>
    <w:rsid w:val="00F4457E"/>
    <w:rsid w:val="00F75B28"/>
    <w:rsid w:val="00F815E0"/>
    <w:rsid w:val="00FA4A71"/>
    <w:rsid w:val="00FB4DCE"/>
    <w:rsid w:val="00FC1DF3"/>
    <w:rsid w:val="00FC3E0D"/>
    <w:rsid w:val="00FE6EFF"/>
    <w:rsid w:val="00FF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29481E"/>
  <w15:docId w15:val="{5A56CF97-B304-46B5-BDFA-B84483DA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83"/>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autoRedefine/>
    <w:qFormat/>
    <w:rsid w:val="00A20A5C"/>
    <w:pPr>
      <w:keepNext/>
      <w:numPr>
        <w:numId w:val="27"/>
      </w:numPr>
      <w:outlineLvl w:val="0"/>
    </w:pPr>
    <w:rPr>
      <w:b/>
      <w:lang w:eastAsia="en-US"/>
    </w:rPr>
  </w:style>
  <w:style w:type="paragraph" w:styleId="Heading2">
    <w:name w:val="heading 2"/>
    <w:basedOn w:val="Normal"/>
    <w:next w:val="Normal"/>
    <w:link w:val="Heading2Char"/>
    <w:uiPriority w:val="9"/>
    <w:unhideWhenUsed/>
    <w:qFormat/>
    <w:rsid w:val="00A92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87A83"/>
    <w:pPr>
      <w:keepNext/>
      <w:tabs>
        <w:tab w:val="num" w:pos="1080"/>
      </w:tabs>
      <w:outlineLvl w:val="2"/>
    </w:pPr>
    <w:rPr>
      <w:b/>
      <w:lang w:eastAsia="en-US"/>
    </w:rPr>
  </w:style>
  <w:style w:type="paragraph" w:styleId="Heading4">
    <w:name w:val="heading 4"/>
    <w:basedOn w:val="Normal"/>
    <w:next w:val="Normal"/>
    <w:link w:val="Heading4Char"/>
    <w:semiHidden/>
    <w:unhideWhenUsed/>
    <w:qFormat/>
    <w:rsid w:val="00087A83"/>
    <w:pPr>
      <w:keepNext/>
      <w:outlineLvl w:val="3"/>
    </w:pPr>
    <w:rPr>
      <w:u w:val="single"/>
      <w:lang w:eastAsia="en-US"/>
    </w:rPr>
  </w:style>
  <w:style w:type="paragraph" w:styleId="Heading5">
    <w:name w:val="heading 5"/>
    <w:basedOn w:val="Normal"/>
    <w:next w:val="Normal"/>
    <w:link w:val="Heading5Char"/>
    <w:semiHidden/>
    <w:unhideWhenUsed/>
    <w:qFormat/>
    <w:rsid w:val="00087A83"/>
    <w:pPr>
      <w:keepNext/>
      <w:outlineLvl w:val="4"/>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5C"/>
    <w:rPr>
      <w:rFonts w:ascii="Arial" w:eastAsia="Times New Roman" w:hAnsi="Arial" w:cs="Times New Roman"/>
      <w:b/>
      <w:sz w:val="24"/>
      <w:szCs w:val="20"/>
    </w:rPr>
  </w:style>
  <w:style w:type="character" w:customStyle="1" w:styleId="Heading3Char">
    <w:name w:val="Heading 3 Char"/>
    <w:basedOn w:val="DefaultParagraphFont"/>
    <w:link w:val="Heading3"/>
    <w:rsid w:val="00087A83"/>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087A83"/>
    <w:rPr>
      <w:rFonts w:ascii="Arial" w:eastAsia="Times New Roman" w:hAnsi="Arial" w:cs="Times New Roman"/>
      <w:sz w:val="24"/>
      <w:szCs w:val="20"/>
      <w:u w:val="single"/>
    </w:rPr>
  </w:style>
  <w:style w:type="character" w:customStyle="1" w:styleId="Heading5Char">
    <w:name w:val="Heading 5 Char"/>
    <w:basedOn w:val="DefaultParagraphFont"/>
    <w:link w:val="Heading5"/>
    <w:semiHidden/>
    <w:rsid w:val="00087A83"/>
    <w:rPr>
      <w:rFonts w:ascii="Arial" w:eastAsia="Times New Roman" w:hAnsi="Arial" w:cs="Times New Roman"/>
      <w:b/>
      <w:sz w:val="28"/>
      <w:szCs w:val="20"/>
    </w:rPr>
  </w:style>
  <w:style w:type="paragraph" w:styleId="Header">
    <w:name w:val="header"/>
    <w:basedOn w:val="Normal"/>
    <w:link w:val="HeaderChar"/>
    <w:unhideWhenUsed/>
    <w:rsid w:val="00087A83"/>
    <w:pPr>
      <w:tabs>
        <w:tab w:val="center" w:pos="4153"/>
        <w:tab w:val="right" w:pos="8306"/>
      </w:tabs>
    </w:pPr>
    <w:rPr>
      <w:rFonts w:ascii="Times New Roman" w:hAnsi="Times New Roman"/>
      <w:lang w:eastAsia="en-US"/>
    </w:rPr>
  </w:style>
  <w:style w:type="character" w:customStyle="1" w:styleId="HeaderChar">
    <w:name w:val="Header Char"/>
    <w:basedOn w:val="DefaultParagraphFont"/>
    <w:link w:val="Header"/>
    <w:rsid w:val="00087A83"/>
    <w:rPr>
      <w:rFonts w:ascii="Times New Roman" w:eastAsia="Times New Roman" w:hAnsi="Times New Roman" w:cs="Times New Roman"/>
      <w:sz w:val="24"/>
      <w:szCs w:val="20"/>
    </w:rPr>
  </w:style>
  <w:style w:type="paragraph" w:styleId="BodyText">
    <w:name w:val="Body Text"/>
    <w:basedOn w:val="Normal"/>
    <w:link w:val="BodyTextChar"/>
    <w:unhideWhenUsed/>
    <w:rsid w:val="00087A83"/>
    <w:rPr>
      <w:sz w:val="22"/>
      <w:lang w:eastAsia="en-US"/>
    </w:rPr>
  </w:style>
  <w:style w:type="character" w:customStyle="1" w:styleId="BodyTextChar">
    <w:name w:val="Body Text Char"/>
    <w:basedOn w:val="DefaultParagraphFont"/>
    <w:link w:val="BodyText"/>
    <w:rsid w:val="00087A83"/>
    <w:rPr>
      <w:rFonts w:ascii="Arial" w:eastAsia="Times New Roman" w:hAnsi="Arial" w:cs="Times New Roman"/>
      <w:szCs w:val="20"/>
    </w:rPr>
  </w:style>
  <w:style w:type="paragraph" w:styleId="BodyTextIndent">
    <w:name w:val="Body Text Indent"/>
    <w:basedOn w:val="Normal"/>
    <w:link w:val="BodyTextIndentChar"/>
    <w:semiHidden/>
    <w:unhideWhenUsed/>
    <w:rsid w:val="00087A83"/>
    <w:pPr>
      <w:jc w:val="center"/>
    </w:pPr>
    <w:rPr>
      <w:i/>
      <w:sz w:val="22"/>
      <w:lang w:eastAsia="en-US"/>
    </w:rPr>
  </w:style>
  <w:style w:type="character" w:customStyle="1" w:styleId="BodyTextIndentChar">
    <w:name w:val="Body Text Indent Char"/>
    <w:basedOn w:val="DefaultParagraphFont"/>
    <w:link w:val="BodyTextIndent"/>
    <w:semiHidden/>
    <w:rsid w:val="00087A83"/>
    <w:rPr>
      <w:rFonts w:ascii="Arial" w:eastAsia="Times New Roman" w:hAnsi="Arial" w:cs="Times New Roman"/>
      <w:i/>
      <w:szCs w:val="20"/>
    </w:rPr>
  </w:style>
  <w:style w:type="paragraph" w:styleId="BodyTextIndent2">
    <w:name w:val="Body Text Indent 2"/>
    <w:basedOn w:val="Normal"/>
    <w:link w:val="BodyTextIndent2Char"/>
    <w:semiHidden/>
    <w:unhideWhenUsed/>
    <w:rsid w:val="00087A83"/>
    <w:pPr>
      <w:ind w:left="720" w:hanging="11"/>
      <w:jc w:val="both"/>
    </w:pPr>
    <w:rPr>
      <w:sz w:val="22"/>
      <w:lang w:eastAsia="en-US"/>
    </w:rPr>
  </w:style>
  <w:style w:type="character" w:customStyle="1" w:styleId="BodyTextIndent2Char">
    <w:name w:val="Body Text Indent 2 Char"/>
    <w:basedOn w:val="DefaultParagraphFont"/>
    <w:link w:val="BodyTextIndent2"/>
    <w:semiHidden/>
    <w:rsid w:val="00087A83"/>
    <w:rPr>
      <w:rFonts w:ascii="Arial" w:eastAsia="Times New Roman" w:hAnsi="Arial" w:cs="Times New Roman"/>
      <w:szCs w:val="20"/>
    </w:rPr>
  </w:style>
  <w:style w:type="paragraph" w:styleId="BodyTextIndent3">
    <w:name w:val="Body Text Indent 3"/>
    <w:basedOn w:val="Normal"/>
    <w:link w:val="BodyTextIndent3Char"/>
    <w:unhideWhenUsed/>
    <w:rsid w:val="00087A83"/>
    <w:pPr>
      <w:ind w:left="720"/>
      <w:jc w:val="both"/>
    </w:pPr>
    <w:rPr>
      <w:sz w:val="22"/>
      <w:lang w:eastAsia="en-US"/>
    </w:rPr>
  </w:style>
  <w:style w:type="character" w:customStyle="1" w:styleId="BodyTextIndent3Char">
    <w:name w:val="Body Text Indent 3 Char"/>
    <w:basedOn w:val="DefaultParagraphFont"/>
    <w:link w:val="BodyTextIndent3"/>
    <w:rsid w:val="00087A83"/>
    <w:rPr>
      <w:rFonts w:ascii="Arial" w:eastAsia="Times New Roman" w:hAnsi="Arial" w:cs="Times New Roman"/>
      <w:szCs w:val="20"/>
    </w:rPr>
  </w:style>
  <w:style w:type="paragraph" w:styleId="ListParagraph">
    <w:name w:val="List Paragraph"/>
    <w:basedOn w:val="Normal"/>
    <w:uiPriority w:val="34"/>
    <w:qFormat/>
    <w:rsid w:val="00087A83"/>
    <w:pPr>
      <w:ind w:left="720"/>
      <w:contextualSpacing/>
    </w:pPr>
  </w:style>
  <w:style w:type="paragraph" w:styleId="Footer">
    <w:name w:val="footer"/>
    <w:basedOn w:val="Normal"/>
    <w:link w:val="FooterChar"/>
    <w:unhideWhenUsed/>
    <w:rsid w:val="00261F64"/>
    <w:pPr>
      <w:tabs>
        <w:tab w:val="center" w:pos="4513"/>
        <w:tab w:val="right" w:pos="9026"/>
      </w:tabs>
    </w:pPr>
  </w:style>
  <w:style w:type="character" w:customStyle="1" w:styleId="FooterChar">
    <w:name w:val="Footer Char"/>
    <w:basedOn w:val="DefaultParagraphFont"/>
    <w:link w:val="Footer"/>
    <w:rsid w:val="00261F64"/>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rsid w:val="00A92845"/>
    <w:rPr>
      <w:rFonts w:asciiTheme="majorHAnsi" w:eastAsiaTheme="majorEastAsia" w:hAnsiTheme="majorHAnsi" w:cstheme="majorBidi"/>
      <w:b/>
      <w:bCs/>
      <w:color w:val="4F81BD" w:themeColor="accent1"/>
      <w:sz w:val="26"/>
      <w:szCs w:val="26"/>
      <w:lang w:eastAsia="en-GB"/>
    </w:rPr>
  </w:style>
  <w:style w:type="paragraph" w:styleId="FootnoteText">
    <w:name w:val="footnote text"/>
    <w:basedOn w:val="Normal"/>
    <w:link w:val="FootnoteTextChar"/>
    <w:uiPriority w:val="99"/>
    <w:semiHidden/>
    <w:unhideWhenUsed/>
    <w:rsid w:val="008C17C9"/>
    <w:rPr>
      <w:sz w:val="20"/>
    </w:rPr>
  </w:style>
  <w:style w:type="character" w:customStyle="1" w:styleId="FootnoteTextChar">
    <w:name w:val="Footnote Text Char"/>
    <w:basedOn w:val="DefaultParagraphFont"/>
    <w:link w:val="FootnoteText"/>
    <w:uiPriority w:val="99"/>
    <w:semiHidden/>
    <w:rsid w:val="008C17C9"/>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8C17C9"/>
    <w:rPr>
      <w:vertAlign w:val="superscript"/>
    </w:rPr>
  </w:style>
  <w:style w:type="table" w:styleId="TableGrid">
    <w:name w:val="Table Grid"/>
    <w:basedOn w:val="TableNormal"/>
    <w:rsid w:val="00FB4D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D16"/>
    <w:rPr>
      <w:rFonts w:ascii="Tahoma" w:hAnsi="Tahoma" w:cs="Tahoma"/>
      <w:sz w:val="16"/>
      <w:szCs w:val="16"/>
    </w:rPr>
  </w:style>
  <w:style w:type="character" w:customStyle="1" w:styleId="BalloonTextChar">
    <w:name w:val="Balloon Text Char"/>
    <w:basedOn w:val="DefaultParagraphFont"/>
    <w:link w:val="BalloonText"/>
    <w:uiPriority w:val="99"/>
    <w:semiHidden/>
    <w:rsid w:val="00C37D16"/>
    <w:rPr>
      <w:rFonts w:ascii="Tahoma" w:eastAsia="Times New Roman" w:hAnsi="Tahoma" w:cs="Tahoma"/>
      <w:sz w:val="16"/>
      <w:szCs w:val="16"/>
      <w:lang w:eastAsia="en-GB"/>
    </w:rPr>
  </w:style>
  <w:style w:type="character" w:styleId="Hyperlink">
    <w:name w:val="Hyperlink"/>
    <w:basedOn w:val="DefaultParagraphFont"/>
    <w:uiPriority w:val="99"/>
    <w:unhideWhenUsed/>
    <w:rsid w:val="0047725A"/>
    <w:rPr>
      <w:color w:val="0000FF" w:themeColor="hyperlink"/>
      <w:u w:val="single"/>
    </w:rPr>
  </w:style>
  <w:style w:type="character" w:styleId="FollowedHyperlink">
    <w:name w:val="FollowedHyperlink"/>
    <w:basedOn w:val="DefaultParagraphFont"/>
    <w:uiPriority w:val="99"/>
    <w:semiHidden/>
    <w:unhideWhenUsed/>
    <w:rsid w:val="001A036D"/>
    <w:rPr>
      <w:color w:val="800080" w:themeColor="followedHyperlink"/>
      <w:u w:val="single"/>
    </w:rPr>
  </w:style>
  <w:style w:type="paragraph" w:styleId="TOC1">
    <w:name w:val="toc 1"/>
    <w:basedOn w:val="Normal"/>
    <w:next w:val="Normal"/>
    <w:autoRedefine/>
    <w:hidden/>
    <w:uiPriority w:val="39"/>
    <w:rsid w:val="00DE0247"/>
    <w:pPr>
      <w:spacing w:after="134"/>
      <w:ind w:left="25" w:right="23" w:hanging="10"/>
      <w:jc w:val="both"/>
    </w:pPr>
    <w:rPr>
      <w:rFonts w:eastAsia="Arial" w:cs="Arial"/>
      <w:color w:val="000000"/>
    </w:rPr>
  </w:style>
  <w:style w:type="paragraph" w:styleId="TOC2">
    <w:name w:val="toc 2"/>
    <w:basedOn w:val="Normal"/>
    <w:next w:val="Normal"/>
    <w:autoRedefine/>
    <w:uiPriority w:val="39"/>
    <w:unhideWhenUsed/>
    <w:rsid w:val="00DE0247"/>
    <w:pPr>
      <w:spacing w:after="100"/>
      <w:ind w:left="240"/>
    </w:pPr>
  </w:style>
  <w:style w:type="paragraph" w:styleId="TOC3">
    <w:name w:val="toc 3"/>
    <w:basedOn w:val="Normal"/>
    <w:next w:val="Normal"/>
    <w:autoRedefine/>
    <w:uiPriority w:val="39"/>
    <w:unhideWhenUsed/>
    <w:rsid w:val="00DE024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6257">
      <w:bodyDiv w:val="1"/>
      <w:marLeft w:val="0"/>
      <w:marRight w:val="0"/>
      <w:marTop w:val="0"/>
      <w:marBottom w:val="0"/>
      <w:divBdr>
        <w:top w:val="none" w:sz="0" w:space="0" w:color="auto"/>
        <w:left w:val="none" w:sz="0" w:space="0" w:color="auto"/>
        <w:bottom w:val="none" w:sz="0" w:space="0" w:color="auto"/>
        <w:right w:val="none" w:sz="0" w:space="0" w:color="auto"/>
      </w:divBdr>
    </w:div>
    <w:div w:id="294802370">
      <w:bodyDiv w:val="1"/>
      <w:marLeft w:val="0"/>
      <w:marRight w:val="0"/>
      <w:marTop w:val="0"/>
      <w:marBottom w:val="0"/>
      <w:divBdr>
        <w:top w:val="none" w:sz="0" w:space="0" w:color="auto"/>
        <w:left w:val="none" w:sz="0" w:space="0" w:color="auto"/>
        <w:bottom w:val="none" w:sz="0" w:space="0" w:color="auto"/>
        <w:right w:val="none" w:sz="0" w:space="0" w:color="auto"/>
      </w:divBdr>
    </w:div>
    <w:div w:id="388723186">
      <w:bodyDiv w:val="1"/>
      <w:marLeft w:val="0"/>
      <w:marRight w:val="0"/>
      <w:marTop w:val="0"/>
      <w:marBottom w:val="0"/>
      <w:divBdr>
        <w:top w:val="none" w:sz="0" w:space="0" w:color="auto"/>
        <w:left w:val="none" w:sz="0" w:space="0" w:color="auto"/>
        <w:bottom w:val="none" w:sz="0" w:space="0" w:color="auto"/>
        <w:right w:val="none" w:sz="0" w:space="0" w:color="auto"/>
      </w:divBdr>
    </w:div>
    <w:div w:id="550459870">
      <w:bodyDiv w:val="1"/>
      <w:marLeft w:val="0"/>
      <w:marRight w:val="0"/>
      <w:marTop w:val="0"/>
      <w:marBottom w:val="0"/>
      <w:divBdr>
        <w:top w:val="none" w:sz="0" w:space="0" w:color="auto"/>
        <w:left w:val="none" w:sz="0" w:space="0" w:color="auto"/>
        <w:bottom w:val="none" w:sz="0" w:space="0" w:color="auto"/>
        <w:right w:val="none" w:sz="0" w:space="0" w:color="auto"/>
      </w:divBdr>
    </w:div>
    <w:div w:id="634145515">
      <w:bodyDiv w:val="1"/>
      <w:marLeft w:val="0"/>
      <w:marRight w:val="0"/>
      <w:marTop w:val="0"/>
      <w:marBottom w:val="0"/>
      <w:divBdr>
        <w:top w:val="none" w:sz="0" w:space="0" w:color="auto"/>
        <w:left w:val="none" w:sz="0" w:space="0" w:color="auto"/>
        <w:bottom w:val="none" w:sz="0" w:space="0" w:color="auto"/>
        <w:right w:val="none" w:sz="0" w:space="0" w:color="auto"/>
      </w:divBdr>
    </w:div>
    <w:div w:id="799109676">
      <w:bodyDiv w:val="1"/>
      <w:marLeft w:val="0"/>
      <w:marRight w:val="0"/>
      <w:marTop w:val="0"/>
      <w:marBottom w:val="0"/>
      <w:divBdr>
        <w:top w:val="none" w:sz="0" w:space="0" w:color="auto"/>
        <w:left w:val="none" w:sz="0" w:space="0" w:color="auto"/>
        <w:bottom w:val="none" w:sz="0" w:space="0" w:color="auto"/>
        <w:right w:val="none" w:sz="0" w:space="0" w:color="auto"/>
      </w:divBdr>
    </w:div>
    <w:div w:id="861093073">
      <w:bodyDiv w:val="1"/>
      <w:marLeft w:val="0"/>
      <w:marRight w:val="0"/>
      <w:marTop w:val="0"/>
      <w:marBottom w:val="0"/>
      <w:divBdr>
        <w:top w:val="none" w:sz="0" w:space="0" w:color="auto"/>
        <w:left w:val="none" w:sz="0" w:space="0" w:color="auto"/>
        <w:bottom w:val="none" w:sz="0" w:space="0" w:color="auto"/>
        <w:right w:val="none" w:sz="0" w:space="0" w:color="auto"/>
      </w:divBdr>
    </w:div>
    <w:div w:id="948855285">
      <w:bodyDiv w:val="1"/>
      <w:marLeft w:val="0"/>
      <w:marRight w:val="0"/>
      <w:marTop w:val="0"/>
      <w:marBottom w:val="0"/>
      <w:divBdr>
        <w:top w:val="none" w:sz="0" w:space="0" w:color="auto"/>
        <w:left w:val="none" w:sz="0" w:space="0" w:color="auto"/>
        <w:bottom w:val="none" w:sz="0" w:space="0" w:color="auto"/>
        <w:right w:val="none" w:sz="0" w:space="0" w:color="auto"/>
      </w:divBdr>
    </w:div>
    <w:div w:id="1124928237">
      <w:bodyDiv w:val="1"/>
      <w:marLeft w:val="0"/>
      <w:marRight w:val="0"/>
      <w:marTop w:val="0"/>
      <w:marBottom w:val="0"/>
      <w:divBdr>
        <w:top w:val="none" w:sz="0" w:space="0" w:color="auto"/>
        <w:left w:val="none" w:sz="0" w:space="0" w:color="auto"/>
        <w:bottom w:val="none" w:sz="0" w:space="0" w:color="auto"/>
        <w:right w:val="none" w:sz="0" w:space="0" w:color="auto"/>
      </w:divBdr>
    </w:div>
    <w:div w:id="1394619166">
      <w:bodyDiv w:val="1"/>
      <w:marLeft w:val="0"/>
      <w:marRight w:val="0"/>
      <w:marTop w:val="0"/>
      <w:marBottom w:val="0"/>
      <w:divBdr>
        <w:top w:val="none" w:sz="0" w:space="0" w:color="auto"/>
        <w:left w:val="none" w:sz="0" w:space="0" w:color="auto"/>
        <w:bottom w:val="none" w:sz="0" w:space="0" w:color="auto"/>
        <w:right w:val="none" w:sz="0" w:space="0" w:color="auto"/>
      </w:divBdr>
    </w:div>
    <w:div w:id="1528103141">
      <w:bodyDiv w:val="1"/>
      <w:marLeft w:val="0"/>
      <w:marRight w:val="0"/>
      <w:marTop w:val="0"/>
      <w:marBottom w:val="0"/>
      <w:divBdr>
        <w:top w:val="none" w:sz="0" w:space="0" w:color="auto"/>
        <w:left w:val="none" w:sz="0" w:space="0" w:color="auto"/>
        <w:bottom w:val="none" w:sz="0" w:space="0" w:color="auto"/>
        <w:right w:val="none" w:sz="0" w:space="0" w:color="auto"/>
      </w:divBdr>
    </w:div>
    <w:div w:id="1565334435">
      <w:bodyDiv w:val="1"/>
      <w:marLeft w:val="0"/>
      <w:marRight w:val="0"/>
      <w:marTop w:val="0"/>
      <w:marBottom w:val="0"/>
      <w:divBdr>
        <w:top w:val="none" w:sz="0" w:space="0" w:color="auto"/>
        <w:left w:val="none" w:sz="0" w:space="0" w:color="auto"/>
        <w:bottom w:val="none" w:sz="0" w:space="0" w:color="auto"/>
        <w:right w:val="none" w:sz="0" w:space="0" w:color="auto"/>
      </w:divBdr>
    </w:div>
    <w:div w:id="1732190654">
      <w:bodyDiv w:val="1"/>
      <w:marLeft w:val="0"/>
      <w:marRight w:val="0"/>
      <w:marTop w:val="0"/>
      <w:marBottom w:val="0"/>
      <w:divBdr>
        <w:top w:val="none" w:sz="0" w:space="0" w:color="auto"/>
        <w:left w:val="none" w:sz="0" w:space="0" w:color="auto"/>
        <w:bottom w:val="none" w:sz="0" w:space="0" w:color="auto"/>
        <w:right w:val="none" w:sz="0" w:space="0" w:color="auto"/>
      </w:divBdr>
    </w:div>
    <w:div w:id="1892185219">
      <w:bodyDiv w:val="1"/>
      <w:marLeft w:val="0"/>
      <w:marRight w:val="0"/>
      <w:marTop w:val="0"/>
      <w:marBottom w:val="0"/>
      <w:divBdr>
        <w:top w:val="none" w:sz="0" w:space="0" w:color="auto"/>
        <w:left w:val="none" w:sz="0" w:space="0" w:color="auto"/>
        <w:bottom w:val="none" w:sz="0" w:space="0" w:color="auto"/>
        <w:right w:val="none" w:sz="0" w:space="0" w:color="auto"/>
      </w:divBdr>
    </w:div>
    <w:div w:id="21018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bc/teams/HANDS/SharedDocuments/School%20Policies/Guidance%20Notes/REP-SCH-GUI-23.3%20Swimming%20Pool%20Maintenance%20guidelines.doc" TargetMode="External"/><Relationship Id="rId18" Type="http://schemas.openxmlformats.org/officeDocument/2006/relationships/hyperlink" Target="https://www.legislation.gov.uk/uksi/2002/2677/introduc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wtag.org/faecal-contamination-february-2014/"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uk/uksi/1999/3242/cont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pga/1974/37/contents" TargetMode="External"/><Relationship Id="rId20" Type="http://schemas.openxmlformats.org/officeDocument/2006/relationships/hyperlink" Target="https://www.pwtag.org/blood-or-vomit-in-the-pool-april-20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wtag.org/" TargetMode="External"/><Relationship Id="rId5" Type="http://schemas.openxmlformats.org/officeDocument/2006/relationships/customXml" Target="../customXml/item5.xml"/><Relationship Id="rId15" Type="http://schemas.openxmlformats.org/officeDocument/2006/relationships/hyperlink" Target="https://www.pwtag.org/gassing-accidents-july-2016/" TargetMode="External"/><Relationship Id="rId23" Type="http://schemas.openxmlformats.org/officeDocument/2006/relationships/hyperlink" Target="https://www.pwtag.org/download/pwtag-code-of-practice/?wpdmdl=2378&amp;refresh=61483edc46a791632124636" TargetMode="External"/><Relationship Id="rId10" Type="http://schemas.openxmlformats.org/officeDocument/2006/relationships/footnotes" Target="footnotes.xml"/><Relationship Id="rId19" Type="http://schemas.openxmlformats.org/officeDocument/2006/relationships/hyperlink" Target="https://www.hse.gov.uk/pubns/books/hsg179.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wtag.org/faecal-contamination-february-2014/" TargetMode="External"/><Relationship Id="rId22" Type="http://schemas.openxmlformats.org/officeDocument/2006/relationships/hyperlink" Target="https://www.pwtag.org/gassing-accidents-july-20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S xmlns="ed06c8a3-8cd6-4813-bfbd-3f982531820f">false</HS>
    <Category xmlns="ed06c8a3-8cd6-4813-bfbd-3f982531820f">H&amp;S Reports</Category>
    <RM xmlns="ed06c8a3-8cd6-4813-bfbd-3f982531820f">false</R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031D-542A-4C8E-AC4A-DE09651D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04BB3-49B0-4B90-A7F2-BC221753360D}">
  <ds:schemaRefs>
    <ds:schemaRef ds:uri="http://schemas.microsoft.com/sharepoint/events"/>
  </ds:schemaRefs>
</ds:datastoreItem>
</file>

<file path=customXml/itemProps3.xml><?xml version="1.0" encoding="utf-8"?>
<ds:datastoreItem xmlns:ds="http://schemas.openxmlformats.org/officeDocument/2006/customXml" ds:itemID="{DBA16C14-8C0B-4EE5-AC13-40E90AB42BB3}">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ed06c8a3-8cd6-4813-bfbd-3f982531820f"/>
    <ds:schemaRef ds:uri="752ecd1f-4185-4f2a-9830-15d3ce795b03"/>
    <ds:schemaRef ds:uri="http://www.w3.org/XML/1998/namespace"/>
    <ds:schemaRef ds:uri="http://purl.org/dc/elements/1.1/"/>
  </ds:schemaRefs>
</ds:datastoreItem>
</file>

<file path=customXml/itemProps4.xml><?xml version="1.0" encoding="utf-8"?>
<ds:datastoreItem xmlns:ds="http://schemas.openxmlformats.org/officeDocument/2006/customXml" ds:itemID="{B4D3B0CC-1B06-4A99-87FC-4B310F08F8D3}">
  <ds:schemaRefs>
    <ds:schemaRef ds:uri="http://schemas.microsoft.com/sharepoint/v3/contenttype/forms"/>
  </ds:schemaRefs>
</ds:datastoreItem>
</file>

<file path=customXml/itemProps5.xml><?xml version="1.0" encoding="utf-8"?>
<ds:datastoreItem xmlns:ds="http://schemas.openxmlformats.org/officeDocument/2006/customXml" ds:itemID="{91AFD58F-89F8-48D0-9B72-D12E4F60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16</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Tony - Resources</dc:creator>
  <cp:lastModifiedBy>Paul V. Garner</cp:lastModifiedBy>
  <cp:revision>69</cp:revision>
  <cp:lastPrinted>2013-01-15T12:57:00Z</cp:lastPrinted>
  <dcterms:created xsi:type="dcterms:W3CDTF">2022-01-18T09:43:00Z</dcterms:created>
  <dcterms:modified xsi:type="dcterms:W3CDTF">2022-02-21T15:18:00Z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