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DC" w:rsidRPr="00082C89" w:rsidRDefault="00033053" w:rsidP="00B019DC">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1673860</wp:posOffset>
            </wp:positionH>
            <wp:positionV relativeFrom="paragraph">
              <wp:posOffset>-274320</wp:posOffset>
            </wp:positionV>
            <wp:extent cx="2774950" cy="2286635"/>
            <wp:effectExtent l="0" t="0" r="0" b="0"/>
            <wp:wrapNone/>
            <wp:docPr id="2" name="Picture 2"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0"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FE4" w:rsidRDefault="006B1FE4" w:rsidP="00B019DC">
      <w:pPr>
        <w:rPr>
          <w:rFonts w:ascii="Arial" w:hAnsi="Arial" w:cs="Arial"/>
          <w:b/>
          <w:noProof/>
          <w:sz w:val="28"/>
          <w:szCs w:val="28"/>
        </w:rPr>
      </w:pPr>
    </w:p>
    <w:p w:rsidR="006B1FE4" w:rsidRDefault="006B1FE4"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945C8B" w:rsidRDefault="00945C8B" w:rsidP="00B019DC">
      <w:pPr>
        <w:rPr>
          <w:rFonts w:ascii="Arial" w:hAnsi="Arial" w:cs="Arial"/>
          <w:b/>
          <w:noProof/>
          <w:sz w:val="28"/>
          <w:szCs w:val="28"/>
        </w:rPr>
      </w:pPr>
    </w:p>
    <w:p w:rsidR="00B019DC" w:rsidRPr="00945C8B" w:rsidRDefault="006B1FE4" w:rsidP="00945C8B">
      <w:pPr>
        <w:jc w:val="center"/>
        <w:rPr>
          <w:rFonts w:ascii="Arial" w:hAnsi="Arial" w:cs="Arial"/>
          <w:b/>
          <w:sz w:val="32"/>
          <w:szCs w:val="20"/>
        </w:rPr>
      </w:pPr>
      <w:r w:rsidRPr="00945C8B">
        <w:rPr>
          <w:rFonts w:ascii="Arial" w:hAnsi="Arial" w:cs="Arial"/>
          <w:b/>
          <w:noProof/>
          <w:sz w:val="32"/>
          <w:szCs w:val="28"/>
        </w:rPr>
        <w:t>HEALTH &amp; SAFETY</w:t>
      </w:r>
    </w:p>
    <w:p w:rsidR="006B1FE4" w:rsidRPr="00945C8B" w:rsidRDefault="006B1FE4" w:rsidP="00945C8B">
      <w:pPr>
        <w:jc w:val="center"/>
        <w:rPr>
          <w:rFonts w:ascii="Arial" w:hAnsi="Arial" w:cs="Arial"/>
          <w:b/>
          <w:sz w:val="32"/>
          <w:szCs w:val="36"/>
        </w:rPr>
      </w:pPr>
    </w:p>
    <w:p w:rsidR="006B1FE4" w:rsidRPr="00945C8B" w:rsidRDefault="006B1FE4" w:rsidP="00945C8B">
      <w:pPr>
        <w:jc w:val="center"/>
        <w:rPr>
          <w:rFonts w:ascii="Arial" w:hAnsi="Arial" w:cs="Arial"/>
          <w:b/>
          <w:sz w:val="32"/>
          <w:szCs w:val="36"/>
        </w:rPr>
      </w:pPr>
    </w:p>
    <w:p w:rsidR="00945C8B" w:rsidRPr="00945C8B" w:rsidRDefault="00945C8B" w:rsidP="00945C8B">
      <w:pPr>
        <w:jc w:val="center"/>
        <w:rPr>
          <w:rFonts w:ascii="Arial" w:hAnsi="Arial" w:cs="Arial"/>
          <w:b/>
          <w:sz w:val="32"/>
          <w:szCs w:val="36"/>
        </w:rPr>
      </w:pPr>
    </w:p>
    <w:p w:rsidR="00945C8B" w:rsidRPr="00945C8B" w:rsidRDefault="00945C8B" w:rsidP="00945C8B">
      <w:pPr>
        <w:jc w:val="center"/>
        <w:rPr>
          <w:rFonts w:ascii="Arial" w:hAnsi="Arial" w:cs="Arial"/>
          <w:b/>
          <w:sz w:val="32"/>
          <w:szCs w:val="36"/>
        </w:rPr>
      </w:pPr>
    </w:p>
    <w:p w:rsidR="00945C8B" w:rsidRPr="00945C8B" w:rsidRDefault="00945C8B" w:rsidP="00945C8B">
      <w:pPr>
        <w:jc w:val="center"/>
        <w:rPr>
          <w:rFonts w:ascii="Arial" w:hAnsi="Arial" w:cs="Arial"/>
          <w:b/>
          <w:sz w:val="32"/>
          <w:szCs w:val="36"/>
        </w:rPr>
      </w:pPr>
    </w:p>
    <w:p w:rsidR="00996325" w:rsidRPr="006B1FE4" w:rsidRDefault="006B1FE4" w:rsidP="00945C8B">
      <w:pPr>
        <w:jc w:val="center"/>
        <w:rPr>
          <w:rFonts w:ascii="Arial" w:hAnsi="Arial" w:cs="Arial"/>
          <w:b/>
          <w:sz w:val="28"/>
          <w:szCs w:val="36"/>
        </w:rPr>
      </w:pPr>
      <w:r w:rsidRPr="00945C8B">
        <w:rPr>
          <w:rFonts w:ascii="Arial" w:hAnsi="Arial" w:cs="Arial"/>
          <w:b/>
          <w:sz w:val="32"/>
          <w:szCs w:val="36"/>
        </w:rPr>
        <w:t>SCHOOL SECURITY GUIDELINES</w:t>
      </w:r>
    </w:p>
    <w:p w:rsidR="00B019DC" w:rsidRPr="00B019DC" w:rsidRDefault="00B019DC" w:rsidP="00B019DC">
      <w:pPr>
        <w:rPr>
          <w:rFonts w:ascii="Arial" w:hAnsi="Arial" w:cs="Arial"/>
          <w:sz w:val="20"/>
          <w:szCs w:val="20"/>
        </w:rPr>
      </w:pPr>
    </w:p>
    <w:p w:rsidR="00B019DC" w:rsidRDefault="00B019DC" w:rsidP="00996325">
      <w:pPr>
        <w:rPr>
          <w:rFonts w:ascii="Arial" w:hAnsi="Arial" w:cs="Arial"/>
          <w:sz w:val="20"/>
          <w:szCs w:val="20"/>
        </w:rPr>
      </w:pPr>
    </w:p>
    <w:p w:rsidR="00B019DC" w:rsidRDefault="00B019DC" w:rsidP="00996325">
      <w:pPr>
        <w:rPr>
          <w:rFonts w:ascii="Arial" w:hAnsi="Arial" w:cs="Arial"/>
          <w:sz w:val="20"/>
          <w:szCs w:val="20"/>
        </w:rPr>
      </w:pPr>
    </w:p>
    <w:p w:rsidR="006B1FE4" w:rsidRDefault="006B1FE4" w:rsidP="00996325">
      <w:pPr>
        <w:rPr>
          <w:rFonts w:ascii="Arial" w:hAnsi="Arial" w:cs="Arial"/>
          <w:sz w:val="20"/>
          <w:szCs w:val="20"/>
        </w:rPr>
      </w:pPr>
    </w:p>
    <w:p w:rsidR="006B1FE4" w:rsidRDefault="006B1FE4" w:rsidP="00996325">
      <w:pPr>
        <w:rPr>
          <w:rFonts w:ascii="Arial" w:hAnsi="Arial" w:cs="Arial"/>
          <w:sz w:val="20"/>
          <w:szCs w:val="20"/>
        </w:rPr>
      </w:pPr>
    </w:p>
    <w:p w:rsidR="006B1FE4" w:rsidRDefault="006B1FE4" w:rsidP="00996325">
      <w:pPr>
        <w:rPr>
          <w:rFonts w:ascii="Arial" w:hAnsi="Arial" w:cs="Arial"/>
          <w:sz w:val="20"/>
          <w:szCs w:val="20"/>
        </w:rPr>
      </w:pPr>
    </w:p>
    <w:p w:rsidR="006B1FE4" w:rsidRPr="00B019DC" w:rsidRDefault="00945C8B" w:rsidP="00996325">
      <w:pPr>
        <w:rPr>
          <w:rFonts w:ascii="Arial" w:hAnsi="Arial" w:cs="Arial"/>
          <w:sz w:val="20"/>
          <w:szCs w:val="20"/>
        </w:rPr>
      </w:pPr>
      <w:r>
        <w:rPr>
          <w:rFonts w:ascii="Arial" w:hAnsi="Arial" w:cs="Arial"/>
          <w:sz w:val="20"/>
          <w:szCs w:val="20"/>
        </w:rPr>
        <w:br w:type="page"/>
      </w:r>
    </w:p>
    <w:p w:rsidR="00FD7116" w:rsidRPr="00FD7116" w:rsidRDefault="00FD7116" w:rsidP="00FD7116">
      <w:pPr>
        <w:rPr>
          <w:rFonts w:ascii="Arial" w:hAnsi="Arial" w:cs="Arial"/>
          <w:b/>
          <w:sz w:val="22"/>
          <w:szCs w:val="22"/>
        </w:rPr>
      </w:pPr>
      <w:r w:rsidRPr="00FD7116">
        <w:rPr>
          <w:rFonts w:ascii="Arial" w:hAnsi="Arial" w:cs="Arial"/>
          <w:b/>
          <w:sz w:val="22"/>
          <w:szCs w:val="22"/>
        </w:rPr>
        <w:lastRenderedPageBreak/>
        <w:t>Version Control</w:t>
      </w:r>
    </w:p>
    <w:p w:rsidR="00FD7116" w:rsidRDefault="00FD7116" w:rsidP="00FD7116">
      <w:pPr>
        <w:rPr>
          <w:rFonts w:ascii="Arial" w:hAnsi="Arial" w:cs="Arial"/>
          <w:sz w:val="22"/>
          <w:szCs w:val="20"/>
        </w:rPr>
      </w:pPr>
    </w:p>
    <w:p w:rsidR="00FD7116" w:rsidRPr="00E64154" w:rsidRDefault="00FD7116" w:rsidP="00FD7116">
      <w:pPr>
        <w:rPr>
          <w:rFonts w:ascii="Arial" w:hAnsi="Arial" w:cs="Arial"/>
          <w:sz w:val="22"/>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305"/>
        <w:gridCol w:w="2222"/>
        <w:gridCol w:w="4536"/>
      </w:tblGrid>
      <w:tr w:rsidR="00FD7116" w:rsidRPr="00E64154" w:rsidTr="00FD7116">
        <w:tc>
          <w:tcPr>
            <w:tcW w:w="1146" w:type="dxa"/>
            <w:shd w:val="clear" w:color="auto" w:fill="auto"/>
          </w:tcPr>
          <w:p w:rsidR="00FD7116" w:rsidRDefault="00FD7116" w:rsidP="00FD7116">
            <w:pPr>
              <w:jc w:val="center"/>
              <w:rPr>
                <w:rFonts w:ascii="Arial" w:hAnsi="Arial" w:cs="Arial"/>
                <w:b/>
                <w:sz w:val="22"/>
                <w:szCs w:val="20"/>
              </w:rPr>
            </w:pPr>
            <w:r>
              <w:rPr>
                <w:rFonts w:ascii="Arial" w:hAnsi="Arial" w:cs="Arial"/>
                <w:b/>
                <w:sz w:val="22"/>
                <w:szCs w:val="20"/>
              </w:rPr>
              <w:t>Version</w:t>
            </w:r>
          </w:p>
          <w:p w:rsidR="00FD7116" w:rsidRPr="00E64154" w:rsidRDefault="00FD7116" w:rsidP="00FD7116">
            <w:pPr>
              <w:jc w:val="center"/>
              <w:rPr>
                <w:rFonts w:ascii="Arial" w:hAnsi="Arial" w:cs="Arial"/>
                <w:b/>
                <w:sz w:val="22"/>
                <w:szCs w:val="20"/>
              </w:rPr>
            </w:pPr>
          </w:p>
        </w:tc>
        <w:tc>
          <w:tcPr>
            <w:tcW w:w="1305" w:type="dxa"/>
            <w:shd w:val="clear" w:color="auto" w:fill="auto"/>
          </w:tcPr>
          <w:p w:rsidR="00FD7116" w:rsidRPr="00E64154" w:rsidRDefault="00FD7116" w:rsidP="00FD7116">
            <w:pPr>
              <w:jc w:val="center"/>
              <w:rPr>
                <w:rFonts w:ascii="Arial" w:hAnsi="Arial" w:cs="Arial"/>
                <w:b/>
                <w:sz w:val="22"/>
                <w:szCs w:val="20"/>
              </w:rPr>
            </w:pPr>
            <w:r>
              <w:rPr>
                <w:rFonts w:ascii="Arial" w:hAnsi="Arial" w:cs="Arial"/>
                <w:b/>
                <w:sz w:val="22"/>
                <w:szCs w:val="20"/>
              </w:rPr>
              <w:t>Date</w:t>
            </w:r>
          </w:p>
        </w:tc>
        <w:tc>
          <w:tcPr>
            <w:tcW w:w="2222" w:type="dxa"/>
            <w:shd w:val="clear" w:color="auto" w:fill="auto"/>
          </w:tcPr>
          <w:p w:rsidR="00FD7116" w:rsidRPr="00E64154" w:rsidRDefault="00FD7116" w:rsidP="00BE1E55">
            <w:pPr>
              <w:jc w:val="center"/>
              <w:rPr>
                <w:rFonts w:ascii="Arial" w:hAnsi="Arial" w:cs="Arial"/>
                <w:b/>
                <w:sz w:val="22"/>
                <w:szCs w:val="20"/>
              </w:rPr>
            </w:pPr>
            <w:r w:rsidRPr="00E64154">
              <w:rPr>
                <w:rFonts w:ascii="Arial" w:hAnsi="Arial" w:cs="Arial"/>
                <w:b/>
                <w:sz w:val="22"/>
                <w:szCs w:val="20"/>
              </w:rPr>
              <w:t>Approved By</w:t>
            </w:r>
          </w:p>
        </w:tc>
        <w:tc>
          <w:tcPr>
            <w:tcW w:w="4536" w:type="dxa"/>
            <w:shd w:val="clear" w:color="auto" w:fill="auto"/>
          </w:tcPr>
          <w:p w:rsidR="00FD7116" w:rsidRPr="00E64154" w:rsidRDefault="00FD7116" w:rsidP="00BE1E55">
            <w:pPr>
              <w:jc w:val="center"/>
              <w:rPr>
                <w:rFonts w:ascii="Arial" w:hAnsi="Arial" w:cs="Arial"/>
                <w:b/>
                <w:sz w:val="22"/>
                <w:szCs w:val="20"/>
              </w:rPr>
            </w:pPr>
            <w:r w:rsidRPr="00E64154">
              <w:rPr>
                <w:rFonts w:ascii="Arial" w:hAnsi="Arial" w:cs="Arial"/>
                <w:b/>
                <w:sz w:val="22"/>
                <w:szCs w:val="20"/>
              </w:rPr>
              <w:t>Amendment</w:t>
            </w: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sidRPr="00E64154">
              <w:rPr>
                <w:rFonts w:ascii="Arial" w:hAnsi="Arial" w:cs="Arial"/>
                <w:sz w:val="22"/>
                <w:szCs w:val="20"/>
              </w:rPr>
              <w:t>1</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May 2013</w:t>
            </w:r>
          </w:p>
        </w:tc>
        <w:tc>
          <w:tcPr>
            <w:tcW w:w="2222" w:type="dxa"/>
            <w:shd w:val="clear" w:color="auto" w:fill="auto"/>
          </w:tcPr>
          <w:p w:rsidR="0039713B" w:rsidRPr="0039713B" w:rsidRDefault="0039713B" w:rsidP="00E32C1F">
            <w:pPr>
              <w:ind w:firstLine="720"/>
              <w:rPr>
                <w:rFonts w:ascii="Arial" w:hAnsi="Arial" w:cs="Arial"/>
                <w:sz w:val="22"/>
                <w:szCs w:val="20"/>
              </w:rPr>
            </w:pPr>
          </w:p>
        </w:tc>
        <w:tc>
          <w:tcPr>
            <w:tcW w:w="4536" w:type="dxa"/>
            <w:shd w:val="clear" w:color="auto" w:fill="auto"/>
          </w:tcPr>
          <w:p w:rsidR="0039713B" w:rsidRDefault="0039713B" w:rsidP="0039713B">
            <w:pPr>
              <w:rPr>
                <w:rFonts w:ascii="Arial" w:hAnsi="Arial" w:cs="Arial"/>
                <w:color w:val="000000"/>
              </w:rPr>
            </w:pPr>
            <w:r w:rsidRPr="005412F0">
              <w:rPr>
                <w:rFonts w:ascii="Arial" w:hAnsi="Arial" w:cs="Arial"/>
                <w:color w:val="000000"/>
              </w:rPr>
              <w:t>Document created</w:t>
            </w:r>
            <w:r>
              <w:rPr>
                <w:rFonts w:ascii="Arial" w:hAnsi="Arial" w:cs="Arial"/>
                <w:color w:val="000000"/>
              </w:rPr>
              <w:t xml:space="preserve"> in consultation with Safeguarding team (Tracey </w:t>
            </w:r>
            <w:r w:rsidR="003A0360">
              <w:rPr>
                <w:rFonts w:ascii="Arial" w:hAnsi="Arial" w:cs="Arial"/>
                <w:color w:val="000000"/>
              </w:rPr>
              <w:t>Holyhead</w:t>
            </w:r>
            <w:r>
              <w:rPr>
                <w:rFonts w:ascii="Arial" w:hAnsi="Arial" w:cs="Arial"/>
                <w:color w:val="000000"/>
              </w:rPr>
              <w:t>), Crime Prevention Team (Mark Antrobus), Legal Services (Rob Barnett) &amp; Schools Health and Safety group (13/5/13).</w:t>
            </w:r>
          </w:p>
          <w:p w:rsidR="0039713B" w:rsidRPr="005412F0"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sidRPr="00E64154">
              <w:rPr>
                <w:rFonts w:ascii="Arial" w:hAnsi="Arial" w:cs="Arial"/>
                <w:sz w:val="22"/>
                <w:szCs w:val="20"/>
              </w:rPr>
              <w:t>2</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Mar 2015</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p>
        </w:tc>
        <w:tc>
          <w:tcPr>
            <w:tcW w:w="4536" w:type="dxa"/>
            <w:shd w:val="clear" w:color="auto" w:fill="auto"/>
          </w:tcPr>
          <w:p w:rsidR="0039713B" w:rsidRDefault="0039713B" w:rsidP="0039713B">
            <w:pPr>
              <w:rPr>
                <w:rFonts w:ascii="Arial" w:hAnsi="Arial" w:cs="Arial"/>
                <w:color w:val="000000"/>
              </w:rPr>
            </w:pPr>
            <w:r>
              <w:rPr>
                <w:rFonts w:ascii="Arial" w:hAnsi="Arial" w:cs="Arial"/>
                <w:color w:val="000000"/>
              </w:rPr>
              <w:t>Further updated with questions provided by Jill Farrell.</w:t>
            </w:r>
          </w:p>
          <w:p w:rsidR="0039713B" w:rsidRPr="005412F0"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sidRPr="00E64154">
              <w:rPr>
                <w:rFonts w:ascii="Arial" w:hAnsi="Arial" w:cs="Arial"/>
                <w:sz w:val="22"/>
                <w:szCs w:val="20"/>
              </w:rPr>
              <w:t>3</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Mar 2016</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p>
        </w:tc>
        <w:tc>
          <w:tcPr>
            <w:tcW w:w="4536" w:type="dxa"/>
            <w:shd w:val="clear" w:color="auto" w:fill="auto"/>
          </w:tcPr>
          <w:p w:rsidR="0039713B" w:rsidRDefault="0039713B" w:rsidP="0039713B">
            <w:pPr>
              <w:rPr>
                <w:rFonts w:ascii="Arial" w:hAnsi="Arial" w:cs="Arial"/>
                <w:color w:val="000000"/>
              </w:rPr>
            </w:pPr>
            <w:r>
              <w:rPr>
                <w:rFonts w:ascii="Arial" w:hAnsi="Arial" w:cs="Arial"/>
                <w:color w:val="000000"/>
              </w:rPr>
              <w:t>Lockdown updated and Stay Safe included based on security advice.</w:t>
            </w:r>
          </w:p>
          <w:p w:rsidR="0039713B"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sidRPr="00E64154">
              <w:rPr>
                <w:rFonts w:ascii="Arial" w:hAnsi="Arial" w:cs="Arial"/>
                <w:sz w:val="22"/>
                <w:szCs w:val="20"/>
              </w:rPr>
              <w:t>4</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May 2016</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p>
        </w:tc>
        <w:tc>
          <w:tcPr>
            <w:tcW w:w="4536" w:type="dxa"/>
            <w:shd w:val="clear" w:color="auto" w:fill="auto"/>
          </w:tcPr>
          <w:p w:rsidR="0039713B" w:rsidRDefault="0039713B" w:rsidP="0039713B">
            <w:pPr>
              <w:rPr>
                <w:rFonts w:ascii="Arial" w:hAnsi="Arial" w:cs="Arial"/>
                <w:color w:val="000000"/>
              </w:rPr>
            </w:pPr>
            <w:r>
              <w:rPr>
                <w:rFonts w:ascii="Arial" w:hAnsi="Arial" w:cs="Arial"/>
                <w:color w:val="000000"/>
              </w:rPr>
              <w:t>Removed reference to maximum opening of windows to 50mm aperture.</w:t>
            </w:r>
          </w:p>
          <w:p w:rsidR="0039713B"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Pr>
                <w:rFonts w:ascii="Arial" w:hAnsi="Arial" w:cs="Arial"/>
                <w:sz w:val="22"/>
                <w:szCs w:val="20"/>
              </w:rPr>
              <w:t>5</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Nov 2016</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p>
        </w:tc>
        <w:tc>
          <w:tcPr>
            <w:tcW w:w="4536" w:type="dxa"/>
            <w:shd w:val="clear" w:color="auto" w:fill="auto"/>
          </w:tcPr>
          <w:p w:rsidR="0039713B" w:rsidRDefault="0039713B" w:rsidP="0039713B">
            <w:pPr>
              <w:rPr>
                <w:rFonts w:ascii="Arial" w:hAnsi="Arial" w:cs="Arial"/>
                <w:color w:val="000000"/>
              </w:rPr>
            </w:pPr>
            <w:r>
              <w:rPr>
                <w:rFonts w:ascii="Arial" w:hAnsi="Arial" w:cs="Arial"/>
                <w:color w:val="000000"/>
              </w:rPr>
              <w:t>Included Emergency Plan, Shelter Guidance &amp; Grab Bag.</w:t>
            </w:r>
          </w:p>
          <w:p w:rsidR="0039713B"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Pr>
                <w:rFonts w:ascii="Arial" w:hAnsi="Arial" w:cs="Arial"/>
                <w:sz w:val="22"/>
                <w:szCs w:val="20"/>
              </w:rPr>
              <w:t>6</w:t>
            </w:r>
          </w:p>
        </w:tc>
        <w:tc>
          <w:tcPr>
            <w:tcW w:w="1305" w:type="dxa"/>
            <w:shd w:val="clear" w:color="auto" w:fill="auto"/>
          </w:tcPr>
          <w:p w:rsidR="0039713B" w:rsidRPr="00E64154" w:rsidRDefault="0039713B" w:rsidP="0039713B">
            <w:pPr>
              <w:rPr>
                <w:rFonts w:ascii="Arial" w:hAnsi="Arial" w:cs="Arial"/>
                <w:sz w:val="22"/>
                <w:szCs w:val="20"/>
              </w:rPr>
            </w:pPr>
            <w:r>
              <w:rPr>
                <w:rFonts w:ascii="Arial" w:hAnsi="Arial" w:cs="Arial"/>
                <w:sz w:val="22"/>
                <w:szCs w:val="20"/>
              </w:rPr>
              <w:t>Nov 2017</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p>
        </w:tc>
        <w:tc>
          <w:tcPr>
            <w:tcW w:w="4536" w:type="dxa"/>
            <w:shd w:val="clear" w:color="auto" w:fill="auto"/>
          </w:tcPr>
          <w:p w:rsidR="0039713B" w:rsidRPr="00DC2CAB" w:rsidRDefault="0039713B" w:rsidP="0039713B">
            <w:pPr>
              <w:rPr>
                <w:rFonts w:ascii="Arial" w:hAnsi="Arial" w:cs="Arial"/>
                <w:color w:val="000000"/>
              </w:rPr>
            </w:pPr>
            <w:r w:rsidRPr="00DC2CAB">
              <w:rPr>
                <w:rFonts w:ascii="Arial" w:hAnsi="Arial" w:cs="Arial"/>
                <w:color w:val="000000"/>
              </w:rPr>
              <w:t>Included Red and Amber Alerts in Lockdown.</w:t>
            </w:r>
          </w:p>
          <w:p w:rsidR="0039713B" w:rsidRPr="00DC2CAB" w:rsidRDefault="0039713B" w:rsidP="0039713B">
            <w:pPr>
              <w:rPr>
                <w:rFonts w:ascii="Arial" w:hAnsi="Arial" w:cs="Arial"/>
                <w:color w:val="000000"/>
              </w:rPr>
            </w:pPr>
          </w:p>
        </w:tc>
      </w:tr>
      <w:tr w:rsidR="0039713B" w:rsidRPr="00E64154" w:rsidTr="00FD7116">
        <w:tc>
          <w:tcPr>
            <w:tcW w:w="1146" w:type="dxa"/>
            <w:shd w:val="clear" w:color="auto" w:fill="auto"/>
          </w:tcPr>
          <w:p w:rsidR="0039713B" w:rsidRPr="00E64154" w:rsidRDefault="0039713B" w:rsidP="0039713B">
            <w:pPr>
              <w:jc w:val="center"/>
              <w:rPr>
                <w:rFonts w:ascii="Arial" w:hAnsi="Arial" w:cs="Arial"/>
                <w:sz w:val="22"/>
                <w:szCs w:val="20"/>
              </w:rPr>
            </w:pPr>
            <w:r>
              <w:rPr>
                <w:rFonts w:ascii="Arial" w:hAnsi="Arial" w:cs="Arial"/>
                <w:sz w:val="22"/>
                <w:szCs w:val="20"/>
              </w:rPr>
              <w:t>7</w:t>
            </w:r>
          </w:p>
        </w:tc>
        <w:tc>
          <w:tcPr>
            <w:tcW w:w="1305" w:type="dxa"/>
            <w:shd w:val="clear" w:color="auto" w:fill="auto"/>
          </w:tcPr>
          <w:p w:rsidR="0039713B" w:rsidRPr="00E64154" w:rsidRDefault="00F87115" w:rsidP="00F87115">
            <w:pPr>
              <w:rPr>
                <w:rFonts w:ascii="Arial" w:hAnsi="Arial" w:cs="Arial"/>
                <w:sz w:val="22"/>
                <w:szCs w:val="20"/>
              </w:rPr>
            </w:pPr>
            <w:r>
              <w:rPr>
                <w:rFonts w:ascii="Arial" w:hAnsi="Arial" w:cs="Arial"/>
                <w:sz w:val="22"/>
                <w:szCs w:val="20"/>
              </w:rPr>
              <w:t>Apr</w:t>
            </w:r>
            <w:r w:rsidR="0039713B">
              <w:rPr>
                <w:rFonts w:ascii="Arial" w:hAnsi="Arial" w:cs="Arial"/>
                <w:sz w:val="22"/>
                <w:szCs w:val="20"/>
              </w:rPr>
              <w:t xml:space="preserve"> 202</w:t>
            </w:r>
            <w:r>
              <w:rPr>
                <w:rFonts w:ascii="Arial" w:hAnsi="Arial" w:cs="Arial"/>
                <w:sz w:val="22"/>
                <w:szCs w:val="20"/>
              </w:rPr>
              <w:t>2</w:t>
            </w:r>
          </w:p>
        </w:tc>
        <w:tc>
          <w:tcPr>
            <w:tcW w:w="2222" w:type="dxa"/>
            <w:shd w:val="clear" w:color="auto" w:fill="auto"/>
          </w:tcPr>
          <w:p w:rsidR="0039713B" w:rsidRPr="00E64154" w:rsidRDefault="0039713B" w:rsidP="0039713B">
            <w:pPr>
              <w:rPr>
                <w:rFonts w:ascii="Arial" w:hAnsi="Arial" w:cs="Arial"/>
                <w:sz w:val="22"/>
                <w:szCs w:val="20"/>
              </w:rPr>
            </w:pPr>
            <w:r w:rsidRPr="00073B43">
              <w:rPr>
                <w:rFonts w:ascii="Arial" w:hAnsi="Arial" w:cs="Arial"/>
                <w:sz w:val="22"/>
                <w:szCs w:val="20"/>
              </w:rPr>
              <w:t>Health &amp; Safety Team</w:t>
            </w:r>
            <w:bookmarkStart w:id="0" w:name="_GoBack"/>
            <w:bookmarkEnd w:id="0"/>
          </w:p>
        </w:tc>
        <w:tc>
          <w:tcPr>
            <w:tcW w:w="4536" w:type="dxa"/>
            <w:shd w:val="clear" w:color="auto" w:fill="auto"/>
          </w:tcPr>
          <w:p w:rsidR="0039713B" w:rsidRDefault="0039713B" w:rsidP="0039713B">
            <w:pPr>
              <w:rPr>
                <w:rFonts w:ascii="Arial" w:hAnsi="Arial" w:cs="Arial"/>
                <w:color w:val="000000"/>
              </w:rPr>
            </w:pPr>
            <w:r w:rsidRPr="00DC2CAB">
              <w:rPr>
                <w:rFonts w:ascii="Arial" w:hAnsi="Arial" w:cs="Arial"/>
                <w:color w:val="000000"/>
              </w:rPr>
              <w:t>Re-worded and re-formatted</w:t>
            </w:r>
            <w:r>
              <w:rPr>
                <w:rFonts w:ascii="Arial" w:hAnsi="Arial" w:cs="Arial"/>
                <w:color w:val="000000"/>
              </w:rPr>
              <w:t xml:space="preserve"> throughout</w:t>
            </w:r>
            <w:r w:rsidRPr="00DC2CAB">
              <w:rPr>
                <w:rFonts w:ascii="Arial" w:hAnsi="Arial" w:cs="Arial"/>
                <w:color w:val="000000"/>
              </w:rPr>
              <w:t>.</w:t>
            </w:r>
          </w:p>
          <w:p w:rsidR="0039713B" w:rsidRDefault="0039713B" w:rsidP="0039713B">
            <w:pPr>
              <w:rPr>
                <w:rFonts w:ascii="Arial" w:hAnsi="Arial" w:cs="Arial"/>
                <w:color w:val="000000"/>
              </w:rPr>
            </w:pPr>
          </w:p>
          <w:p w:rsidR="0039713B" w:rsidRDefault="0039713B" w:rsidP="0039713B">
            <w:pPr>
              <w:rPr>
                <w:rFonts w:ascii="Arial" w:hAnsi="Arial" w:cs="Arial"/>
                <w:color w:val="000000"/>
              </w:rPr>
            </w:pPr>
            <w:r>
              <w:rPr>
                <w:rFonts w:ascii="Arial" w:hAnsi="Arial" w:cs="Arial"/>
                <w:color w:val="000000"/>
              </w:rPr>
              <w:t>Removed reference to s.547 of the Education Act 1996 excluding Independent Schools.</w:t>
            </w:r>
          </w:p>
          <w:p w:rsidR="0039713B" w:rsidRDefault="0039713B" w:rsidP="0039713B">
            <w:pPr>
              <w:rPr>
                <w:rFonts w:ascii="Arial" w:hAnsi="Arial" w:cs="Arial"/>
                <w:color w:val="000000"/>
              </w:rPr>
            </w:pPr>
          </w:p>
          <w:p w:rsidR="0039713B" w:rsidRDefault="0039713B" w:rsidP="0039713B">
            <w:pPr>
              <w:rPr>
                <w:rFonts w:ascii="Arial" w:hAnsi="Arial" w:cs="Arial"/>
                <w:color w:val="000000"/>
              </w:rPr>
            </w:pPr>
            <w:r>
              <w:rPr>
                <w:rFonts w:ascii="Arial" w:hAnsi="Arial" w:cs="Arial"/>
                <w:color w:val="000000"/>
              </w:rPr>
              <w:t>Removed reference to s.550A of the Education Act 1996 (repealed by 2006 Act).</w:t>
            </w:r>
          </w:p>
          <w:p w:rsidR="0039713B" w:rsidRDefault="0039713B" w:rsidP="0039713B">
            <w:pPr>
              <w:rPr>
                <w:rFonts w:ascii="Arial" w:hAnsi="Arial" w:cs="Arial"/>
                <w:color w:val="000000"/>
              </w:rPr>
            </w:pPr>
          </w:p>
          <w:p w:rsidR="0039713B" w:rsidRDefault="0039713B" w:rsidP="0039713B">
            <w:pPr>
              <w:rPr>
                <w:rFonts w:ascii="Arial" w:hAnsi="Arial" w:cs="Arial"/>
                <w:color w:val="000000"/>
              </w:rPr>
            </w:pPr>
            <w:r>
              <w:rPr>
                <w:rFonts w:ascii="Arial" w:hAnsi="Arial" w:cs="Arial"/>
                <w:color w:val="000000"/>
              </w:rPr>
              <w:t>References throughout document to external guidance or websites are hyperlinked.</w:t>
            </w:r>
          </w:p>
          <w:p w:rsidR="0039713B" w:rsidRDefault="0039713B" w:rsidP="0039713B">
            <w:pPr>
              <w:rPr>
                <w:rFonts w:ascii="Arial" w:hAnsi="Arial" w:cs="Arial"/>
                <w:color w:val="000000"/>
              </w:rPr>
            </w:pPr>
          </w:p>
          <w:p w:rsidR="0039713B" w:rsidRDefault="0039713B" w:rsidP="0039713B">
            <w:pPr>
              <w:rPr>
                <w:rFonts w:ascii="Arial" w:hAnsi="Arial" w:cs="Arial"/>
                <w:color w:val="000000"/>
              </w:rPr>
            </w:pPr>
            <w:r>
              <w:rPr>
                <w:rFonts w:ascii="Arial" w:hAnsi="Arial" w:cs="Arial"/>
                <w:color w:val="000000"/>
              </w:rPr>
              <w:t>Section 8 fully hyperlinked.</w:t>
            </w:r>
          </w:p>
          <w:p w:rsidR="00835B01" w:rsidRDefault="00835B01" w:rsidP="0039713B">
            <w:pPr>
              <w:rPr>
                <w:rFonts w:ascii="Arial" w:hAnsi="Arial" w:cs="Arial"/>
                <w:color w:val="000000"/>
              </w:rPr>
            </w:pPr>
          </w:p>
          <w:p w:rsidR="00835B01" w:rsidRDefault="00835B01" w:rsidP="0039713B">
            <w:pPr>
              <w:rPr>
                <w:rFonts w:ascii="Arial" w:hAnsi="Arial" w:cs="Arial"/>
                <w:color w:val="000000"/>
              </w:rPr>
            </w:pPr>
            <w:r>
              <w:rPr>
                <w:rFonts w:ascii="Arial" w:hAnsi="Arial" w:cs="Arial"/>
                <w:color w:val="000000"/>
              </w:rPr>
              <w:t>Demonstrations included in Amber</w:t>
            </w:r>
            <w:r w:rsidR="00AE5A62">
              <w:rPr>
                <w:rFonts w:ascii="Arial" w:hAnsi="Arial" w:cs="Arial"/>
                <w:color w:val="000000"/>
              </w:rPr>
              <w:t xml:space="preserve"> and Red</w:t>
            </w:r>
            <w:r>
              <w:rPr>
                <w:rFonts w:ascii="Arial" w:hAnsi="Arial" w:cs="Arial"/>
                <w:color w:val="000000"/>
              </w:rPr>
              <w:t xml:space="preserve"> lockdown guidance.</w:t>
            </w:r>
          </w:p>
          <w:p w:rsidR="0039713B" w:rsidRPr="00DC2CAB" w:rsidRDefault="0039713B" w:rsidP="0039713B">
            <w:pPr>
              <w:rPr>
                <w:rFonts w:ascii="Arial" w:hAnsi="Arial" w:cs="Arial"/>
                <w:color w:val="000000"/>
              </w:rPr>
            </w:pPr>
          </w:p>
        </w:tc>
      </w:tr>
    </w:tbl>
    <w:p w:rsidR="00FD7116" w:rsidRPr="00E64154" w:rsidRDefault="00FD7116" w:rsidP="00FD7116">
      <w:pPr>
        <w:pStyle w:val="Heading1"/>
        <w:numPr>
          <w:ilvl w:val="0"/>
          <w:numId w:val="0"/>
        </w:numPr>
        <w:rPr>
          <w:sz w:val="22"/>
          <w:szCs w:val="24"/>
        </w:rPr>
      </w:pPr>
    </w:p>
    <w:p w:rsidR="00FD7116" w:rsidRDefault="00FD7116">
      <w:pPr>
        <w:rPr>
          <w:rFonts w:ascii="Arial" w:hAnsi="Arial" w:cs="Arial"/>
          <w:b/>
          <w:sz w:val="22"/>
          <w:szCs w:val="22"/>
        </w:rPr>
      </w:pPr>
      <w:r>
        <w:rPr>
          <w:rFonts w:ascii="Arial" w:hAnsi="Arial" w:cs="Arial"/>
          <w:b/>
          <w:sz w:val="22"/>
          <w:szCs w:val="22"/>
        </w:rPr>
        <w:br w:type="page"/>
      </w:r>
    </w:p>
    <w:p w:rsidR="0080196C" w:rsidRPr="00C00E07" w:rsidRDefault="00996325" w:rsidP="00F46068">
      <w:pPr>
        <w:ind w:firstLine="720"/>
        <w:rPr>
          <w:rFonts w:ascii="Arial" w:hAnsi="Arial" w:cs="Arial"/>
          <w:b/>
          <w:sz w:val="22"/>
          <w:szCs w:val="22"/>
        </w:rPr>
      </w:pPr>
      <w:r w:rsidRPr="00C00E07">
        <w:rPr>
          <w:rFonts w:ascii="Arial" w:hAnsi="Arial" w:cs="Arial"/>
          <w:b/>
          <w:sz w:val="22"/>
          <w:szCs w:val="22"/>
        </w:rPr>
        <w:lastRenderedPageBreak/>
        <w:t>Contents</w:t>
      </w:r>
    </w:p>
    <w:p w:rsidR="00996325" w:rsidRPr="00196DE8" w:rsidRDefault="00996325" w:rsidP="0080196C">
      <w:pPr>
        <w:rPr>
          <w:rFonts w:ascii="Arial" w:hAnsi="Arial" w:cs="Arial"/>
          <w:b/>
          <w:sz w:val="22"/>
          <w:szCs w:val="22"/>
        </w:rPr>
      </w:pPr>
    </w:p>
    <w:p w:rsidR="00C97ABD" w:rsidRDefault="00A014C4">
      <w:pPr>
        <w:pStyle w:val="TOC1"/>
        <w:rPr>
          <w:rFonts w:asciiTheme="minorHAnsi" w:eastAsiaTheme="minorEastAsia" w:hAnsiTheme="minorHAnsi" w:cstheme="minorBidi"/>
          <w:noProof/>
          <w:sz w:val="22"/>
          <w:szCs w:val="22"/>
        </w:rPr>
      </w:pPr>
      <w:r>
        <w:rPr>
          <w:rFonts w:cs="Arial"/>
          <w:b/>
          <w:szCs w:val="20"/>
        </w:rPr>
        <w:fldChar w:fldCharType="begin"/>
      </w:r>
      <w:r>
        <w:rPr>
          <w:rFonts w:cs="Arial"/>
          <w:b/>
          <w:szCs w:val="20"/>
        </w:rPr>
        <w:instrText xml:space="preserve"> TOC \o "1-3" \h \z \u </w:instrText>
      </w:r>
      <w:r>
        <w:rPr>
          <w:rFonts w:cs="Arial"/>
          <w:b/>
          <w:szCs w:val="20"/>
        </w:rPr>
        <w:fldChar w:fldCharType="separate"/>
      </w:r>
      <w:hyperlink w:anchor="_Toc99974336" w:history="1">
        <w:r w:rsidR="00C97ABD" w:rsidRPr="00E848AA">
          <w:rPr>
            <w:rStyle w:val="Hyperlink"/>
            <w:noProof/>
          </w:rPr>
          <w:t>1</w:t>
        </w:r>
        <w:r w:rsidR="00C97ABD">
          <w:rPr>
            <w:rFonts w:asciiTheme="minorHAnsi" w:eastAsiaTheme="minorEastAsia" w:hAnsiTheme="minorHAnsi" w:cstheme="minorBidi"/>
            <w:noProof/>
            <w:sz w:val="22"/>
            <w:szCs w:val="22"/>
          </w:rPr>
          <w:tab/>
        </w:r>
        <w:r w:rsidR="00C97ABD" w:rsidRPr="00E848AA">
          <w:rPr>
            <w:rStyle w:val="Hyperlink"/>
            <w:noProof/>
          </w:rPr>
          <w:t>INTRODUCTION</w:t>
        </w:r>
        <w:r w:rsidR="00C97ABD">
          <w:rPr>
            <w:noProof/>
            <w:webHidden/>
          </w:rPr>
          <w:tab/>
        </w:r>
        <w:r w:rsidR="00C97ABD">
          <w:rPr>
            <w:noProof/>
            <w:webHidden/>
          </w:rPr>
          <w:fldChar w:fldCharType="begin"/>
        </w:r>
        <w:r w:rsidR="00C97ABD">
          <w:rPr>
            <w:noProof/>
            <w:webHidden/>
          </w:rPr>
          <w:instrText xml:space="preserve"> PAGEREF _Toc99974336 \h </w:instrText>
        </w:r>
        <w:r w:rsidR="00C97ABD">
          <w:rPr>
            <w:noProof/>
            <w:webHidden/>
          </w:rPr>
        </w:r>
        <w:r w:rsidR="00C97ABD">
          <w:rPr>
            <w:noProof/>
            <w:webHidden/>
          </w:rPr>
          <w:fldChar w:fldCharType="separate"/>
        </w:r>
        <w:r w:rsidR="00AC24E7">
          <w:rPr>
            <w:noProof/>
            <w:webHidden/>
          </w:rPr>
          <w:t>5</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37" w:history="1">
        <w:r w:rsidR="00C97ABD" w:rsidRPr="00E848AA">
          <w:rPr>
            <w:rStyle w:val="Hyperlink"/>
            <w:noProof/>
          </w:rPr>
          <w:t>2</w:t>
        </w:r>
        <w:r w:rsidR="00C97ABD">
          <w:rPr>
            <w:rFonts w:asciiTheme="minorHAnsi" w:eastAsiaTheme="minorEastAsia" w:hAnsiTheme="minorHAnsi" w:cstheme="minorBidi"/>
            <w:noProof/>
            <w:sz w:val="22"/>
            <w:szCs w:val="22"/>
          </w:rPr>
          <w:tab/>
        </w:r>
        <w:r w:rsidR="00C97ABD" w:rsidRPr="00E848AA">
          <w:rPr>
            <w:rStyle w:val="Hyperlink"/>
            <w:noProof/>
          </w:rPr>
          <w:t>SCOPE</w:t>
        </w:r>
        <w:r w:rsidR="00C97ABD">
          <w:rPr>
            <w:noProof/>
            <w:webHidden/>
          </w:rPr>
          <w:tab/>
        </w:r>
        <w:r w:rsidR="00C97ABD">
          <w:rPr>
            <w:noProof/>
            <w:webHidden/>
          </w:rPr>
          <w:fldChar w:fldCharType="begin"/>
        </w:r>
        <w:r w:rsidR="00C97ABD">
          <w:rPr>
            <w:noProof/>
            <w:webHidden/>
          </w:rPr>
          <w:instrText xml:space="preserve"> PAGEREF _Toc99974337 \h </w:instrText>
        </w:r>
        <w:r w:rsidR="00C97ABD">
          <w:rPr>
            <w:noProof/>
            <w:webHidden/>
          </w:rPr>
        </w:r>
        <w:r w:rsidR="00C97ABD">
          <w:rPr>
            <w:noProof/>
            <w:webHidden/>
          </w:rPr>
          <w:fldChar w:fldCharType="separate"/>
        </w:r>
        <w:r w:rsidR="00AC24E7">
          <w:rPr>
            <w:noProof/>
            <w:webHidden/>
          </w:rPr>
          <w:t>5</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38" w:history="1">
        <w:r w:rsidR="00C97ABD" w:rsidRPr="00E848AA">
          <w:rPr>
            <w:rStyle w:val="Hyperlink"/>
            <w:noProof/>
          </w:rPr>
          <w:t>3</w:t>
        </w:r>
        <w:r w:rsidR="00C97ABD">
          <w:rPr>
            <w:rFonts w:asciiTheme="minorHAnsi" w:eastAsiaTheme="minorEastAsia" w:hAnsiTheme="minorHAnsi" w:cstheme="minorBidi"/>
            <w:noProof/>
            <w:sz w:val="22"/>
            <w:szCs w:val="22"/>
          </w:rPr>
          <w:tab/>
        </w:r>
        <w:r w:rsidR="00C97ABD" w:rsidRPr="00E848AA">
          <w:rPr>
            <w:rStyle w:val="Hyperlink"/>
            <w:noProof/>
          </w:rPr>
          <w:t>ROLES &amp; RESPONSIBILITIES</w:t>
        </w:r>
        <w:r w:rsidR="00C97ABD">
          <w:rPr>
            <w:noProof/>
            <w:webHidden/>
          </w:rPr>
          <w:tab/>
        </w:r>
        <w:r w:rsidR="00C97ABD">
          <w:rPr>
            <w:noProof/>
            <w:webHidden/>
          </w:rPr>
          <w:fldChar w:fldCharType="begin"/>
        </w:r>
        <w:r w:rsidR="00C97ABD">
          <w:rPr>
            <w:noProof/>
            <w:webHidden/>
          </w:rPr>
          <w:instrText xml:space="preserve"> PAGEREF _Toc99974338 \h </w:instrText>
        </w:r>
        <w:r w:rsidR="00C97ABD">
          <w:rPr>
            <w:noProof/>
            <w:webHidden/>
          </w:rPr>
        </w:r>
        <w:r w:rsidR="00C97ABD">
          <w:rPr>
            <w:noProof/>
            <w:webHidden/>
          </w:rPr>
          <w:fldChar w:fldCharType="separate"/>
        </w:r>
        <w:r w:rsidR="00AC24E7">
          <w:rPr>
            <w:noProof/>
            <w:webHidden/>
          </w:rPr>
          <w:t>5</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39" w:history="1">
        <w:r w:rsidR="00C97ABD" w:rsidRPr="00E848AA">
          <w:rPr>
            <w:rStyle w:val="Hyperlink"/>
            <w:noProof/>
          </w:rPr>
          <w:t>3.1</w:t>
        </w:r>
        <w:r w:rsidR="00C97ABD">
          <w:rPr>
            <w:rFonts w:asciiTheme="minorHAnsi" w:eastAsiaTheme="minorEastAsia" w:hAnsiTheme="minorHAnsi" w:cstheme="minorBidi"/>
            <w:noProof/>
            <w:sz w:val="22"/>
            <w:szCs w:val="22"/>
          </w:rPr>
          <w:tab/>
        </w:r>
        <w:r w:rsidR="00C97ABD" w:rsidRPr="00E848AA">
          <w:rPr>
            <w:rStyle w:val="Hyperlink"/>
            <w:noProof/>
          </w:rPr>
          <w:t>Governing Body</w:t>
        </w:r>
        <w:r w:rsidR="00C97ABD">
          <w:rPr>
            <w:noProof/>
            <w:webHidden/>
          </w:rPr>
          <w:tab/>
        </w:r>
        <w:r w:rsidR="00C97ABD">
          <w:rPr>
            <w:noProof/>
            <w:webHidden/>
          </w:rPr>
          <w:fldChar w:fldCharType="begin"/>
        </w:r>
        <w:r w:rsidR="00C97ABD">
          <w:rPr>
            <w:noProof/>
            <w:webHidden/>
          </w:rPr>
          <w:instrText xml:space="preserve"> PAGEREF _Toc99974339 \h </w:instrText>
        </w:r>
        <w:r w:rsidR="00C97ABD">
          <w:rPr>
            <w:noProof/>
            <w:webHidden/>
          </w:rPr>
        </w:r>
        <w:r w:rsidR="00C97ABD">
          <w:rPr>
            <w:noProof/>
            <w:webHidden/>
          </w:rPr>
          <w:fldChar w:fldCharType="separate"/>
        </w:r>
        <w:r w:rsidR="00AC24E7">
          <w:rPr>
            <w:noProof/>
            <w:webHidden/>
          </w:rPr>
          <w:t>5</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0" w:history="1">
        <w:r w:rsidR="00C97ABD" w:rsidRPr="00E848AA">
          <w:rPr>
            <w:rStyle w:val="Hyperlink"/>
            <w:noProof/>
          </w:rPr>
          <w:t>3.2</w:t>
        </w:r>
        <w:r w:rsidR="00C97ABD">
          <w:rPr>
            <w:rFonts w:asciiTheme="minorHAnsi" w:eastAsiaTheme="minorEastAsia" w:hAnsiTheme="minorHAnsi" w:cstheme="minorBidi"/>
            <w:noProof/>
            <w:sz w:val="22"/>
            <w:szCs w:val="22"/>
          </w:rPr>
          <w:tab/>
        </w:r>
        <w:r w:rsidR="00C97ABD" w:rsidRPr="00E848AA">
          <w:rPr>
            <w:rStyle w:val="Hyperlink"/>
            <w:noProof/>
          </w:rPr>
          <w:t>Head Teacher</w:t>
        </w:r>
        <w:r w:rsidR="00C97ABD">
          <w:rPr>
            <w:noProof/>
            <w:webHidden/>
          </w:rPr>
          <w:tab/>
        </w:r>
        <w:r w:rsidR="00C97ABD">
          <w:rPr>
            <w:noProof/>
            <w:webHidden/>
          </w:rPr>
          <w:fldChar w:fldCharType="begin"/>
        </w:r>
        <w:r w:rsidR="00C97ABD">
          <w:rPr>
            <w:noProof/>
            <w:webHidden/>
          </w:rPr>
          <w:instrText xml:space="preserve"> PAGEREF _Toc99974340 \h </w:instrText>
        </w:r>
        <w:r w:rsidR="00C97ABD">
          <w:rPr>
            <w:noProof/>
            <w:webHidden/>
          </w:rPr>
        </w:r>
        <w:r w:rsidR="00C97ABD">
          <w:rPr>
            <w:noProof/>
            <w:webHidden/>
          </w:rPr>
          <w:fldChar w:fldCharType="separate"/>
        </w:r>
        <w:r w:rsidR="00AC24E7">
          <w:rPr>
            <w:noProof/>
            <w:webHidden/>
          </w:rPr>
          <w:t>5</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1" w:history="1">
        <w:r w:rsidR="00C97ABD" w:rsidRPr="00E848AA">
          <w:rPr>
            <w:rStyle w:val="Hyperlink"/>
            <w:noProof/>
          </w:rPr>
          <w:t>3.3</w:t>
        </w:r>
        <w:r w:rsidR="00C97ABD">
          <w:rPr>
            <w:rFonts w:asciiTheme="minorHAnsi" w:eastAsiaTheme="minorEastAsia" w:hAnsiTheme="minorHAnsi" w:cstheme="minorBidi"/>
            <w:noProof/>
            <w:sz w:val="22"/>
            <w:szCs w:val="22"/>
          </w:rPr>
          <w:tab/>
        </w:r>
        <w:r w:rsidR="00C97ABD" w:rsidRPr="00E848AA">
          <w:rPr>
            <w:rStyle w:val="Hyperlink"/>
            <w:noProof/>
          </w:rPr>
          <w:t>Staff and Pupils</w:t>
        </w:r>
        <w:r w:rsidR="00C97ABD">
          <w:rPr>
            <w:noProof/>
            <w:webHidden/>
          </w:rPr>
          <w:tab/>
        </w:r>
        <w:r w:rsidR="00C97ABD">
          <w:rPr>
            <w:noProof/>
            <w:webHidden/>
          </w:rPr>
          <w:fldChar w:fldCharType="begin"/>
        </w:r>
        <w:r w:rsidR="00C97ABD">
          <w:rPr>
            <w:noProof/>
            <w:webHidden/>
          </w:rPr>
          <w:instrText xml:space="preserve"> PAGEREF _Toc99974341 \h </w:instrText>
        </w:r>
        <w:r w:rsidR="00C97ABD">
          <w:rPr>
            <w:noProof/>
            <w:webHidden/>
          </w:rPr>
        </w:r>
        <w:r w:rsidR="00C97ABD">
          <w:rPr>
            <w:noProof/>
            <w:webHidden/>
          </w:rPr>
          <w:fldChar w:fldCharType="separate"/>
        </w:r>
        <w:r w:rsidR="00AC24E7">
          <w:rPr>
            <w:noProof/>
            <w:webHidden/>
          </w:rPr>
          <w:t>6</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2" w:history="1">
        <w:r w:rsidR="00C97ABD" w:rsidRPr="00E848AA">
          <w:rPr>
            <w:rStyle w:val="Hyperlink"/>
            <w:noProof/>
          </w:rPr>
          <w:t>3.4</w:t>
        </w:r>
        <w:r w:rsidR="00C97ABD">
          <w:rPr>
            <w:rFonts w:asciiTheme="minorHAnsi" w:eastAsiaTheme="minorEastAsia" w:hAnsiTheme="minorHAnsi" w:cstheme="minorBidi"/>
            <w:noProof/>
            <w:sz w:val="22"/>
            <w:szCs w:val="22"/>
          </w:rPr>
          <w:tab/>
        </w:r>
        <w:r w:rsidR="00C97ABD" w:rsidRPr="00E848AA">
          <w:rPr>
            <w:rStyle w:val="Hyperlink"/>
            <w:noProof/>
          </w:rPr>
          <w:t>Local Authority</w:t>
        </w:r>
        <w:r w:rsidR="00C97ABD">
          <w:rPr>
            <w:noProof/>
            <w:webHidden/>
          </w:rPr>
          <w:tab/>
        </w:r>
        <w:r w:rsidR="00C97ABD">
          <w:rPr>
            <w:noProof/>
            <w:webHidden/>
          </w:rPr>
          <w:fldChar w:fldCharType="begin"/>
        </w:r>
        <w:r w:rsidR="00C97ABD">
          <w:rPr>
            <w:noProof/>
            <w:webHidden/>
          </w:rPr>
          <w:instrText xml:space="preserve"> PAGEREF _Toc99974342 \h </w:instrText>
        </w:r>
        <w:r w:rsidR="00C97ABD">
          <w:rPr>
            <w:noProof/>
            <w:webHidden/>
          </w:rPr>
        </w:r>
        <w:r w:rsidR="00C97ABD">
          <w:rPr>
            <w:noProof/>
            <w:webHidden/>
          </w:rPr>
          <w:fldChar w:fldCharType="separate"/>
        </w:r>
        <w:r w:rsidR="00AC24E7">
          <w:rPr>
            <w:noProof/>
            <w:webHidden/>
          </w:rPr>
          <w:t>6</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43" w:history="1">
        <w:r w:rsidR="00C97ABD" w:rsidRPr="00E848AA">
          <w:rPr>
            <w:rStyle w:val="Hyperlink"/>
            <w:noProof/>
          </w:rPr>
          <w:t>4</w:t>
        </w:r>
        <w:r w:rsidR="00C97ABD">
          <w:rPr>
            <w:rFonts w:asciiTheme="minorHAnsi" w:eastAsiaTheme="minorEastAsia" w:hAnsiTheme="minorHAnsi" w:cstheme="minorBidi"/>
            <w:noProof/>
            <w:sz w:val="22"/>
            <w:szCs w:val="22"/>
          </w:rPr>
          <w:tab/>
        </w:r>
        <w:r w:rsidR="00C97ABD" w:rsidRPr="00E848AA">
          <w:rPr>
            <w:rStyle w:val="Hyperlink"/>
            <w:noProof/>
          </w:rPr>
          <w:t>SECURITY</w:t>
        </w:r>
        <w:r w:rsidR="00C97ABD">
          <w:rPr>
            <w:noProof/>
            <w:webHidden/>
          </w:rPr>
          <w:tab/>
        </w:r>
        <w:r w:rsidR="00C97ABD">
          <w:rPr>
            <w:noProof/>
            <w:webHidden/>
          </w:rPr>
          <w:fldChar w:fldCharType="begin"/>
        </w:r>
        <w:r w:rsidR="00C97ABD">
          <w:rPr>
            <w:noProof/>
            <w:webHidden/>
          </w:rPr>
          <w:instrText xml:space="preserve"> PAGEREF _Toc99974343 \h </w:instrText>
        </w:r>
        <w:r w:rsidR="00C97ABD">
          <w:rPr>
            <w:noProof/>
            <w:webHidden/>
          </w:rPr>
        </w:r>
        <w:r w:rsidR="00C97ABD">
          <w:rPr>
            <w:noProof/>
            <w:webHidden/>
          </w:rPr>
          <w:fldChar w:fldCharType="separate"/>
        </w:r>
        <w:r w:rsidR="00AC24E7">
          <w:rPr>
            <w:noProof/>
            <w:webHidden/>
          </w:rPr>
          <w:t>6</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4" w:history="1">
        <w:r w:rsidR="00C97ABD" w:rsidRPr="00E848AA">
          <w:rPr>
            <w:rStyle w:val="Hyperlink"/>
            <w:noProof/>
          </w:rPr>
          <w:t>4.1</w:t>
        </w:r>
        <w:r w:rsidR="00C97ABD">
          <w:rPr>
            <w:rFonts w:asciiTheme="minorHAnsi" w:eastAsiaTheme="minorEastAsia" w:hAnsiTheme="minorHAnsi" w:cstheme="minorBidi"/>
            <w:noProof/>
            <w:sz w:val="22"/>
            <w:szCs w:val="22"/>
          </w:rPr>
          <w:tab/>
        </w:r>
        <w:r w:rsidR="00C97ABD" w:rsidRPr="00E848AA">
          <w:rPr>
            <w:rStyle w:val="Hyperlink"/>
            <w:noProof/>
          </w:rPr>
          <w:t>Site Security</w:t>
        </w:r>
        <w:r w:rsidR="00C97ABD">
          <w:rPr>
            <w:noProof/>
            <w:webHidden/>
          </w:rPr>
          <w:tab/>
        </w:r>
        <w:r w:rsidR="00C97ABD">
          <w:rPr>
            <w:noProof/>
            <w:webHidden/>
          </w:rPr>
          <w:fldChar w:fldCharType="begin"/>
        </w:r>
        <w:r w:rsidR="00C97ABD">
          <w:rPr>
            <w:noProof/>
            <w:webHidden/>
          </w:rPr>
          <w:instrText xml:space="preserve"> PAGEREF _Toc99974344 \h </w:instrText>
        </w:r>
        <w:r w:rsidR="00C97ABD">
          <w:rPr>
            <w:noProof/>
            <w:webHidden/>
          </w:rPr>
        </w:r>
        <w:r w:rsidR="00C97ABD">
          <w:rPr>
            <w:noProof/>
            <w:webHidden/>
          </w:rPr>
          <w:fldChar w:fldCharType="separate"/>
        </w:r>
        <w:r w:rsidR="00AC24E7">
          <w:rPr>
            <w:noProof/>
            <w:webHidden/>
          </w:rPr>
          <w:t>6</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5" w:history="1">
        <w:r w:rsidR="00C97ABD" w:rsidRPr="00E848AA">
          <w:rPr>
            <w:rStyle w:val="Hyperlink"/>
            <w:noProof/>
          </w:rPr>
          <w:t>4.2</w:t>
        </w:r>
        <w:r w:rsidR="00C97ABD">
          <w:rPr>
            <w:rFonts w:asciiTheme="minorHAnsi" w:eastAsiaTheme="minorEastAsia" w:hAnsiTheme="minorHAnsi" w:cstheme="minorBidi"/>
            <w:noProof/>
            <w:sz w:val="22"/>
            <w:szCs w:val="22"/>
          </w:rPr>
          <w:tab/>
        </w:r>
        <w:r w:rsidR="00C97ABD" w:rsidRPr="00E848AA">
          <w:rPr>
            <w:rStyle w:val="Hyperlink"/>
            <w:noProof/>
          </w:rPr>
          <w:t>Grounds &amp; Perimeter</w:t>
        </w:r>
        <w:r w:rsidR="00C97ABD">
          <w:rPr>
            <w:noProof/>
            <w:webHidden/>
          </w:rPr>
          <w:tab/>
        </w:r>
        <w:r w:rsidR="00C97ABD">
          <w:rPr>
            <w:noProof/>
            <w:webHidden/>
          </w:rPr>
          <w:fldChar w:fldCharType="begin"/>
        </w:r>
        <w:r w:rsidR="00C97ABD">
          <w:rPr>
            <w:noProof/>
            <w:webHidden/>
          </w:rPr>
          <w:instrText xml:space="preserve"> PAGEREF _Toc99974345 \h </w:instrText>
        </w:r>
        <w:r w:rsidR="00C97ABD">
          <w:rPr>
            <w:noProof/>
            <w:webHidden/>
          </w:rPr>
        </w:r>
        <w:r w:rsidR="00C97ABD">
          <w:rPr>
            <w:noProof/>
            <w:webHidden/>
          </w:rPr>
          <w:fldChar w:fldCharType="separate"/>
        </w:r>
        <w:r w:rsidR="00AC24E7">
          <w:rPr>
            <w:noProof/>
            <w:webHidden/>
          </w:rPr>
          <w:t>7</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6" w:history="1">
        <w:r w:rsidR="00C97ABD" w:rsidRPr="00E848AA">
          <w:rPr>
            <w:rStyle w:val="Hyperlink"/>
            <w:noProof/>
          </w:rPr>
          <w:t>4.3</w:t>
        </w:r>
        <w:r w:rsidR="00C97ABD">
          <w:rPr>
            <w:rFonts w:asciiTheme="minorHAnsi" w:eastAsiaTheme="minorEastAsia" w:hAnsiTheme="minorHAnsi" w:cstheme="minorBidi"/>
            <w:noProof/>
            <w:sz w:val="22"/>
            <w:szCs w:val="22"/>
          </w:rPr>
          <w:tab/>
        </w:r>
        <w:r w:rsidR="00C97ABD" w:rsidRPr="00E848AA">
          <w:rPr>
            <w:rStyle w:val="Hyperlink"/>
            <w:noProof/>
          </w:rPr>
          <w:t>Roofs</w:t>
        </w:r>
        <w:r w:rsidR="00C97ABD">
          <w:rPr>
            <w:noProof/>
            <w:webHidden/>
          </w:rPr>
          <w:tab/>
        </w:r>
        <w:r w:rsidR="00C97ABD">
          <w:rPr>
            <w:noProof/>
            <w:webHidden/>
          </w:rPr>
          <w:fldChar w:fldCharType="begin"/>
        </w:r>
        <w:r w:rsidR="00C97ABD">
          <w:rPr>
            <w:noProof/>
            <w:webHidden/>
          </w:rPr>
          <w:instrText xml:space="preserve"> PAGEREF _Toc99974346 \h </w:instrText>
        </w:r>
        <w:r w:rsidR="00C97ABD">
          <w:rPr>
            <w:noProof/>
            <w:webHidden/>
          </w:rPr>
        </w:r>
        <w:r w:rsidR="00C97ABD">
          <w:rPr>
            <w:noProof/>
            <w:webHidden/>
          </w:rPr>
          <w:fldChar w:fldCharType="separate"/>
        </w:r>
        <w:r w:rsidR="00AC24E7">
          <w:rPr>
            <w:noProof/>
            <w:webHidden/>
          </w:rPr>
          <w:t>7</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7" w:history="1">
        <w:r w:rsidR="00C97ABD" w:rsidRPr="00E848AA">
          <w:rPr>
            <w:rStyle w:val="Hyperlink"/>
            <w:noProof/>
          </w:rPr>
          <w:t>4.4</w:t>
        </w:r>
        <w:r w:rsidR="00C97ABD">
          <w:rPr>
            <w:rFonts w:asciiTheme="minorHAnsi" w:eastAsiaTheme="minorEastAsia" w:hAnsiTheme="minorHAnsi" w:cstheme="minorBidi"/>
            <w:noProof/>
            <w:sz w:val="22"/>
            <w:szCs w:val="22"/>
          </w:rPr>
          <w:tab/>
        </w:r>
        <w:r w:rsidR="00C97ABD" w:rsidRPr="00E848AA">
          <w:rPr>
            <w:rStyle w:val="Hyperlink"/>
            <w:noProof/>
          </w:rPr>
          <w:t>Doors &amp; Windows</w:t>
        </w:r>
        <w:r w:rsidR="00C97ABD">
          <w:rPr>
            <w:noProof/>
            <w:webHidden/>
          </w:rPr>
          <w:tab/>
        </w:r>
        <w:r w:rsidR="00C97ABD">
          <w:rPr>
            <w:noProof/>
            <w:webHidden/>
          </w:rPr>
          <w:fldChar w:fldCharType="begin"/>
        </w:r>
        <w:r w:rsidR="00C97ABD">
          <w:rPr>
            <w:noProof/>
            <w:webHidden/>
          </w:rPr>
          <w:instrText xml:space="preserve"> PAGEREF _Toc99974347 \h </w:instrText>
        </w:r>
        <w:r w:rsidR="00C97ABD">
          <w:rPr>
            <w:noProof/>
            <w:webHidden/>
          </w:rPr>
        </w:r>
        <w:r w:rsidR="00C97ABD">
          <w:rPr>
            <w:noProof/>
            <w:webHidden/>
          </w:rPr>
          <w:fldChar w:fldCharType="separate"/>
        </w:r>
        <w:r w:rsidR="00AC24E7">
          <w:rPr>
            <w:noProof/>
            <w:webHidden/>
          </w:rPr>
          <w:t>8</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8" w:history="1">
        <w:r w:rsidR="00C97ABD" w:rsidRPr="00E848AA">
          <w:rPr>
            <w:rStyle w:val="Hyperlink"/>
            <w:noProof/>
          </w:rPr>
          <w:t>4.5</w:t>
        </w:r>
        <w:r w:rsidR="00C97ABD">
          <w:rPr>
            <w:rFonts w:asciiTheme="minorHAnsi" w:eastAsiaTheme="minorEastAsia" w:hAnsiTheme="minorHAnsi" w:cstheme="minorBidi"/>
            <w:noProof/>
            <w:sz w:val="22"/>
            <w:szCs w:val="22"/>
          </w:rPr>
          <w:tab/>
        </w:r>
        <w:r w:rsidR="00C97ABD" w:rsidRPr="00E848AA">
          <w:rPr>
            <w:rStyle w:val="Hyperlink"/>
            <w:noProof/>
          </w:rPr>
          <w:t>Alarm &amp; CCTV Systems</w:t>
        </w:r>
        <w:r w:rsidR="00C97ABD">
          <w:rPr>
            <w:noProof/>
            <w:webHidden/>
          </w:rPr>
          <w:tab/>
        </w:r>
        <w:r w:rsidR="00C97ABD">
          <w:rPr>
            <w:noProof/>
            <w:webHidden/>
          </w:rPr>
          <w:fldChar w:fldCharType="begin"/>
        </w:r>
        <w:r w:rsidR="00C97ABD">
          <w:rPr>
            <w:noProof/>
            <w:webHidden/>
          </w:rPr>
          <w:instrText xml:space="preserve"> PAGEREF _Toc99974348 \h </w:instrText>
        </w:r>
        <w:r w:rsidR="00C97ABD">
          <w:rPr>
            <w:noProof/>
            <w:webHidden/>
          </w:rPr>
        </w:r>
        <w:r w:rsidR="00C97ABD">
          <w:rPr>
            <w:noProof/>
            <w:webHidden/>
          </w:rPr>
          <w:fldChar w:fldCharType="separate"/>
        </w:r>
        <w:r w:rsidR="00AC24E7">
          <w:rPr>
            <w:noProof/>
            <w:webHidden/>
          </w:rPr>
          <w:t>8</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49" w:history="1">
        <w:r w:rsidR="00C97ABD" w:rsidRPr="00E848AA">
          <w:rPr>
            <w:rStyle w:val="Hyperlink"/>
            <w:noProof/>
          </w:rPr>
          <w:t>4.6</w:t>
        </w:r>
        <w:r w:rsidR="00C97ABD">
          <w:rPr>
            <w:rFonts w:asciiTheme="minorHAnsi" w:eastAsiaTheme="minorEastAsia" w:hAnsiTheme="minorHAnsi" w:cstheme="minorBidi"/>
            <w:noProof/>
            <w:sz w:val="22"/>
            <w:szCs w:val="22"/>
          </w:rPr>
          <w:tab/>
        </w:r>
        <w:r w:rsidR="00C97ABD" w:rsidRPr="00E848AA">
          <w:rPr>
            <w:rStyle w:val="Hyperlink"/>
            <w:noProof/>
          </w:rPr>
          <w:t>Access Control</w:t>
        </w:r>
        <w:r w:rsidR="00C97ABD">
          <w:rPr>
            <w:noProof/>
            <w:webHidden/>
          </w:rPr>
          <w:tab/>
        </w:r>
        <w:r w:rsidR="00C97ABD">
          <w:rPr>
            <w:noProof/>
            <w:webHidden/>
          </w:rPr>
          <w:fldChar w:fldCharType="begin"/>
        </w:r>
        <w:r w:rsidR="00C97ABD">
          <w:rPr>
            <w:noProof/>
            <w:webHidden/>
          </w:rPr>
          <w:instrText xml:space="preserve"> PAGEREF _Toc99974349 \h </w:instrText>
        </w:r>
        <w:r w:rsidR="00C97ABD">
          <w:rPr>
            <w:noProof/>
            <w:webHidden/>
          </w:rPr>
        </w:r>
        <w:r w:rsidR="00C97ABD">
          <w:rPr>
            <w:noProof/>
            <w:webHidden/>
          </w:rPr>
          <w:fldChar w:fldCharType="separate"/>
        </w:r>
        <w:r w:rsidR="00AC24E7">
          <w:rPr>
            <w:noProof/>
            <w:webHidden/>
          </w:rPr>
          <w:t>9</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0" w:history="1">
        <w:r w:rsidR="00C97ABD" w:rsidRPr="00E848AA">
          <w:rPr>
            <w:rStyle w:val="Hyperlink"/>
            <w:noProof/>
          </w:rPr>
          <w:t>4.7</w:t>
        </w:r>
        <w:r w:rsidR="00C97ABD">
          <w:rPr>
            <w:rFonts w:asciiTheme="minorHAnsi" w:eastAsiaTheme="minorEastAsia" w:hAnsiTheme="minorHAnsi" w:cstheme="minorBidi"/>
            <w:noProof/>
            <w:sz w:val="22"/>
            <w:szCs w:val="22"/>
          </w:rPr>
          <w:tab/>
        </w:r>
        <w:r w:rsidR="00C97ABD" w:rsidRPr="00E848AA">
          <w:rPr>
            <w:rStyle w:val="Hyperlink"/>
            <w:noProof/>
          </w:rPr>
          <w:t>IT Suite &amp; IT Equipment</w:t>
        </w:r>
        <w:r w:rsidR="00C97ABD">
          <w:rPr>
            <w:noProof/>
            <w:webHidden/>
          </w:rPr>
          <w:tab/>
        </w:r>
        <w:r w:rsidR="00C97ABD">
          <w:rPr>
            <w:noProof/>
            <w:webHidden/>
          </w:rPr>
          <w:fldChar w:fldCharType="begin"/>
        </w:r>
        <w:r w:rsidR="00C97ABD">
          <w:rPr>
            <w:noProof/>
            <w:webHidden/>
          </w:rPr>
          <w:instrText xml:space="preserve"> PAGEREF _Toc99974350 \h </w:instrText>
        </w:r>
        <w:r w:rsidR="00C97ABD">
          <w:rPr>
            <w:noProof/>
            <w:webHidden/>
          </w:rPr>
        </w:r>
        <w:r w:rsidR="00C97ABD">
          <w:rPr>
            <w:noProof/>
            <w:webHidden/>
          </w:rPr>
          <w:fldChar w:fldCharType="separate"/>
        </w:r>
        <w:r w:rsidR="00AC24E7">
          <w:rPr>
            <w:noProof/>
            <w:webHidden/>
          </w:rPr>
          <w:t>10</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1" w:history="1">
        <w:r w:rsidR="00C97ABD" w:rsidRPr="00E848AA">
          <w:rPr>
            <w:rStyle w:val="Hyperlink"/>
            <w:noProof/>
          </w:rPr>
          <w:t>4.8</w:t>
        </w:r>
        <w:r w:rsidR="00C97ABD">
          <w:rPr>
            <w:rFonts w:asciiTheme="minorHAnsi" w:eastAsiaTheme="minorEastAsia" w:hAnsiTheme="minorHAnsi" w:cstheme="minorBidi"/>
            <w:noProof/>
            <w:sz w:val="22"/>
            <w:szCs w:val="22"/>
          </w:rPr>
          <w:tab/>
        </w:r>
        <w:r w:rsidR="00C97ABD" w:rsidRPr="00E848AA">
          <w:rPr>
            <w:rStyle w:val="Hyperlink"/>
            <w:noProof/>
          </w:rPr>
          <w:t>Internal Procedures</w:t>
        </w:r>
        <w:r w:rsidR="00C97ABD">
          <w:rPr>
            <w:noProof/>
            <w:webHidden/>
          </w:rPr>
          <w:tab/>
        </w:r>
        <w:r w:rsidR="00C97ABD">
          <w:rPr>
            <w:noProof/>
            <w:webHidden/>
          </w:rPr>
          <w:fldChar w:fldCharType="begin"/>
        </w:r>
        <w:r w:rsidR="00C97ABD">
          <w:rPr>
            <w:noProof/>
            <w:webHidden/>
          </w:rPr>
          <w:instrText xml:space="preserve"> PAGEREF _Toc99974351 \h </w:instrText>
        </w:r>
        <w:r w:rsidR="00C97ABD">
          <w:rPr>
            <w:noProof/>
            <w:webHidden/>
          </w:rPr>
        </w:r>
        <w:r w:rsidR="00C97ABD">
          <w:rPr>
            <w:noProof/>
            <w:webHidden/>
          </w:rPr>
          <w:fldChar w:fldCharType="separate"/>
        </w:r>
        <w:r w:rsidR="00AC24E7">
          <w:rPr>
            <w:noProof/>
            <w:webHidden/>
          </w:rPr>
          <w:t>10</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2" w:history="1">
        <w:r w:rsidR="00C97ABD" w:rsidRPr="00E848AA">
          <w:rPr>
            <w:rStyle w:val="Hyperlink"/>
            <w:noProof/>
          </w:rPr>
          <w:t>4.9</w:t>
        </w:r>
        <w:r w:rsidR="00C97ABD">
          <w:rPr>
            <w:rFonts w:asciiTheme="minorHAnsi" w:eastAsiaTheme="minorEastAsia" w:hAnsiTheme="minorHAnsi" w:cstheme="minorBidi"/>
            <w:noProof/>
            <w:sz w:val="22"/>
            <w:szCs w:val="22"/>
          </w:rPr>
          <w:tab/>
        </w:r>
        <w:r w:rsidR="00C97ABD" w:rsidRPr="00E848AA">
          <w:rPr>
            <w:rStyle w:val="Hyperlink"/>
            <w:noProof/>
          </w:rPr>
          <w:t>Procedures for Firearms or Weapons Attack - Lockdown</w:t>
        </w:r>
        <w:r w:rsidR="00C97ABD">
          <w:rPr>
            <w:noProof/>
            <w:webHidden/>
          </w:rPr>
          <w:tab/>
        </w:r>
        <w:r w:rsidR="00C97ABD">
          <w:rPr>
            <w:noProof/>
            <w:webHidden/>
          </w:rPr>
          <w:fldChar w:fldCharType="begin"/>
        </w:r>
        <w:r w:rsidR="00C97ABD">
          <w:rPr>
            <w:noProof/>
            <w:webHidden/>
          </w:rPr>
          <w:instrText xml:space="preserve"> PAGEREF _Toc99974352 \h </w:instrText>
        </w:r>
        <w:r w:rsidR="00C97ABD">
          <w:rPr>
            <w:noProof/>
            <w:webHidden/>
          </w:rPr>
        </w:r>
        <w:r w:rsidR="00C97ABD">
          <w:rPr>
            <w:noProof/>
            <w:webHidden/>
          </w:rPr>
          <w:fldChar w:fldCharType="separate"/>
        </w:r>
        <w:r w:rsidR="00AC24E7">
          <w:rPr>
            <w:noProof/>
            <w:webHidden/>
          </w:rPr>
          <w:t>11</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3" w:history="1">
        <w:r w:rsidR="00C97ABD" w:rsidRPr="00E848AA">
          <w:rPr>
            <w:rStyle w:val="Hyperlink"/>
            <w:noProof/>
          </w:rPr>
          <w:t>4.10</w:t>
        </w:r>
        <w:r w:rsidR="00C97ABD">
          <w:rPr>
            <w:rFonts w:asciiTheme="minorHAnsi" w:eastAsiaTheme="minorEastAsia" w:hAnsiTheme="minorHAnsi" w:cstheme="minorBidi"/>
            <w:noProof/>
            <w:sz w:val="22"/>
            <w:szCs w:val="22"/>
          </w:rPr>
          <w:tab/>
        </w:r>
        <w:r w:rsidR="00C97ABD" w:rsidRPr="00E848AA">
          <w:rPr>
            <w:rStyle w:val="Hyperlink"/>
            <w:noProof/>
          </w:rPr>
          <w:t>Other Emergency Procedures</w:t>
        </w:r>
        <w:r w:rsidR="00C97ABD">
          <w:rPr>
            <w:noProof/>
            <w:webHidden/>
          </w:rPr>
          <w:tab/>
        </w:r>
        <w:r w:rsidR="00C97ABD">
          <w:rPr>
            <w:noProof/>
            <w:webHidden/>
          </w:rPr>
          <w:fldChar w:fldCharType="begin"/>
        </w:r>
        <w:r w:rsidR="00C97ABD">
          <w:rPr>
            <w:noProof/>
            <w:webHidden/>
          </w:rPr>
          <w:instrText xml:space="preserve"> PAGEREF _Toc99974353 \h </w:instrText>
        </w:r>
        <w:r w:rsidR="00C97ABD">
          <w:rPr>
            <w:noProof/>
            <w:webHidden/>
          </w:rPr>
        </w:r>
        <w:r w:rsidR="00C97ABD">
          <w:rPr>
            <w:noProof/>
            <w:webHidden/>
          </w:rPr>
          <w:fldChar w:fldCharType="separate"/>
        </w:r>
        <w:r w:rsidR="00AC24E7">
          <w:rPr>
            <w:noProof/>
            <w:webHidden/>
          </w:rPr>
          <w:t>11</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54" w:history="1">
        <w:r w:rsidR="00C97ABD" w:rsidRPr="00E848AA">
          <w:rPr>
            <w:rStyle w:val="Hyperlink"/>
            <w:noProof/>
          </w:rPr>
          <w:t>5</w:t>
        </w:r>
        <w:r w:rsidR="00C97ABD">
          <w:rPr>
            <w:rFonts w:asciiTheme="minorHAnsi" w:eastAsiaTheme="minorEastAsia" w:hAnsiTheme="minorHAnsi" w:cstheme="minorBidi"/>
            <w:noProof/>
            <w:sz w:val="22"/>
            <w:szCs w:val="22"/>
          </w:rPr>
          <w:tab/>
        </w:r>
        <w:r w:rsidR="00C97ABD" w:rsidRPr="00E848AA">
          <w:rPr>
            <w:rStyle w:val="Hyperlink"/>
            <w:noProof/>
          </w:rPr>
          <w:t>THE LAW</w:t>
        </w:r>
        <w:r w:rsidR="00C97ABD">
          <w:rPr>
            <w:noProof/>
            <w:webHidden/>
          </w:rPr>
          <w:tab/>
        </w:r>
        <w:r w:rsidR="00C97ABD">
          <w:rPr>
            <w:noProof/>
            <w:webHidden/>
          </w:rPr>
          <w:fldChar w:fldCharType="begin"/>
        </w:r>
        <w:r w:rsidR="00C97ABD">
          <w:rPr>
            <w:noProof/>
            <w:webHidden/>
          </w:rPr>
          <w:instrText xml:space="preserve"> PAGEREF _Toc99974354 \h </w:instrText>
        </w:r>
        <w:r w:rsidR="00C97ABD">
          <w:rPr>
            <w:noProof/>
            <w:webHidden/>
          </w:rPr>
        </w:r>
        <w:r w:rsidR="00C97ABD">
          <w:rPr>
            <w:noProof/>
            <w:webHidden/>
          </w:rPr>
          <w:fldChar w:fldCharType="separate"/>
        </w:r>
        <w:r w:rsidR="00AC24E7">
          <w:rPr>
            <w:noProof/>
            <w:webHidden/>
          </w:rPr>
          <w:t>12</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5" w:history="1">
        <w:r w:rsidR="00C97ABD" w:rsidRPr="00E848AA">
          <w:rPr>
            <w:rStyle w:val="Hyperlink"/>
            <w:noProof/>
          </w:rPr>
          <w:t>5.1</w:t>
        </w:r>
        <w:r w:rsidR="00C97ABD">
          <w:rPr>
            <w:rFonts w:asciiTheme="minorHAnsi" w:eastAsiaTheme="minorEastAsia" w:hAnsiTheme="minorHAnsi" w:cstheme="minorBidi"/>
            <w:noProof/>
            <w:sz w:val="22"/>
            <w:szCs w:val="22"/>
          </w:rPr>
          <w:tab/>
        </w:r>
        <w:r w:rsidR="00C97ABD" w:rsidRPr="00E848AA">
          <w:rPr>
            <w:rStyle w:val="Hyperlink"/>
            <w:noProof/>
          </w:rPr>
          <w:t>General Principles of Law</w:t>
        </w:r>
        <w:r w:rsidR="00C97ABD">
          <w:rPr>
            <w:noProof/>
            <w:webHidden/>
          </w:rPr>
          <w:tab/>
        </w:r>
        <w:r w:rsidR="00C97ABD">
          <w:rPr>
            <w:noProof/>
            <w:webHidden/>
          </w:rPr>
          <w:fldChar w:fldCharType="begin"/>
        </w:r>
        <w:r w:rsidR="00C97ABD">
          <w:rPr>
            <w:noProof/>
            <w:webHidden/>
          </w:rPr>
          <w:instrText xml:space="preserve"> PAGEREF _Toc99974355 \h </w:instrText>
        </w:r>
        <w:r w:rsidR="00C97ABD">
          <w:rPr>
            <w:noProof/>
            <w:webHidden/>
          </w:rPr>
        </w:r>
        <w:r w:rsidR="00C97ABD">
          <w:rPr>
            <w:noProof/>
            <w:webHidden/>
          </w:rPr>
          <w:fldChar w:fldCharType="separate"/>
        </w:r>
        <w:r w:rsidR="00AC24E7">
          <w:rPr>
            <w:noProof/>
            <w:webHidden/>
          </w:rPr>
          <w:t>12</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6" w:history="1">
        <w:r w:rsidR="00C97ABD" w:rsidRPr="00E848AA">
          <w:rPr>
            <w:rStyle w:val="Hyperlink"/>
            <w:noProof/>
          </w:rPr>
          <w:t>5.2</w:t>
        </w:r>
        <w:r w:rsidR="00C97ABD">
          <w:rPr>
            <w:rFonts w:asciiTheme="minorHAnsi" w:eastAsiaTheme="minorEastAsia" w:hAnsiTheme="minorHAnsi" w:cstheme="minorBidi"/>
            <w:noProof/>
            <w:sz w:val="22"/>
            <w:szCs w:val="22"/>
          </w:rPr>
          <w:tab/>
        </w:r>
        <w:r w:rsidR="00C97ABD" w:rsidRPr="00E848AA">
          <w:rPr>
            <w:rStyle w:val="Hyperlink"/>
            <w:noProof/>
          </w:rPr>
          <w:t>Definitions</w:t>
        </w:r>
        <w:r w:rsidR="00C97ABD">
          <w:rPr>
            <w:noProof/>
            <w:webHidden/>
          </w:rPr>
          <w:tab/>
        </w:r>
        <w:r w:rsidR="00C97ABD">
          <w:rPr>
            <w:noProof/>
            <w:webHidden/>
          </w:rPr>
          <w:fldChar w:fldCharType="begin"/>
        </w:r>
        <w:r w:rsidR="00C97ABD">
          <w:rPr>
            <w:noProof/>
            <w:webHidden/>
          </w:rPr>
          <w:instrText xml:space="preserve"> PAGEREF _Toc99974356 \h </w:instrText>
        </w:r>
        <w:r w:rsidR="00C97ABD">
          <w:rPr>
            <w:noProof/>
            <w:webHidden/>
          </w:rPr>
        </w:r>
        <w:r w:rsidR="00C97ABD">
          <w:rPr>
            <w:noProof/>
            <w:webHidden/>
          </w:rPr>
          <w:fldChar w:fldCharType="separate"/>
        </w:r>
        <w:r w:rsidR="00AC24E7">
          <w:rPr>
            <w:noProof/>
            <w:webHidden/>
          </w:rPr>
          <w:t>12</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7" w:history="1">
        <w:r w:rsidR="00C97ABD" w:rsidRPr="00E848AA">
          <w:rPr>
            <w:rStyle w:val="Hyperlink"/>
            <w:noProof/>
          </w:rPr>
          <w:t>5.3</w:t>
        </w:r>
        <w:r w:rsidR="00C97ABD">
          <w:rPr>
            <w:rFonts w:asciiTheme="minorHAnsi" w:eastAsiaTheme="minorEastAsia" w:hAnsiTheme="minorHAnsi" w:cstheme="minorBidi"/>
            <w:noProof/>
            <w:sz w:val="22"/>
            <w:szCs w:val="22"/>
          </w:rPr>
          <w:tab/>
        </w:r>
        <w:r w:rsidR="00C97ABD" w:rsidRPr="00E848AA">
          <w:rPr>
            <w:rStyle w:val="Hyperlink"/>
            <w:noProof/>
          </w:rPr>
          <w:t>Trespass</w:t>
        </w:r>
        <w:r w:rsidR="00C97ABD">
          <w:rPr>
            <w:noProof/>
            <w:webHidden/>
          </w:rPr>
          <w:tab/>
        </w:r>
        <w:r w:rsidR="00C97ABD">
          <w:rPr>
            <w:noProof/>
            <w:webHidden/>
          </w:rPr>
          <w:fldChar w:fldCharType="begin"/>
        </w:r>
        <w:r w:rsidR="00C97ABD">
          <w:rPr>
            <w:noProof/>
            <w:webHidden/>
          </w:rPr>
          <w:instrText xml:space="preserve"> PAGEREF _Toc99974357 \h </w:instrText>
        </w:r>
        <w:r w:rsidR="00C97ABD">
          <w:rPr>
            <w:noProof/>
            <w:webHidden/>
          </w:rPr>
        </w:r>
        <w:r w:rsidR="00C97ABD">
          <w:rPr>
            <w:noProof/>
            <w:webHidden/>
          </w:rPr>
          <w:fldChar w:fldCharType="separate"/>
        </w:r>
        <w:r w:rsidR="00AC24E7">
          <w:rPr>
            <w:noProof/>
            <w:webHidden/>
          </w:rPr>
          <w:t>13</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8" w:history="1">
        <w:r w:rsidR="00C97ABD" w:rsidRPr="00E848AA">
          <w:rPr>
            <w:rStyle w:val="Hyperlink"/>
            <w:noProof/>
          </w:rPr>
          <w:t>5.4</w:t>
        </w:r>
        <w:r w:rsidR="00C97ABD">
          <w:rPr>
            <w:rFonts w:asciiTheme="minorHAnsi" w:eastAsiaTheme="minorEastAsia" w:hAnsiTheme="minorHAnsi" w:cstheme="minorBidi"/>
            <w:noProof/>
            <w:sz w:val="22"/>
            <w:szCs w:val="22"/>
          </w:rPr>
          <w:tab/>
        </w:r>
        <w:r w:rsidR="00C97ABD" w:rsidRPr="00E848AA">
          <w:rPr>
            <w:rStyle w:val="Hyperlink"/>
            <w:noProof/>
          </w:rPr>
          <w:t>Section 547 of the Education Act 1996</w:t>
        </w:r>
        <w:r w:rsidR="00C97ABD">
          <w:rPr>
            <w:noProof/>
            <w:webHidden/>
          </w:rPr>
          <w:tab/>
        </w:r>
        <w:r w:rsidR="00C97ABD">
          <w:rPr>
            <w:noProof/>
            <w:webHidden/>
          </w:rPr>
          <w:fldChar w:fldCharType="begin"/>
        </w:r>
        <w:r w:rsidR="00C97ABD">
          <w:rPr>
            <w:noProof/>
            <w:webHidden/>
          </w:rPr>
          <w:instrText xml:space="preserve"> PAGEREF _Toc99974358 \h </w:instrText>
        </w:r>
        <w:r w:rsidR="00C97ABD">
          <w:rPr>
            <w:noProof/>
            <w:webHidden/>
          </w:rPr>
        </w:r>
        <w:r w:rsidR="00C97ABD">
          <w:rPr>
            <w:noProof/>
            <w:webHidden/>
          </w:rPr>
          <w:fldChar w:fldCharType="separate"/>
        </w:r>
        <w:r w:rsidR="00AC24E7">
          <w:rPr>
            <w:noProof/>
            <w:webHidden/>
          </w:rPr>
          <w:t>13</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59" w:history="1">
        <w:r w:rsidR="00C97ABD" w:rsidRPr="00E848AA">
          <w:rPr>
            <w:rStyle w:val="Hyperlink"/>
            <w:noProof/>
          </w:rPr>
          <w:t>5.5</w:t>
        </w:r>
        <w:r w:rsidR="00C97ABD">
          <w:rPr>
            <w:rFonts w:asciiTheme="minorHAnsi" w:eastAsiaTheme="minorEastAsia" w:hAnsiTheme="minorHAnsi" w:cstheme="minorBidi"/>
            <w:noProof/>
            <w:sz w:val="22"/>
            <w:szCs w:val="22"/>
          </w:rPr>
          <w:tab/>
        </w:r>
        <w:r w:rsidR="00C97ABD" w:rsidRPr="00E848AA">
          <w:rPr>
            <w:rStyle w:val="Hyperlink"/>
            <w:noProof/>
          </w:rPr>
          <w:t>Offensive Weapons</w:t>
        </w:r>
        <w:r w:rsidR="00C97ABD">
          <w:rPr>
            <w:noProof/>
            <w:webHidden/>
          </w:rPr>
          <w:tab/>
        </w:r>
        <w:r w:rsidR="00C97ABD">
          <w:rPr>
            <w:noProof/>
            <w:webHidden/>
          </w:rPr>
          <w:fldChar w:fldCharType="begin"/>
        </w:r>
        <w:r w:rsidR="00C97ABD">
          <w:rPr>
            <w:noProof/>
            <w:webHidden/>
          </w:rPr>
          <w:instrText xml:space="preserve"> PAGEREF _Toc99974359 \h </w:instrText>
        </w:r>
        <w:r w:rsidR="00C97ABD">
          <w:rPr>
            <w:noProof/>
            <w:webHidden/>
          </w:rPr>
        </w:r>
        <w:r w:rsidR="00C97ABD">
          <w:rPr>
            <w:noProof/>
            <w:webHidden/>
          </w:rPr>
          <w:fldChar w:fldCharType="separate"/>
        </w:r>
        <w:r w:rsidR="00AC24E7">
          <w:rPr>
            <w:noProof/>
            <w:webHidden/>
          </w:rPr>
          <w:t>14</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60" w:history="1">
        <w:r w:rsidR="00C97ABD" w:rsidRPr="00E848AA">
          <w:rPr>
            <w:rStyle w:val="Hyperlink"/>
            <w:noProof/>
          </w:rPr>
          <w:t>5.6</w:t>
        </w:r>
        <w:r w:rsidR="00C97ABD">
          <w:rPr>
            <w:rFonts w:asciiTheme="minorHAnsi" w:eastAsiaTheme="minorEastAsia" w:hAnsiTheme="minorHAnsi" w:cstheme="minorBidi"/>
            <w:noProof/>
            <w:sz w:val="22"/>
            <w:szCs w:val="22"/>
          </w:rPr>
          <w:tab/>
        </w:r>
        <w:r w:rsidR="00C97ABD" w:rsidRPr="00E848AA">
          <w:rPr>
            <w:rStyle w:val="Hyperlink"/>
            <w:noProof/>
          </w:rPr>
          <w:t>Physical Restraint of Pupils</w:t>
        </w:r>
        <w:r w:rsidR="00C97ABD">
          <w:rPr>
            <w:noProof/>
            <w:webHidden/>
          </w:rPr>
          <w:tab/>
        </w:r>
        <w:r w:rsidR="00C97ABD">
          <w:rPr>
            <w:noProof/>
            <w:webHidden/>
          </w:rPr>
          <w:fldChar w:fldCharType="begin"/>
        </w:r>
        <w:r w:rsidR="00C97ABD">
          <w:rPr>
            <w:noProof/>
            <w:webHidden/>
          </w:rPr>
          <w:instrText xml:space="preserve"> PAGEREF _Toc99974360 \h </w:instrText>
        </w:r>
        <w:r w:rsidR="00C97ABD">
          <w:rPr>
            <w:noProof/>
            <w:webHidden/>
          </w:rPr>
        </w:r>
        <w:r w:rsidR="00C97ABD">
          <w:rPr>
            <w:noProof/>
            <w:webHidden/>
          </w:rPr>
          <w:fldChar w:fldCharType="separate"/>
        </w:r>
        <w:r w:rsidR="00AC24E7">
          <w:rPr>
            <w:noProof/>
            <w:webHidden/>
          </w:rPr>
          <w:t>14</w:t>
        </w:r>
        <w:r w:rsidR="00C97ABD">
          <w:rPr>
            <w:noProof/>
            <w:webHidden/>
          </w:rPr>
          <w:fldChar w:fldCharType="end"/>
        </w:r>
      </w:hyperlink>
    </w:p>
    <w:p w:rsidR="00C97ABD" w:rsidRDefault="001D3911">
      <w:pPr>
        <w:pStyle w:val="TOC2"/>
        <w:rPr>
          <w:rFonts w:asciiTheme="minorHAnsi" w:eastAsiaTheme="minorEastAsia" w:hAnsiTheme="minorHAnsi" w:cstheme="minorBidi"/>
          <w:noProof/>
          <w:sz w:val="22"/>
          <w:szCs w:val="22"/>
        </w:rPr>
      </w:pPr>
      <w:hyperlink w:anchor="_Toc99974361" w:history="1">
        <w:r w:rsidR="00C97ABD" w:rsidRPr="00E848AA">
          <w:rPr>
            <w:rStyle w:val="Hyperlink"/>
            <w:noProof/>
          </w:rPr>
          <w:t>5.7</w:t>
        </w:r>
        <w:r w:rsidR="00C97ABD">
          <w:rPr>
            <w:rFonts w:asciiTheme="minorHAnsi" w:eastAsiaTheme="minorEastAsia" w:hAnsiTheme="minorHAnsi" w:cstheme="minorBidi"/>
            <w:noProof/>
            <w:sz w:val="22"/>
            <w:szCs w:val="22"/>
          </w:rPr>
          <w:tab/>
        </w:r>
        <w:r w:rsidR="00C97ABD" w:rsidRPr="00E848AA">
          <w:rPr>
            <w:rStyle w:val="Hyperlink"/>
            <w:noProof/>
          </w:rPr>
          <w:t>Other Criminal Matters</w:t>
        </w:r>
        <w:r w:rsidR="00C97ABD">
          <w:rPr>
            <w:noProof/>
            <w:webHidden/>
          </w:rPr>
          <w:tab/>
        </w:r>
        <w:r w:rsidR="00C97ABD">
          <w:rPr>
            <w:noProof/>
            <w:webHidden/>
          </w:rPr>
          <w:fldChar w:fldCharType="begin"/>
        </w:r>
        <w:r w:rsidR="00C97ABD">
          <w:rPr>
            <w:noProof/>
            <w:webHidden/>
          </w:rPr>
          <w:instrText xml:space="preserve"> PAGEREF _Toc99974361 \h </w:instrText>
        </w:r>
        <w:r w:rsidR="00C97ABD">
          <w:rPr>
            <w:noProof/>
            <w:webHidden/>
          </w:rPr>
        </w:r>
        <w:r w:rsidR="00C97ABD">
          <w:rPr>
            <w:noProof/>
            <w:webHidden/>
          </w:rPr>
          <w:fldChar w:fldCharType="separate"/>
        </w:r>
        <w:r w:rsidR="00AC24E7">
          <w:rPr>
            <w:noProof/>
            <w:webHidden/>
          </w:rPr>
          <w:t>15</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2" w:history="1">
        <w:r w:rsidR="00C97ABD" w:rsidRPr="00E848AA">
          <w:rPr>
            <w:rStyle w:val="Hyperlink"/>
            <w:noProof/>
          </w:rPr>
          <w:t>6</w:t>
        </w:r>
        <w:r w:rsidR="00C97ABD">
          <w:rPr>
            <w:rFonts w:asciiTheme="minorHAnsi" w:eastAsiaTheme="minorEastAsia" w:hAnsiTheme="minorHAnsi" w:cstheme="minorBidi"/>
            <w:noProof/>
            <w:sz w:val="22"/>
            <w:szCs w:val="22"/>
          </w:rPr>
          <w:tab/>
        </w:r>
        <w:r w:rsidR="00C97ABD" w:rsidRPr="00E848AA">
          <w:rPr>
            <w:rStyle w:val="Hyperlink"/>
            <w:noProof/>
          </w:rPr>
          <w:t>MAINTAINING RECORDS</w:t>
        </w:r>
        <w:r w:rsidR="00C97ABD">
          <w:rPr>
            <w:noProof/>
            <w:webHidden/>
          </w:rPr>
          <w:tab/>
        </w:r>
        <w:r w:rsidR="00C97ABD">
          <w:rPr>
            <w:noProof/>
            <w:webHidden/>
          </w:rPr>
          <w:fldChar w:fldCharType="begin"/>
        </w:r>
        <w:r w:rsidR="00C97ABD">
          <w:rPr>
            <w:noProof/>
            <w:webHidden/>
          </w:rPr>
          <w:instrText xml:space="preserve"> PAGEREF _Toc99974362 \h </w:instrText>
        </w:r>
        <w:r w:rsidR="00C97ABD">
          <w:rPr>
            <w:noProof/>
            <w:webHidden/>
          </w:rPr>
        </w:r>
        <w:r w:rsidR="00C97ABD">
          <w:rPr>
            <w:noProof/>
            <w:webHidden/>
          </w:rPr>
          <w:fldChar w:fldCharType="separate"/>
        </w:r>
        <w:r w:rsidR="00AC24E7">
          <w:rPr>
            <w:noProof/>
            <w:webHidden/>
          </w:rPr>
          <w:t>15</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3" w:history="1">
        <w:r w:rsidR="00C97ABD" w:rsidRPr="00E848AA">
          <w:rPr>
            <w:rStyle w:val="Hyperlink"/>
            <w:noProof/>
          </w:rPr>
          <w:t>7</w:t>
        </w:r>
        <w:r w:rsidR="00C97ABD">
          <w:rPr>
            <w:rFonts w:asciiTheme="minorHAnsi" w:eastAsiaTheme="minorEastAsia" w:hAnsiTheme="minorHAnsi" w:cstheme="minorBidi"/>
            <w:noProof/>
            <w:sz w:val="22"/>
            <w:szCs w:val="22"/>
          </w:rPr>
          <w:tab/>
        </w:r>
        <w:r w:rsidR="00C97ABD" w:rsidRPr="00E848AA">
          <w:rPr>
            <w:rStyle w:val="Hyperlink"/>
            <w:noProof/>
          </w:rPr>
          <w:t>CONTACTS</w:t>
        </w:r>
        <w:r w:rsidR="00C97ABD">
          <w:rPr>
            <w:noProof/>
            <w:webHidden/>
          </w:rPr>
          <w:tab/>
        </w:r>
        <w:r w:rsidR="00C97ABD">
          <w:rPr>
            <w:noProof/>
            <w:webHidden/>
          </w:rPr>
          <w:fldChar w:fldCharType="begin"/>
        </w:r>
        <w:r w:rsidR="00C97ABD">
          <w:rPr>
            <w:noProof/>
            <w:webHidden/>
          </w:rPr>
          <w:instrText xml:space="preserve"> PAGEREF _Toc99974363 \h </w:instrText>
        </w:r>
        <w:r w:rsidR="00C97ABD">
          <w:rPr>
            <w:noProof/>
            <w:webHidden/>
          </w:rPr>
        </w:r>
        <w:r w:rsidR="00C97ABD">
          <w:rPr>
            <w:noProof/>
            <w:webHidden/>
          </w:rPr>
          <w:fldChar w:fldCharType="separate"/>
        </w:r>
        <w:r w:rsidR="00AC24E7">
          <w:rPr>
            <w:noProof/>
            <w:webHidden/>
          </w:rPr>
          <w:t>15</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4" w:history="1">
        <w:r w:rsidR="00C97ABD" w:rsidRPr="00E848AA">
          <w:rPr>
            <w:rStyle w:val="Hyperlink"/>
            <w:noProof/>
          </w:rPr>
          <w:t>8</w:t>
        </w:r>
        <w:r w:rsidR="00C97ABD">
          <w:rPr>
            <w:rFonts w:asciiTheme="minorHAnsi" w:eastAsiaTheme="minorEastAsia" w:hAnsiTheme="minorHAnsi" w:cstheme="minorBidi"/>
            <w:noProof/>
            <w:sz w:val="22"/>
            <w:szCs w:val="22"/>
          </w:rPr>
          <w:tab/>
        </w:r>
        <w:r w:rsidR="00C97ABD" w:rsidRPr="00E848AA">
          <w:rPr>
            <w:rStyle w:val="Hyperlink"/>
            <w:noProof/>
          </w:rPr>
          <w:t>REFERENCES</w:t>
        </w:r>
        <w:r w:rsidR="00C97ABD">
          <w:rPr>
            <w:noProof/>
            <w:webHidden/>
          </w:rPr>
          <w:tab/>
        </w:r>
        <w:r w:rsidR="00C97ABD">
          <w:rPr>
            <w:noProof/>
            <w:webHidden/>
          </w:rPr>
          <w:fldChar w:fldCharType="begin"/>
        </w:r>
        <w:r w:rsidR="00C97ABD">
          <w:rPr>
            <w:noProof/>
            <w:webHidden/>
          </w:rPr>
          <w:instrText xml:space="preserve"> PAGEREF _Toc99974364 \h </w:instrText>
        </w:r>
        <w:r w:rsidR="00C97ABD">
          <w:rPr>
            <w:noProof/>
            <w:webHidden/>
          </w:rPr>
        </w:r>
        <w:r w:rsidR="00C97ABD">
          <w:rPr>
            <w:noProof/>
            <w:webHidden/>
          </w:rPr>
          <w:fldChar w:fldCharType="separate"/>
        </w:r>
        <w:r w:rsidR="00AC24E7">
          <w:rPr>
            <w:noProof/>
            <w:webHidden/>
          </w:rPr>
          <w:t>16</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5" w:history="1">
        <w:r w:rsidR="00C97ABD" w:rsidRPr="00E848AA">
          <w:rPr>
            <w:rStyle w:val="Hyperlink"/>
            <w:noProof/>
          </w:rPr>
          <w:t>9</w:t>
        </w:r>
        <w:r w:rsidR="00C97ABD">
          <w:rPr>
            <w:rFonts w:asciiTheme="minorHAnsi" w:eastAsiaTheme="minorEastAsia" w:hAnsiTheme="minorHAnsi" w:cstheme="minorBidi"/>
            <w:noProof/>
            <w:sz w:val="22"/>
            <w:szCs w:val="22"/>
          </w:rPr>
          <w:tab/>
        </w:r>
        <w:r w:rsidR="00C97ABD" w:rsidRPr="00E848AA">
          <w:rPr>
            <w:rStyle w:val="Hyperlink"/>
            <w:noProof/>
          </w:rPr>
          <w:t>PROGRAM EVALUATION</w:t>
        </w:r>
        <w:r w:rsidR="00C97ABD">
          <w:rPr>
            <w:noProof/>
            <w:webHidden/>
          </w:rPr>
          <w:tab/>
        </w:r>
        <w:r w:rsidR="00C97ABD">
          <w:rPr>
            <w:noProof/>
            <w:webHidden/>
          </w:rPr>
          <w:fldChar w:fldCharType="begin"/>
        </w:r>
        <w:r w:rsidR="00C97ABD">
          <w:rPr>
            <w:noProof/>
            <w:webHidden/>
          </w:rPr>
          <w:instrText xml:space="preserve"> PAGEREF _Toc99974365 \h </w:instrText>
        </w:r>
        <w:r w:rsidR="00C97ABD">
          <w:rPr>
            <w:noProof/>
            <w:webHidden/>
          </w:rPr>
        </w:r>
        <w:r w:rsidR="00C97ABD">
          <w:rPr>
            <w:noProof/>
            <w:webHidden/>
          </w:rPr>
          <w:fldChar w:fldCharType="separate"/>
        </w:r>
        <w:r w:rsidR="00AC24E7">
          <w:rPr>
            <w:noProof/>
            <w:webHidden/>
          </w:rPr>
          <w:t>16</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6" w:history="1">
        <w:r w:rsidR="00C97ABD" w:rsidRPr="00E848AA">
          <w:rPr>
            <w:rStyle w:val="Hyperlink"/>
            <w:noProof/>
          </w:rPr>
          <w:t>APPENDIX A – Risk Assessment</w:t>
        </w:r>
        <w:r w:rsidR="00C97ABD">
          <w:rPr>
            <w:noProof/>
            <w:webHidden/>
          </w:rPr>
          <w:tab/>
        </w:r>
        <w:r w:rsidR="00C97ABD">
          <w:rPr>
            <w:noProof/>
            <w:webHidden/>
          </w:rPr>
          <w:fldChar w:fldCharType="begin"/>
        </w:r>
        <w:r w:rsidR="00C97ABD">
          <w:rPr>
            <w:noProof/>
            <w:webHidden/>
          </w:rPr>
          <w:instrText xml:space="preserve"> PAGEREF _Toc99974366 \h </w:instrText>
        </w:r>
        <w:r w:rsidR="00C97ABD">
          <w:rPr>
            <w:noProof/>
            <w:webHidden/>
          </w:rPr>
        </w:r>
        <w:r w:rsidR="00C97ABD">
          <w:rPr>
            <w:noProof/>
            <w:webHidden/>
          </w:rPr>
          <w:fldChar w:fldCharType="separate"/>
        </w:r>
        <w:r w:rsidR="00AC24E7">
          <w:rPr>
            <w:noProof/>
            <w:webHidden/>
          </w:rPr>
          <w:t>17</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7" w:history="1">
        <w:r w:rsidR="00C97ABD" w:rsidRPr="00E848AA">
          <w:rPr>
            <w:rStyle w:val="Hyperlink"/>
            <w:noProof/>
          </w:rPr>
          <w:t>APPENDIX B – Lockdown Procedures</w:t>
        </w:r>
        <w:r w:rsidR="00C97ABD">
          <w:rPr>
            <w:noProof/>
            <w:webHidden/>
          </w:rPr>
          <w:tab/>
        </w:r>
        <w:r w:rsidR="00C97ABD">
          <w:rPr>
            <w:noProof/>
            <w:webHidden/>
          </w:rPr>
          <w:fldChar w:fldCharType="begin"/>
        </w:r>
        <w:r w:rsidR="00C97ABD">
          <w:rPr>
            <w:noProof/>
            <w:webHidden/>
          </w:rPr>
          <w:instrText xml:space="preserve"> PAGEREF _Toc99974367 \h </w:instrText>
        </w:r>
        <w:r w:rsidR="00C97ABD">
          <w:rPr>
            <w:noProof/>
            <w:webHidden/>
          </w:rPr>
        </w:r>
        <w:r w:rsidR="00C97ABD">
          <w:rPr>
            <w:noProof/>
            <w:webHidden/>
          </w:rPr>
          <w:fldChar w:fldCharType="separate"/>
        </w:r>
        <w:r w:rsidR="00AC24E7">
          <w:rPr>
            <w:noProof/>
            <w:webHidden/>
          </w:rPr>
          <w:t>20</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8" w:history="1">
        <w:r w:rsidR="00C97ABD" w:rsidRPr="00E848AA">
          <w:rPr>
            <w:rStyle w:val="Hyperlink"/>
            <w:noProof/>
          </w:rPr>
          <w:t>APPENDIX C – Go In, Stay In, Tune In (Sheltering In an Emergency)</w:t>
        </w:r>
        <w:r w:rsidR="00C97ABD">
          <w:rPr>
            <w:noProof/>
            <w:webHidden/>
          </w:rPr>
          <w:tab/>
        </w:r>
        <w:r w:rsidR="00C97ABD">
          <w:rPr>
            <w:noProof/>
            <w:webHidden/>
          </w:rPr>
          <w:fldChar w:fldCharType="begin"/>
        </w:r>
        <w:r w:rsidR="00C97ABD">
          <w:rPr>
            <w:noProof/>
            <w:webHidden/>
          </w:rPr>
          <w:instrText xml:space="preserve"> PAGEREF _Toc99974368 \h </w:instrText>
        </w:r>
        <w:r w:rsidR="00C97ABD">
          <w:rPr>
            <w:noProof/>
            <w:webHidden/>
          </w:rPr>
        </w:r>
        <w:r w:rsidR="00C97ABD">
          <w:rPr>
            <w:noProof/>
            <w:webHidden/>
          </w:rPr>
          <w:fldChar w:fldCharType="separate"/>
        </w:r>
        <w:r w:rsidR="00AC24E7">
          <w:rPr>
            <w:noProof/>
            <w:webHidden/>
          </w:rPr>
          <w:t>23</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69" w:history="1">
        <w:r w:rsidR="00C97ABD" w:rsidRPr="00E848AA">
          <w:rPr>
            <w:rStyle w:val="Hyperlink"/>
            <w:noProof/>
          </w:rPr>
          <w:t>APPENDIX D – Contingency Kit (Grab Bag)</w:t>
        </w:r>
        <w:r w:rsidR="00C97ABD">
          <w:rPr>
            <w:noProof/>
            <w:webHidden/>
          </w:rPr>
          <w:tab/>
        </w:r>
        <w:r w:rsidR="00C97ABD">
          <w:rPr>
            <w:noProof/>
            <w:webHidden/>
          </w:rPr>
          <w:fldChar w:fldCharType="begin"/>
        </w:r>
        <w:r w:rsidR="00C97ABD">
          <w:rPr>
            <w:noProof/>
            <w:webHidden/>
          </w:rPr>
          <w:instrText xml:space="preserve"> PAGEREF _Toc99974369 \h </w:instrText>
        </w:r>
        <w:r w:rsidR="00C97ABD">
          <w:rPr>
            <w:noProof/>
            <w:webHidden/>
          </w:rPr>
        </w:r>
        <w:r w:rsidR="00C97ABD">
          <w:rPr>
            <w:noProof/>
            <w:webHidden/>
          </w:rPr>
          <w:fldChar w:fldCharType="separate"/>
        </w:r>
        <w:r w:rsidR="00AC24E7">
          <w:rPr>
            <w:noProof/>
            <w:webHidden/>
          </w:rPr>
          <w:t>26</w:t>
        </w:r>
        <w:r w:rsidR="00C97ABD">
          <w:rPr>
            <w:noProof/>
            <w:webHidden/>
          </w:rPr>
          <w:fldChar w:fldCharType="end"/>
        </w:r>
      </w:hyperlink>
    </w:p>
    <w:p w:rsidR="00C97ABD" w:rsidRDefault="001D3911">
      <w:pPr>
        <w:pStyle w:val="TOC1"/>
        <w:rPr>
          <w:rFonts w:asciiTheme="minorHAnsi" w:eastAsiaTheme="minorEastAsia" w:hAnsiTheme="minorHAnsi" w:cstheme="minorBidi"/>
          <w:noProof/>
          <w:sz w:val="22"/>
          <w:szCs w:val="22"/>
        </w:rPr>
      </w:pPr>
      <w:hyperlink w:anchor="_Toc99974370" w:history="1">
        <w:r w:rsidR="00C97ABD" w:rsidRPr="00E848AA">
          <w:rPr>
            <w:rStyle w:val="Hyperlink"/>
            <w:noProof/>
          </w:rPr>
          <w:t>APPENDIX E – Section 547 Warning Letter</w:t>
        </w:r>
        <w:r w:rsidR="00C97ABD">
          <w:rPr>
            <w:noProof/>
            <w:webHidden/>
          </w:rPr>
          <w:tab/>
        </w:r>
        <w:r w:rsidR="00C97ABD">
          <w:rPr>
            <w:noProof/>
            <w:webHidden/>
          </w:rPr>
          <w:fldChar w:fldCharType="begin"/>
        </w:r>
        <w:r w:rsidR="00C97ABD">
          <w:rPr>
            <w:noProof/>
            <w:webHidden/>
          </w:rPr>
          <w:instrText xml:space="preserve"> PAGEREF _Toc99974370 \h </w:instrText>
        </w:r>
        <w:r w:rsidR="00C97ABD">
          <w:rPr>
            <w:noProof/>
            <w:webHidden/>
          </w:rPr>
        </w:r>
        <w:r w:rsidR="00C97ABD">
          <w:rPr>
            <w:noProof/>
            <w:webHidden/>
          </w:rPr>
          <w:fldChar w:fldCharType="separate"/>
        </w:r>
        <w:r w:rsidR="00AC24E7">
          <w:rPr>
            <w:noProof/>
            <w:webHidden/>
          </w:rPr>
          <w:t>27</w:t>
        </w:r>
        <w:r w:rsidR="00C97ABD">
          <w:rPr>
            <w:noProof/>
            <w:webHidden/>
          </w:rPr>
          <w:fldChar w:fldCharType="end"/>
        </w:r>
      </w:hyperlink>
    </w:p>
    <w:p w:rsidR="00853873" w:rsidRPr="00DC2CAB" w:rsidRDefault="00A014C4" w:rsidP="00CC42A5">
      <w:pPr>
        <w:tabs>
          <w:tab w:val="left" w:pos="9360"/>
          <w:tab w:val="right" w:leader="dot" w:pos="9540"/>
        </w:tabs>
        <w:jc w:val="center"/>
        <w:rPr>
          <w:rFonts w:ascii="Arial" w:hAnsi="Arial" w:cs="Arial"/>
          <w:b/>
          <w:sz w:val="20"/>
          <w:szCs w:val="20"/>
        </w:rPr>
      </w:pPr>
      <w:r>
        <w:rPr>
          <w:rFonts w:ascii="Arial" w:hAnsi="Arial" w:cs="Arial"/>
          <w:b/>
          <w:sz w:val="20"/>
          <w:szCs w:val="20"/>
        </w:rPr>
        <w:fldChar w:fldCharType="end"/>
      </w:r>
    </w:p>
    <w:p w:rsidR="00853873" w:rsidRPr="00DC2CAB" w:rsidRDefault="00853873">
      <w:pPr>
        <w:rPr>
          <w:rFonts w:ascii="Arial" w:hAnsi="Arial" w:cs="Arial"/>
          <w:b/>
          <w:sz w:val="20"/>
          <w:szCs w:val="20"/>
        </w:rPr>
      </w:pPr>
      <w:r w:rsidRPr="00DC2CAB">
        <w:rPr>
          <w:rFonts w:ascii="Arial" w:hAnsi="Arial" w:cs="Arial"/>
          <w:b/>
          <w:sz w:val="20"/>
          <w:szCs w:val="20"/>
        </w:rPr>
        <w:br w:type="page"/>
      </w:r>
    </w:p>
    <w:p w:rsidR="00996325" w:rsidRPr="00853873" w:rsidRDefault="00F46068" w:rsidP="00CC42A5">
      <w:pPr>
        <w:tabs>
          <w:tab w:val="left" w:pos="9360"/>
          <w:tab w:val="right" w:leader="dot" w:pos="9540"/>
        </w:tabs>
        <w:jc w:val="center"/>
        <w:rPr>
          <w:rFonts w:ascii="Arial" w:hAnsi="Arial" w:cs="Arial"/>
          <w:b/>
          <w:sz w:val="28"/>
          <w:szCs w:val="22"/>
        </w:rPr>
      </w:pPr>
      <w:r w:rsidRPr="00853873">
        <w:rPr>
          <w:rFonts w:ascii="Arial" w:hAnsi="Arial" w:cs="Arial"/>
          <w:b/>
          <w:sz w:val="28"/>
          <w:szCs w:val="22"/>
        </w:rPr>
        <w:lastRenderedPageBreak/>
        <w:t>INTENTIONALLY LEFT BLANK</w:t>
      </w:r>
    </w:p>
    <w:p w:rsidR="00996325" w:rsidRPr="00F10BFE" w:rsidRDefault="00996325" w:rsidP="00996325">
      <w:pPr>
        <w:pStyle w:val="Heading1"/>
        <w:rPr>
          <w:sz w:val="22"/>
          <w:szCs w:val="22"/>
        </w:rPr>
      </w:pPr>
      <w:r w:rsidRPr="00E64154">
        <w:rPr>
          <w:sz w:val="22"/>
        </w:rPr>
        <w:br w:type="page"/>
      </w:r>
      <w:bookmarkStart w:id="1" w:name="_Toc99974336"/>
      <w:r w:rsidRPr="00F10BFE">
        <w:rPr>
          <w:sz w:val="22"/>
          <w:szCs w:val="22"/>
        </w:rPr>
        <w:lastRenderedPageBreak/>
        <w:t>I</w:t>
      </w:r>
      <w:r w:rsidR="006B1FE4" w:rsidRPr="00F10BFE">
        <w:rPr>
          <w:sz w:val="22"/>
          <w:szCs w:val="22"/>
        </w:rPr>
        <w:t>NTRODUCTION</w:t>
      </w:r>
      <w:bookmarkEnd w:id="1"/>
    </w:p>
    <w:p w:rsidR="00996325" w:rsidRPr="00F10BFE" w:rsidRDefault="00996325" w:rsidP="00996325">
      <w:pPr>
        <w:rPr>
          <w:rFonts w:ascii="Arial" w:hAnsi="Arial" w:cs="Arial"/>
          <w:sz w:val="22"/>
          <w:szCs w:val="20"/>
        </w:rPr>
      </w:pPr>
    </w:p>
    <w:p w:rsidR="003D3EBB" w:rsidRPr="00E64154" w:rsidRDefault="003D3EBB" w:rsidP="003D3EBB">
      <w:pPr>
        <w:jc w:val="both"/>
        <w:rPr>
          <w:rFonts w:ascii="Arial" w:hAnsi="Arial" w:cs="Arial"/>
          <w:sz w:val="22"/>
          <w:szCs w:val="22"/>
        </w:rPr>
      </w:pPr>
      <w:r w:rsidRPr="00F10BFE">
        <w:rPr>
          <w:rFonts w:ascii="Arial" w:hAnsi="Arial" w:cs="Arial"/>
          <w:sz w:val="22"/>
          <w:szCs w:val="22"/>
        </w:rPr>
        <w:t xml:space="preserve">From a security perspective the most common </w:t>
      </w:r>
      <w:r w:rsidR="008151C3" w:rsidRPr="00F10BFE">
        <w:rPr>
          <w:rFonts w:ascii="Arial" w:hAnsi="Arial" w:cs="Arial"/>
          <w:sz w:val="22"/>
          <w:szCs w:val="22"/>
        </w:rPr>
        <w:t xml:space="preserve">incidents </w:t>
      </w:r>
      <w:r w:rsidRPr="00F10BFE">
        <w:rPr>
          <w:rFonts w:ascii="Arial" w:hAnsi="Arial" w:cs="Arial"/>
          <w:sz w:val="22"/>
          <w:szCs w:val="22"/>
        </w:rPr>
        <w:t>encountered by schools are general nuisance and disturbance</w:t>
      </w:r>
      <w:r w:rsidR="008151C3" w:rsidRPr="00F10BFE">
        <w:rPr>
          <w:rFonts w:ascii="Arial" w:hAnsi="Arial" w:cs="Arial"/>
          <w:sz w:val="22"/>
          <w:szCs w:val="22"/>
        </w:rPr>
        <w:t>s</w:t>
      </w:r>
      <w:r w:rsidRPr="00F10BFE">
        <w:rPr>
          <w:rFonts w:ascii="Arial" w:hAnsi="Arial" w:cs="Arial"/>
          <w:sz w:val="22"/>
          <w:szCs w:val="22"/>
        </w:rPr>
        <w:t xml:space="preserve">, </w:t>
      </w:r>
      <w:r w:rsidR="008151C3" w:rsidRPr="00F10BFE">
        <w:rPr>
          <w:rFonts w:ascii="Arial" w:hAnsi="Arial" w:cs="Arial"/>
          <w:sz w:val="22"/>
          <w:szCs w:val="22"/>
        </w:rPr>
        <w:t xml:space="preserve">abusive behaviour and vandalism. Such </w:t>
      </w:r>
      <w:r w:rsidRPr="00F10BFE">
        <w:rPr>
          <w:rFonts w:ascii="Arial" w:hAnsi="Arial" w:cs="Arial"/>
          <w:sz w:val="22"/>
          <w:szCs w:val="22"/>
        </w:rPr>
        <w:t>in</w:t>
      </w:r>
      <w:r w:rsidR="008151C3" w:rsidRPr="00F10BFE">
        <w:rPr>
          <w:rFonts w:ascii="Arial" w:hAnsi="Arial" w:cs="Arial"/>
          <w:sz w:val="22"/>
          <w:szCs w:val="22"/>
        </w:rPr>
        <w:t>cidents can occur within the school itself, on school grounds or in the immediate surrounding area</w:t>
      </w:r>
      <w:r w:rsidRPr="00F10BFE">
        <w:rPr>
          <w:rFonts w:ascii="Arial" w:hAnsi="Arial" w:cs="Arial"/>
          <w:sz w:val="22"/>
          <w:szCs w:val="22"/>
        </w:rPr>
        <w:t xml:space="preserve">. If </w:t>
      </w:r>
      <w:r w:rsidR="008151C3" w:rsidRPr="00F10BFE">
        <w:rPr>
          <w:rFonts w:ascii="Arial" w:hAnsi="Arial" w:cs="Arial"/>
          <w:sz w:val="22"/>
          <w:szCs w:val="22"/>
        </w:rPr>
        <w:t xml:space="preserve">suitable </w:t>
      </w:r>
      <w:r w:rsidRPr="00F10BFE">
        <w:rPr>
          <w:rFonts w:ascii="Arial" w:hAnsi="Arial" w:cs="Arial"/>
          <w:sz w:val="22"/>
          <w:szCs w:val="22"/>
        </w:rPr>
        <w:t>measur</w:t>
      </w:r>
      <w:r w:rsidR="008151C3" w:rsidRPr="00F10BFE">
        <w:rPr>
          <w:rFonts w:ascii="Arial" w:hAnsi="Arial" w:cs="Arial"/>
          <w:sz w:val="22"/>
          <w:szCs w:val="22"/>
        </w:rPr>
        <w:t>es are no</w:t>
      </w:r>
      <w:r w:rsidRPr="00F10BFE">
        <w:rPr>
          <w:rFonts w:ascii="Arial" w:hAnsi="Arial" w:cs="Arial"/>
          <w:sz w:val="22"/>
          <w:szCs w:val="22"/>
        </w:rPr>
        <w:t>t taken to prevent or limit such incidents they can quickly escalate</w:t>
      </w:r>
      <w:r w:rsidR="008151C3" w:rsidRPr="00F10BFE">
        <w:rPr>
          <w:rFonts w:ascii="Arial" w:hAnsi="Arial" w:cs="Arial"/>
          <w:sz w:val="22"/>
          <w:szCs w:val="22"/>
        </w:rPr>
        <w:t>,</w:t>
      </w:r>
      <w:r w:rsidRPr="00F10BFE">
        <w:rPr>
          <w:rFonts w:ascii="Arial" w:hAnsi="Arial" w:cs="Arial"/>
          <w:sz w:val="22"/>
          <w:szCs w:val="22"/>
        </w:rPr>
        <w:t xml:space="preserve"> thus</w:t>
      </w:r>
      <w:r w:rsidRPr="00E64154">
        <w:rPr>
          <w:rFonts w:ascii="Arial" w:hAnsi="Arial" w:cs="Arial"/>
          <w:sz w:val="22"/>
          <w:szCs w:val="22"/>
        </w:rPr>
        <w:t xml:space="preserve"> making </w:t>
      </w:r>
      <w:r w:rsidR="008151C3">
        <w:rPr>
          <w:rFonts w:ascii="Arial" w:hAnsi="Arial" w:cs="Arial"/>
          <w:sz w:val="22"/>
          <w:szCs w:val="22"/>
        </w:rPr>
        <w:t xml:space="preserve">the occurrence of </w:t>
      </w:r>
      <w:r w:rsidRPr="00E64154">
        <w:rPr>
          <w:rFonts w:ascii="Arial" w:hAnsi="Arial" w:cs="Arial"/>
          <w:sz w:val="22"/>
          <w:szCs w:val="22"/>
        </w:rPr>
        <w:t>serious incident</w:t>
      </w:r>
      <w:r w:rsidR="008151C3">
        <w:rPr>
          <w:rFonts w:ascii="Arial" w:hAnsi="Arial" w:cs="Arial"/>
          <w:sz w:val="22"/>
          <w:szCs w:val="22"/>
        </w:rPr>
        <w:t>s</w:t>
      </w:r>
      <w:r w:rsidRPr="00E64154">
        <w:rPr>
          <w:rFonts w:ascii="Arial" w:hAnsi="Arial" w:cs="Arial"/>
          <w:sz w:val="22"/>
          <w:szCs w:val="22"/>
        </w:rPr>
        <w:t xml:space="preserve"> more likely.</w:t>
      </w:r>
    </w:p>
    <w:p w:rsidR="0081404B" w:rsidRPr="00E64154" w:rsidRDefault="0081404B" w:rsidP="003D3EBB">
      <w:pPr>
        <w:jc w:val="both"/>
        <w:rPr>
          <w:rFonts w:ascii="Arial" w:hAnsi="Arial" w:cs="Arial"/>
          <w:sz w:val="22"/>
          <w:szCs w:val="22"/>
        </w:rPr>
      </w:pPr>
    </w:p>
    <w:p w:rsidR="003D3EBB" w:rsidRPr="00E64154" w:rsidRDefault="003D3EBB" w:rsidP="003D3EBB">
      <w:pPr>
        <w:jc w:val="both"/>
        <w:rPr>
          <w:rFonts w:ascii="Arial" w:hAnsi="Arial" w:cs="Arial"/>
          <w:sz w:val="22"/>
          <w:szCs w:val="22"/>
        </w:rPr>
      </w:pPr>
      <w:r w:rsidRPr="00E64154">
        <w:rPr>
          <w:rFonts w:ascii="Arial" w:hAnsi="Arial" w:cs="Arial"/>
          <w:sz w:val="22"/>
          <w:szCs w:val="22"/>
        </w:rPr>
        <w:t>The Health and Safety at Work etc. Act 1974 and associated regulations require employers to do all that is reasonably practicable to ensure:</w:t>
      </w:r>
    </w:p>
    <w:p w:rsidR="0081404B" w:rsidRPr="00E64154" w:rsidRDefault="0081404B" w:rsidP="003D3EBB">
      <w:pPr>
        <w:jc w:val="both"/>
        <w:rPr>
          <w:rFonts w:ascii="Arial" w:hAnsi="Arial" w:cs="Arial"/>
          <w:sz w:val="22"/>
          <w:szCs w:val="22"/>
        </w:rPr>
      </w:pPr>
    </w:p>
    <w:p w:rsidR="003D3EBB" w:rsidRPr="00E64154" w:rsidRDefault="003D3EBB" w:rsidP="003D3EBB">
      <w:pPr>
        <w:numPr>
          <w:ilvl w:val="0"/>
          <w:numId w:val="29"/>
        </w:numPr>
        <w:jc w:val="both"/>
        <w:rPr>
          <w:rFonts w:ascii="Arial" w:hAnsi="Arial" w:cs="Arial"/>
          <w:sz w:val="22"/>
          <w:szCs w:val="22"/>
        </w:rPr>
      </w:pPr>
      <w:r w:rsidRPr="00E64154">
        <w:rPr>
          <w:rFonts w:ascii="Arial" w:hAnsi="Arial" w:cs="Arial"/>
          <w:sz w:val="22"/>
          <w:szCs w:val="22"/>
        </w:rPr>
        <w:t>The health, safety and welfare at work of employees; and</w:t>
      </w:r>
    </w:p>
    <w:p w:rsidR="0081404B" w:rsidRPr="00E64154" w:rsidRDefault="0081404B" w:rsidP="0081404B">
      <w:pPr>
        <w:ind w:left="720"/>
        <w:jc w:val="both"/>
        <w:rPr>
          <w:rFonts w:ascii="Arial" w:hAnsi="Arial" w:cs="Arial"/>
          <w:sz w:val="22"/>
          <w:szCs w:val="22"/>
        </w:rPr>
      </w:pPr>
    </w:p>
    <w:p w:rsidR="003D3EBB" w:rsidRPr="00E64154" w:rsidRDefault="003D3EBB" w:rsidP="003D3EBB">
      <w:pPr>
        <w:numPr>
          <w:ilvl w:val="0"/>
          <w:numId w:val="29"/>
        </w:numPr>
        <w:jc w:val="both"/>
        <w:rPr>
          <w:rFonts w:ascii="Arial" w:hAnsi="Arial" w:cs="Arial"/>
          <w:sz w:val="22"/>
          <w:szCs w:val="22"/>
        </w:rPr>
      </w:pPr>
      <w:r w:rsidRPr="00E64154">
        <w:rPr>
          <w:rFonts w:ascii="Arial" w:hAnsi="Arial" w:cs="Arial"/>
          <w:sz w:val="22"/>
          <w:szCs w:val="22"/>
        </w:rPr>
        <w:t>The health and safety of non-employees such as pupils, students, visitors.</w:t>
      </w:r>
    </w:p>
    <w:p w:rsidR="0081404B" w:rsidRPr="00E64154" w:rsidRDefault="0081404B" w:rsidP="0081404B">
      <w:pPr>
        <w:jc w:val="both"/>
        <w:rPr>
          <w:rFonts w:ascii="Arial" w:hAnsi="Arial" w:cs="Arial"/>
          <w:sz w:val="22"/>
          <w:szCs w:val="22"/>
        </w:rPr>
      </w:pPr>
    </w:p>
    <w:p w:rsidR="00996325" w:rsidRPr="00E64154" w:rsidRDefault="003D3EBB" w:rsidP="003D3EBB">
      <w:pPr>
        <w:jc w:val="both"/>
        <w:rPr>
          <w:rFonts w:ascii="Arial" w:hAnsi="Arial" w:cs="Arial"/>
          <w:sz w:val="22"/>
          <w:szCs w:val="22"/>
        </w:rPr>
      </w:pPr>
      <w:r w:rsidRPr="00E64154">
        <w:rPr>
          <w:rFonts w:ascii="Arial" w:hAnsi="Arial" w:cs="Arial"/>
          <w:sz w:val="22"/>
          <w:szCs w:val="22"/>
        </w:rPr>
        <w:t>In ter</w:t>
      </w:r>
      <w:r w:rsidR="00F10BFE">
        <w:rPr>
          <w:rFonts w:ascii="Arial" w:hAnsi="Arial" w:cs="Arial"/>
          <w:sz w:val="22"/>
          <w:szCs w:val="22"/>
        </w:rPr>
        <w:t>ms of the safety of individuals</w:t>
      </w:r>
      <w:r w:rsidRPr="00E64154">
        <w:rPr>
          <w:rFonts w:ascii="Arial" w:hAnsi="Arial" w:cs="Arial"/>
          <w:sz w:val="22"/>
          <w:szCs w:val="22"/>
        </w:rPr>
        <w:t xml:space="preserve"> this means that employers should look at the significant risks and implement sensible measures including security arrangements.</w:t>
      </w:r>
    </w:p>
    <w:p w:rsidR="00952536" w:rsidRPr="00E64154" w:rsidRDefault="00952536" w:rsidP="00996325">
      <w:pPr>
        <w:rPr>
          <w:rFonts w:ascii="Arial" w:hAnsi="Arial" w:cs="Arial"/>
          <w:sz w:val="22"/>
          <w:szCs w:val="20"/>
        </w:rPr>
      </w:pPr>
    </w:p>
    <w:p w:rsidR="00996325" w:rsidRPr="00A451EC" w:rsidRDefault="00996325" w:rsidP="00996325">
      <w:pPr>
        <w:pStyle w:val="Heading1"/>
        <w:rPr>
          <w:sz w:val="22"/>
          <w:szCs w:val="22"/>
        </w:rPr>
      </w:pPr>
      <w:bookmarkStart w:id="2" w:name="_Toc99974337"/>
      <w:r w:rsidRPr="00A451EC">
        <w:rPr>
          <w:sz w:val="22"/>
          <w:szCs w:val="22"/>
        </w:rPr>
        <w:t>S</w:t>
      </w:r>
      <w:r w:rsidR="006B1FE4" w:rsidRPr="00A451EC">
        <w:rPr>
          <w:sz w:val="22"/>
          <w:szCs w:val="22"/>
        </w:rPr>
        <w:t>COPE</w:t>
      </w:r>
      <w:bookmarkEnd w:id="2"/>
    </w:p>
    <w:p w:rsidR="00996325" w:rsidRPr="00A451EC" w:rsidRDefault="00996325" w:rsidP="00A408E5">
      <w:pPr>
        <w:jc w:val="both"/>
        <w:rPr>
          <w:rFonts w:ascii="Arial" w:hAnsi="Arial" w:cs="Arial"/>
          <w:sz w:val="22"/>
          <w:szCs w:val="20"/>
        </w:rPr>
      </w:pPr>
    </w:p>
    <w:p w:rsidR="007B7ABF" w:rsidRPr="00E64154" w:rsidRDefault="0081404B" w:rsidP="00A408E5">
      <w:pPr>
        <w:jc w:val="both"/>
        <w:rPr>
          <w:rFonts w:ascii="Arial" w:hAnsi="Arial" w:cs="Arial"/>
          <w:sz w:val="22"/>
          <w:szCs w:val="22"/>
        </w:rPr>
      </w:pPr>
      <w:r w:rsidRPr="00A451EC">
        <w:rPr>
          <w:rFonts w:ascii="Arial" w:hAnsi="Arial" w:cs="Arial"/>
          <w:sz w:val="22"/>
          <w:szCs w:val="22"/>
        </w:rPr>
        <w:t>This guidance document has been designed to identify a suite of options involving school security</w:t>
      </w:r>
      <w:r w:rsidR="00A451EC">
        <w:rPr>
          <w:rFonts w:ascii="Arial" w:hAnsi="Arial" w:cs="Arial"/>
          <w:sz w:val="22"/>
          <w:szCs w:val="22"/>
        </w:rPr>
        <w:t xml:space="preserve"> and</w:t>
      </w:r>
      <w:r w:rsidR="00F10BFE" w:rsidRPr="00A451EC">
        <w:rPr>
          <w:rFonts w:ascii="Arial" w:hAnsi="Arial" w:cs="Arial"/>
          <w:sz w:val="22"/>
          <w:szCs w:val="22"/>
        </w:rPr>
        <w:t xml:space="preserve"> taking into account the </w:t>
      </w:r>
      <w:r w:rsidR="00A451EC">
        <w:rPr>
          <w:rFonts w:ascii="Arial" w:hAnsi="Arial" w:cs="Arial"/>
          <w:sz w:val="22"/>
          <w:szCs w:val="22"/>
        </w:rPr>
        <w:t xml:space="preserve">physical aspects of </w:t>
      </w:r>
      <w:r w:rsidR="00F10BFE" w:rsidRPr="00A451EC">
        <w:rPr>
          <w:rFonts w:ascii="Arial" w:hAnsi="Arial" w:cs="Arial"/>
          <w:sz w:val="22"/>
          <w:szCs w:val="22"/>
        </w:rPr>
        <w:t>safeguarding physical requirements</w:t>
      </w:r>
      <w:r w:rsidR="0063340A" w:rsidRPr="00A451EC">
        <w:rPr>
          <w:rFonts w:ascii="Arial" w:hAnsi="Arial" w:cs="Arial"/>
          <w:sz w:val="22"/>
          <w:szCs w:val="22"/>
        </w:rPr>
        <w:t xml:space="preserve"> (fencing etc.)</w:t>
      </w:r>
      <w:r w:rsidR="00F10BFE" w:rsidRPr="00A451EC">
        <w:rPr>
          <w:rFonts w:ascii="Arial" w:hAnsi="Arial" w:cs="Arial"/>
          <w:sz w:val="22"/>
          <w:szCs w:val="22"/>
        </w:rPr>
        <w:t>.</w:t>
      </w:r>
      <w:r w:rsidRPr="00E64154">
        <w:rPr>
          <w:rFonts w:ascii="Arial" w:hAnsi="Arial" w:cs="Arial"/>
          <w:sz w:val="22"/>
          <w:szCs w:val="22"/>
        </w:rPr>
        <w:t xml:space="preserve"> It also highlights some of the legal provisions that schools are able enforce either themselves or though external bodies, </w:t>
      </w:r>
      <w:r w:rsidR="002C6289" w:rsidRPr="00E64154">
        <w:rPr>
          <w:rFonts w:ascii="Arial" w:hAnsi="Arial" w:cs="Arial"/>
          <w:sz w:val="22"/>
          <w:szCs w:val="22"/>
        </w:rPr>
        <w:t>e.g.,</w:t>
      </w:r>
      <w:r w:rsidRPr="00E64154">
        <w:rPr>
          <w:rFonts w:ascii="Arial" w:hAnsi="Arial" w:cs="Arial"/>
          <w:sz w:val="22"/>
          <w:szCs w:val="22"/>
        </w:rPr>
        <w:t xml:space="preserve"> Police, etc.</w:t>
      </w:r>
    </w:p>
    <w:p w:rsidR="00356393" w:rsidRPr="00E64154" w:rsidRDefault="00356393" w:rsidP="00A408E5">
      <w:pPr>
        <w:jc w:val="both"/>
        <w:rPr>
          <w:rFonts w:ascii="Arial" w:hAnsi="Arial" w:cs="Arial"/>
          <w:sz w:val="22"/>
          <w:szCs w:val="20"/>
        </w:rPr>
      </w:pPr>
    </w:p>
    <w:p w:rsidR="00643500" w:rsidRPr="006F45EB" w:rsidRDefault="006B1FE4" w:rsidP="00643500">
      <w:pPr>
        <w:pStyle w:val="Heading1"/>
        <w:rPr>
          <w:sz w:val="22"/>
          <w:szCs w:val="22"/>
        </w:rPr>
      </w:pPr>
      <w:bookmarkStart w:id="3" w:name="_Toc99974338"/>
      <w:r w:rsidRPr="006F45EB">
        <w:rPr>
          <w:sz w:val="22"/>
          <w:szCs w:val="22"/>
        </w:rPr>
        <w:t>ROLES &amp; RESPONSIBILITIES</w:t>
      </w:r>
      <w:bookmarkEnd w:id="3"/>
    </w:p>
    <w:p w:rsidR="00643500" w:rsidRPr="00E64154" w:rsidRDefault="00643500" w:rsidP="00643500">
      <w:pPr>
        <w:rPr>
          <w:rFonts w:ascii="Arial" w:hAnsi="Arial" w:cs="Arial"/>
          <w:sz w:val="22"/>
          <w:szCs w:val="20"/>
        </w:rPr>
      </w:pPr>
    </w:p>
    <w:p w:rsidR="0081404B" w:rsidRPr="00E64154" w:rsidRDefault="00E64154" w:rsidP="0081404B">
      <w:pPr>
        <w:pStyle w:val="Heading2"/>
        <w:rPr>
          <w:i w:val="0"/>
          <w:sz w:val="22"/>
          <w:szCs w:val="20"/>
        </w:rPr>
      </w:pPr>
      <w:bookmarkStart w:id="4" w:name="_Toc99974339"/>
      <w:r w:rsidRPr="00E64154">
        <w:rPr>
          <w:i w:val="0"/>
          <w:sz w:val="22"/>
        </w:rPr>
        <w:t>Governing Body</w:t>
      </w:r>
      <w:bookmarkEnd w:id="4"/>
    </w:p>
    <w:p w:rsidR="00643500" w:rsidRPr="00E64154" w:rsidRDefault="00643500" w:rsidP="00A408E5">
      <w:pPr>
        <w:jc w:val="both"/>
        <w:rPr>
          <w:rFonts w:ascii="Arial" w:hAnsi="Arial" w:cs="Arial"/>
          <w:sz w:val="22"/>
          <w:szCs w:val="20"/>
        </w:rPr>
      </w:pPr>
    </w:p>
    <w:p w:rsidR="00E64154" w:rsidRPr="00E64154" w:rsidRDefault="00E64154" w:rsidP="00A408E5">
      <w:pPr>
        <w:jc w:val="both"/>
        <w:rPr>
          <w:rFonts w:ascii="Arial" w:hAnsi="Arial" w:cs="Arial"/>
          <w:sz w:val="22"/>
          <w:szCs w:val="20"/>
        </w:rPr>
      </w:pPr>
      <w:r w:rsidRPr="00E64154">
        <w:rPr>
          <w:rFonts w:ascii="Arial" w:hAnsi="Arial" w:cs="Arial"/>
          <w:sz w:val="22"/>
          <w:szCs w:val="20"/>
        </w:rPr>
        <w:t>The Governing Body is responsible for:</w:t>
      </w:r>
    </w:p>
    <w:p w:rsidR="00E64154" w:rsidRPr="00E64154" w:rsidRDefault="00E64154" w:rsidP="00A408E5">
      <w:pPr>
        <w:jc w:val="both"/>
        <w:rPr>
          <w:rFonts w:ascii="Arial" w:hAnsi="Arial" w:cs="Arial"/>
          <w:sz w:val="22"/>
          <w:szCs w:val="20"/>
        </w:rPr>
      </w:pPr>
    </w:p>
    <w:p w:rsidR="00E64154" w:rsidRPr="00E64154" w:rsidRDefault="00F10BFE" w:rsidP="00A408E5">
      <w:pPr>
        <w:numPr>
          <w:ilvl w:val="0"/>
          <w:numId w:val="30"/>
        </w:numPr>
        <w:jc w:val="both"/>
        <w:rPr>
          <w:rFonts w:ascii="Arial" w:hAnsi="Arial" w:cs="Arial"/>
          <w:sz w:val="22"/>
          <w:szCs w:val="20"/>
        </w:rPr>
      </w:pPr>
      <w:r>
        <w:rPr>
          <w:rFonts w:ascii="Arial" w:hAnsi="Arial" w:cs="Arial"/>
          <w:sz w:val="22"/>
          <w:szCs w:val="20"/>
        </w:rPr>
        <w:t>Adopting a s</w:t>
      </w:r>
      <w:r w:rsidR="00E64154" w:rsidRPr="00E64154">
        <w:rPr>
          <w:rFonts w:ascii="Arial" w:hAnsi="Arial" w:cs="Arial"/>
          <w:sz w:val="22"/>
          <w:szCs w:val="20"/>
        </w:rPr>
        <w:t xml:space="preserve">ecurity policy and developing arrangements for monitoring and reviewing the effectiveness of such a policy; </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0"/>
        </w:numPr>
        <w:jc w:val="both"/>
        <w:rPr>
          <w:rFonts w:ascii="Arial" w:hAnsi="Arial" w:cs="Arial"/>
          <w:sz w:val="22"/>
          <w:szCs w:val="20"/>
        </w:rPr>
      </w:pPr>
      <w:r w:rsidRPr="00E64154">
        <w:rPr>
          <w:rFonts w:ascii="Arial" w:hAnsi="Arial" w:cs="Arial"/>
          <w:sz w:val="22"/>
          <w:szCs w:val="20"/>
        </w:rPr>
        <w:t>Providing resources, where required, to enhance security provisions.</w:t>
      </w:r>
    </w:p>
    <w:p w:rsidR="0081404B" w:rsidRPr="00E64154" w:rsidRDefault="0081404B" w:rsidP="00A408E5">
      <w:pPr>
        <w:jc w:val="both"/>
        <w:rPr>
          <w:rFonts w:ascii="Arial" w:hAnsi="Arial" w:cs="Arial"/>
          <w:sz w:val="22"/>
          <w:szCs w:val="20"/>
        </w:rPr>
      </w:pPr>
    </w:p>
    <w:p w:rsidR="0081404B" w:rsidRPr="00E64154" w:rsidRDefault="0081404B" w:rsidP="0081404B">
      <w:pPr>
        <w:pStyle w:val="Heading2"/>
        <w:rPr>
          <w:i w:val="0"/>
          <w:sz w:val="22"/>
          <w:szCs w:val="22"/>
        </w:rPr>
      </w:pPr>
      <w:bookmarkStart w:id="5" w:name="_Toc99974340"/>
      <w:r w:rsidRPr="00E64154">
        <w:rPr>
          <w:i w:val="0"/>
          <w:sz w:val="22"/>
          <w:szCs w:val="22"/>
        </w:rPr>
        <w:t>Head Teacher</w:t>
      </w:r>
      <w:bookmarkEnd w:id="5"/>
    </w:p>
    <w:p w:rsidR="0081404B" w:rsidRPr="00E64154" w:rsidRDefault="0081404B" w:rsidP="00A408E5">
      <w:pPr>
        <w:jc w:val="both"/>
        <w:rPr>
          <w:rFonts w:ascii="Arial" w:hAnsi="Arial" w:cs="Arial"/>
          <w:sz w:val="22"/>
          <w:szCs w:val="20"/>
        </w:rPr>
      </w:pPr>
    </w:p>
    <w:p w:rsidR="00E64154" w:rsidRPr="00E64154" w:rsidRDefault="00E64154" w:rsidP="00A408E5">
      <w:pPr>
        <w:jc w:val="both"/>
        <w:rPr>
          <w:rFonts w:ascii="Arial" w:hAnsi="Arial" w:cs="Arial"/>
          <w:sz w:val="22"/>
          <w:szCs w:val="20"/>
        </w:rPr>
      </w:pPr>
      <w:r w:rsidRPr="00E64154">
        <w:rPr>
          <w:rFonts w:ascii="Arial" w:hAnsi="Arial" w:cs="Arial"/>
          <w:sz w:val="22"/>
          <w:szCs w:val="20"/>
        </w:rPr>
        <w:t>The Head teacher is responsible for implementing a</w:t>
      </w:r>
      <w:r w:rsidR="00502EE9">
        <w:rPr>
          <w:rFonts w:ascii="Arial" w:hAnsi="Arial" w:cs="Arial"/>
          <w:sz w:val="22"/>
          <w:szCs w:val="20"/>
        </w:rPr>
        <w:t>ny</w:t>
      </w:r>
      <w:r w:rsidRPr="00E64154">
        <w:rPr>
          <w:rFonts w:ascii="Arial" w:hAnsi="Arial" w:cs="Arial"/>
          <w:sz w:val="22"/>
          <w:szCs w:val="20"/>
        </w:rPr>
        <w:t xml:space="preserve"> security policy </w:t>
      </w:r>
      <w:r w:rsidR="00502EE9">
        <w:rPr>
          <w:rFonts w:ascii="Arial" w:hAnsi="Arial" w:cs="Arial"/>
          <w:sz w:val="22"/>
          <w:szCs w:val="20"/>
        </w:rPr>
        <w:t xml:space="preserve">once it has been </w:t>
      </w:r>
      <w:r w:rsidRPr="00E64154">
        <w:rPr>
          <w:rFonts w:ascii="Arial" w:hAnsi="Arial" w:cs="Arial"/>
          <w:sz w:val="22"/>
          <w:szCs w:val="20"/>
        </w:rPr>
        <w:t xml:space="preserve">agreed by the governing body and </w:t>
      </w:r>
      <w:r w:rsidR="00502EE9">
        <w:rPr>
          <w:rFonts w:ascii="Arial" w:hAnsi="Arial" w:cs="Arial"/>
          <w:sz w:val="22"/>
          <w:szCs w:val="20"/>
        </w:rPr>
        <w:t xml:space="preserve">is further responsible </w:t>
      </w:r>
      <w:r w:rsidRPr="00E64154">
        <w:rPr>
          <w:rFonts w:ascii="Arial" w:hAnsi="Arial" w:cs="Arial"/>
          <w:sz w:val="22"/>
          <w:szCs w:val="20"/>
        </w:rPr>
        <w:t>for ensuring that:</w:t>
      </w:r>
    </w:p>
    <w:p w:rsidR="00BA4657" w:rsidRPr="00E64154" w:rsidRDefault="00BA4657"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Any security issues are reported to the Governing Body and Local Authority;</w:t>
      </w:r>
    </w:p>
    <w:p w:rsidR="00E64154" w:rsidRPr="00E64154" w:rsidRDefault="00E64154" w:rsidP="00A408E5">
      <w:pPr>
        <w:ind w:left="717"/>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A periodic review of security arrangements is carried out through the completion of t</w:t>
      </w:r>
      <w:r w:rsidR="00F10BFE">
        <w:rPr>
          <w:rFonts w:ascii="Arial" w:hAnsi="Arial" w:cs="Arial"/>
          <w:sz w:val="22"/>
          <w:szCs w:val="20"/>
        </w:rPr>
        <w:t>he security risk assessment. A</w:t>
      </w:r>
      <w:r w:rsidRPr="00E64154">
        <w:rPr>
          <w:rFonts w:ascii="Arial" w:hAnsi="Arial" w:cs="Arial"/>
          <w:sz w:val="22"/>
          <w:szCs w:val="20"/>
        </w:rPr>
        <w:t xml:space="preserve">s a minimum </w:t>
      </w:r>
      <w:r w:rsidR="00F10BFE">
        <w:rPr>
          <w:rFonts w:ascii="Arial" w:hAnsi="Arial" w:cs="Arial"/>
          <w:sz w:val="22"/>
          <w:szCs w:val="20"/>
        </w:rPr>
        <w:t xml:space="preserve">this should be scheduled to take place </w:t>
      </w:r>
      <w:r w:rsidRPr="00E64154">
        <w:rPr>
          <w:rFonts w:ascii="Arial" w:hAnsi="Arial" w:cs="Arial"/>
          <w:sz w:val="22"/>
          <w:szCs w:val="20"/>
        </w:rPr>
        <w:t xml:space="preserve">biennially (every two years) </w:t>
      </w:r>
      <w:r w:rsidR="00F10BFE">
        <w:rPr>
          <w:rFonts w:ascii="Arial" w:hAnsi="Arial" w:cs="Arial"/>
          <w:sz w:val="22"/>
          <w:szCs w:val="20"/>
        </w:rPr>
        <w:t xml:space="preserve">or should an event occur which highlights a deficiency in the existing arrangements </w:t>
      </w:r>
      <w:r w:rsidRPr="00E64154">
        <w:rPr>
          <w:rFonts w:ascii="Arial" w:hAnsi="Arial" w:cs="Arial"/>
          <w:sz w:val="22"/>
          <w:szCs w:val="20"/>
        </w:rPr>
        <w:t>(</w:t>
      </w:r>
      <w:r w:rsidR="00A408E5" w:rsidRPr="00F10BFE">
        <w:rPr>
          <w:rFonts w:ascii="Arial" w:hAnsi="Arial" w:cs="Arial"/>
          <w:b/>
          <w:sz w:val="22"/>
          <w:szCs w:val="20"/>
        </w:rPr>
        <w:t>Appendix A</w:t>
      </w:r>
      <w:r w:rsidRPr="00E64154">
        <w:rPr>
          <w:rFonts w:ascii="Arial" w:hAnsi="Arial" w:cs="Arial"/>
          <w:sz w:val="22"/>
          <w:szCs w:val="20"/>
        </w:rPr>
        <w:t>);</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lastRenderedPageBreak/>
        <w:t xml:space="preserve">In the event of the risk assessment identifying high or medium risks they seek further specialist advice, </w:t>
      </w:r>
      <w:r w:rsidR="002C6289" w:rsidRPr="00E64154">
        <w:rPr>
          <w:rFonts w:ascii="Arial" w:hAnsi="Arial" w:cs="Arial"/>
          <w:sz w:val="22"/>
          <w:szCs w:val="20"/>
        </w:rPr>
        <w:t>e.g.,</w:t>
      </w:r>
      <w:r w:rsidRPr="00E64154">
        <w:rPr>
          <w:rFonts w:ascii="Arial" w:hAnsi="Arial" w:cs="Arial"/>
          <w:sz w:val="22"/>
          <w:szCs w:val="20"/>
        </w:rPr>
        <w:t xml:space="preserve"> Risk Manager</w:t>
      </w:r>
      <w:r w:rsidR="00F10BFE">
        <w:rPr>
          <w:rFonts w:ascii="Arial" w:hAnsi="Arial" w:cs="Arial"/>
          <w:sz w:val="22"/>
          <w:szCs w:val="20"/>
        </w:rPr>
        <w:t xml:space="preserve"> (RM)</w:t>
      </w:r>
      <w:r w:rsidRPr="00E64154">
        <w:rPr>
          <w:rFonts w:ascii="Arial" w:hAnsi="Arial" w:cs="Arial"/>
          <w:sz w:val="22"/>
          <w:szCs w:val="20"/>
        </w:rPr>
        <w:t>, Crime Prevention Officer</w:t>
      </w:r>
      <w:r w:rsidR="00F10BFE">
        <w:rPr>
          <w:rFonts w:ascii="Arial" w:hAnsi="Arial" w:cs="Arial"/>
          <w:sz w:val="22"/>
          <w:szCs w:val="20"/>
        </w:rPr>
        <w:t xml:space="preserve"> (CPO)</w:t>
      </w:r>
      <w:r w:rsidR="004870E6">
        <w:rPr>
          <w:rFonts w:ascii="Arial" w:hAnsi="Arial" w:cs="Arial"/>
          <w:sz w:val="22"/>
          <w:szCs w:val="20"/>
        </w:rPr>
        <w:t>;</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They report crimes to the Police and seek advice where necessary;</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Procedures are in place for regular checks of security provisions; and</w:t>
      </w:r>
    </w:p>
    <w:p w:rsidR="00E64154" w:rsidRPr="00E64154" w:rsidRDefault="00E64154" w:rsidP="00A408E5">
      <w:pPr>
        <w:pStyle w:val="ListParagraph"/>
        <w:jc w:val="both"/>
        <w:rPr>
          <w:rFonts w:ascii="Arial" w:hAnsi="Arial" w:cs="Arial"/>
          <w:sz w:val="22"/>
          <w:szCs w:val="20"/>
        </w:rPr>
      </w:pPr>
    </w:p>
    <w:p w:rsidR="0081404B" w:rsidRPr="00C719A8" w:rsidRDefault="00E64154" w:rsidP="00A408E5">
      <w:pPr>
        <w:numPr>
          <w:ilvl w:val="0"/>
          <w:numId w:val="31"/>
        </w:numPr>
        <w:jc w:val="both"/>
        <w:rPr>
          <w:rFonts w:ascii="Arial" w:hAnsi="Arial" w:cs="Arial"/>
          <w:sz w:val="22"/>
          <w:szCs w:val="20"/>
        </w:rPr>
      </w:pPr>
      <w:r w:rsidRPr="00C719A8">
        <w:rPr>
          <w:rFonts w:ascii="Arial" w:hAnsi="Arial" w:cs="Arial"/>
          <w:sz w:val="22"/>
          <w:szCs w:val="20"/>
        </w:rPr>
        <w:t>Staff appreciate the importance of security and understand their responsibilities.</w:t>
      </w:r>
    </w:p>
    <w:p w:rsidR="00E64154" w:rsidRPr="00C719A8" w:rsidRDefault="00E64154" w:rsidP="00A408E5">
      <w:pPr>
        <w:jc w:val="both"/>
        <w:rPr>
          <w:rFonts w:ascii="Arial" w:hAnsi="Arial" w:cs="Arial"/>
          <w:sz w:val="22"/>
          <w:szCs w:val="20"/>
        </w:rPr>
      </w:pPr>
    </w:p>
    <w:p w:rsidR="0081404B" w:rsidRPr="00C719A8" w:rsidRDefault="0081404B" w:rsidP="0081404B">
      <w:pPr>
        <w:pStyle w:val="Heading2"/>
        <w:rPr>
          <w:i w:val="0"/>
          <w:sz w:val="22"/>
          <w:szCs w:val="22"/>
        </w:rPr>
      </w:pPr>
      <w:bookmarkStart w:id="6" w:name="_Toc99974341"/>
      <w:r w:rsidRPr="00C719A8">
        <w:rPr>
          <w:i w:val="0"/>
          <w:sz w:val="22"/>
          <w:szCs w:val="22"/>
        </w:rPr>
        <w:t>Staff and Pupils</w:t>
      </w:r>
      <w:bookmarkEnd w:id="6"/>
    </w:p>
    <w:p w:rsidR="0081404B" w:rsidRPr="00C719A8" w:rsidRDefault="0081404B" w:rsidP="00A408E5">
      <w:pPr>
        <w:jc w:val="both"/>
        <w:rPr>
          <w:rFonts w:ascii="Arial" w:hAnsi="Arial" w:cs="Arial"/>
          <w:sz w:val="22"/>
          <w:szCs w:val="20"/>
        </w:rPr>
      </w:pPr>
    </w:p>
    <w:p w:rsidR="00E64154" w:rsidRPr="00E64154" w:rsidRDefault="00E64154" w:rsidP="00A408E5">
      <w:pPr>
        <w:jc w:val="both"/>
        <w:rPr>
          <w:rFonts w:ascii="Arial" w:hAnsi="Arial" w:cs="Arial"/>
          <w:sz w:val="22"/>
          <w:szCs w:val="20"/>
        </w:rPr>
      </w:pPr>
      <w:r w:rsidRPr="00C719A8">
        <w:rPr>
          <w:rFonts w:ascii="Arial" w:hAnsi="Arial" w:cs="Arial"/>
          <w:sz w:val="22"/>
          <w:szCs w:val="20"/>
        </w:rPr>
        <w:t xml:space="preserve">The involvement of staff and pupils is critical to the success of </w:t>
      </w:r>
      <w:r w:rsidR="00C719A8" w:rsidRPr="00C719A8">
        <w:rPr>
          <w:rFonts w:ascii="Arial" w:hAnsi="Arial" w:cs="Arial"/>
          <w:sz w:val="22"/>
          <w:szCs w:val="20"/>
        </w:rPr>
        <w:t>any p</w:t>
      </w:r>
      <w:r w:rsidRPr="00C719A8">
        <w:rPr>
          <w:rFonts w:ascii="Arial" w:hAnsi="Arial" w:cs="Arial"/>
          <w:sz w:val="22"/>
          <w:szCs w:val="20"/>
        </w:rPr>
        <w:t xml:space="preserve">olicy </w:t>
      </w:r>
      <w:r w:rsidR="00C719A8" w:rsidRPr="00C719A8">
        <w:rPr>
          <w:rFonts w:ascii="Arial" w:hAnsi="Arial" w:cs="Arial"/>
          <w:sz w:val="22"/>
          <w:szCs w:val="20"/>
        </w:rPr>
        <w:t xml:space="preserve">you implement </w:t>
      </w:r>
      <w:r w:rsidRPr="00C719A8">
        <w:rPr>
          <w:rFonts w:ascii="Arial" w:hAnsi="Arial" w:cs="Arial"/>
          <w:sz w:val="22"/>
          <w:szCs w:val="20"/>
        </w:rPr>
        <w:t>and both teaching and non-teaching staff need to be aware of methods to:</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Understand their own role in making the school secure and reporting any concerns;</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Protect pupils from hazards;</w:t>
      </w:r>
    </w:p>
    <w:p w:rsidR="00E64154" w:rsidRPr="00E64154" w:rsidRDefault="00E64154" w:rsidP="00A408E5">
      <w:pPr>
        <w:jc w:val="both"/>
        <w:rPr>
          <w:rFonts w:ascii="Arial" w:hAnsi="Arial" w:cs="Arial"/>
          <w:sz w:val="22"/>
          <w:szCs w:val="20"/>
        </w:rPr>
      </w:pPr>
    </w:p>
    <w:p w:rsidR="00E64154" w:rsidRPr="00E64154" w:rsidRDefault="00E64154" w:rsidP="00A408E5">
      <w:pPr>
        <w:numPr>
          <w:ilvl w:val="0"/>
          <w:numId w:val="31"/>
        </w:numPr>
        <w:jc w:val="both"/>
        <w:rPr>
          <w:rFonts w:ascii="Arial" w:hAnsi="Arial" w:cs="Arial"/>
          <w:sz w:val="22"/>
          <w:szCs w:val="20"/>
        </w:rPr>
      </w:pPr>
      <w:r w:rsidRPr="00E64154">
        <w:rPr>
          <w:rFonts w:ascii="Arial" w:hAnsi="Arial" w:cs="Arial"/>
          <w:sz w:val="22"/>
          <w:szCs w:val="20"/>
        </w:rPr>
        <w:t xml:space="preserve">Implement the </w:t>
      </w:r>
      <w:r w:rsidR="002C6289" w:rsidRPr="00E64154">
        <w:rPr>
          <w:rFonts w:ascii="Arial" w:hAnsi="Arial" w:cs="Arial"/>
          <w:sz w:val="22"/>
          <w:szCs w:val="20"/>
        </w:rPr>
        <w:t>school’s</w:t>
      </w:r>
      <w:r w:rsidRPr="00E64154">
        <w:rPr>
          <w:rFonts w:ascii="Arial" w:hAnsi="Arial" w:cs="Arial"/>
          <w:sz w:val="22"/>
          <w:szCs w:val="20"/>
        </w:rPr>
        <w:t xml:space="preserve"> emergency plan</w:t>
      </w:r>
    </w:p>
    <w:p w:rsidR="00E64154" w:rsidRPr="00E64154" w:rsidRDefault="00E64154" w:rsidP="00A408E5">
      <w:pPr>
        <w:jc w:val="both"/>
        <w:rPr>
          <w:rFonts w:ascii="Arial" w:hAnsi="Arial" w:cs="Arial"/>
          <w:sz w:val="22"/>
          <w:szCs w:val="20"/>
        </w:rPr>
      </w:pPr>
    </w:p>
    <w:p w:rsidR="0081404B" w:rsidRPr="00E64154" w:rsidRDefault="00E64154" w:rsidP="00A408E5">
      <w:pPr>
        <w:jc w:val="both"/>
        <w:rPr>
          <w:rFonts w:ascii="Arial" w:hAnsi="Arial" w:cs="Arial"/>
          <w:sz w:val="22"/>
          <w:szCs w:val="20"/>
        </w:rPr>
      </w:pPr>
      <w:r w:rsidRPr="00C719A8">
        <w:rPr>
          <w:rFonts w:ascii="Arial" w:hAnsi="Arial" w:cs="Arial"/>
          <w:sz w:val="22"/>
          <w:szCs w:val="20"/>
        </w:rPr>
        <w:t xml:space="preserve">Pupils can also be encouraged to assist, in particular by participating in Youth Action Groups or School Councils. Parents can be informed </w:t>
      </w:r>
      <w:r w:rsidR="00C719A8" w:rsidRPr="00C719A8">
        <w:rPr>
          <w:rFonts w:ascii="Arial" w:hAnsi="Arial" w:cs="Arial"/>
          <w:sz w:val="22"/>
          <w:szCs w:val="20"/>
        </w:rPr>
        <w:t xml:space="preserve">of </w:t>
      </w:r>
      <w:r w:rsidRPr="00C719A8">
        <w:rPr>
          <w:rFonts w:ascii="Arial" w:hAnsi="Arial" w:cs="Arial"/>
          <w:sz w:val="22"/>
          <w:szCs w:val="20"/>
        </w:rPr>
        <w:t xml:space="preserve">the </w:t>
      </w:r>
      <w:r w:rsidR="00C719A8" w:rsidRPr="00C719A8">
        <w:rPr>
          <w:rFonts w:ascii="Arial" w:hAnsi="Arial" w:cs="Arial"/>
          <w:sz w:val="22"/>
          <w:szCs w:val="20"/>
        </w:rPr>
        <w:t xml:space="preserve">measures that the </w:t>
      </w:r>
      <w:r w:rsidRPr="00C719A8">
        <w:rPr>
          <w:rFonts w:ascii="Arial" w:hAnsi="Arial" w:cs="Arial"/>
          <w:sz w:val="22"/>
          <w:szCs w:val="20"/>
        </w:rPr>
        <w:t xml:space="preserve">policy </w:t>
      </w:r>
      <w:r w:rsidR="00C719A8" w:rsidRPr="00C719A8">
        <w:rPr>
          <w:rFonts w:ascii="Arial" w:hAnsi="Arial" w:cs="Arial"/>
          <w:sz w:val="22"/>
          <w:szCs w:val="20"/>
        </w:rPr>
        <w:t xml:space="preserve">implements </w:t>
      </w:r>
      <w:r w:rsidRPr="00C719A8">
        <w:rPr>
          <w:rFonts w:ascii="Arial" w:hAnsi="Arial" w:cs="Arial"/>
          <w:sz w:val="22"/>
          <w:szCs w:val="20"/>
        </w:rPr>
        <w:t>to safeguard the welfare of pupils.</w:t>
      </w:r>
    </w:p>
    <w:p w:rsidR="00E64154" w:rsidRPr="00E64154" w:rsidRDefault="00E64154" w:rsidP="00A408E5">
      <w:pPr>
        <w:jc w:val="both"/>
        <w:rPr>
          <w:rFonts w:ascii="Arial" w:hAnsi="Arial" w:cs="Arial"/>
          <w:sz w:val="22"/>
          <w:szCs w:val="20"/>
        </w:rPr>
      </w:pPr>
    </w:p>
    <w:p w:rsidR="0081404B" w:rsidRPr="00E64154" w:rsidRDefault="0081404B" w:rsidP="0081404B">
      <w:pPr>
        <w:pStyle w:val="Heading2"/>
        <w:rPr>
          <w:i w:val="0"/>
          <w:sz w:val="22"/>
          <w:szCs w:val="22"/>
        </w:rPr>
      </w:pPr>
      <w:bookmarkStart w:id="7" w:name="_Toc99974342"/>
      <w:r w:rsidRPr="00E64154">
        <w:rPr>
          <w:i w:val="0"/>
          <w:sz w:val="22"/>
          <w:szCs w:val="22"/>
        </w:rPr>
        <w:t>Local Authority</w:t>
      </w:r>
      <w:bookmarkEnd w:id="7"/>
    </w:p>
    <w:p w:rsidR="0081404B" w:rsidRPr="00E64154" w:rsidRDefault="0081404B" w:rsidP="00A408E5">
      <w:pPr>
        <w:jc w:val="both"/>
        <w:rPr>
          <w:rFonts w:ascii="Arial" w:hAnsi="Arial" w:cs="Arial"/>
          <w:sz w:val="22"/>
          <w:szCs w:val="20"/>
        </w:rPr>
      </w:pPr>
    </w:p>
    <w:p w:rsidR="00E64154" w:rsidRPr="00E64154" w:rsidRDefault="00E64154" w:rsidP="00A408E5">
      <w:pPr>
        <w:jc w:val="both"/>
        <w:rPr>
          <w:rFonts w:ascii="Arial" w:hAnsi="Arial" w:cs="Arial"/>
          <w:sz w:val="22"/>
          <w:szCs w:val="20"/>
        </w:rPr>
      </w:pPr>
      <w:r w:rsidRPr="00E64154">
        <w:rPr>
          <w:rFonts w:ascii="Arial" w:hAnsi="Arial" w:cs="Arial"/>
          <w:sz w:val="22"/>
          <w:szCs w:val="20"/>
        </w:rPr>
        <w:t>Local Authority should support and monitor the implementation of School Security Policies and provide advice and support when required or requested.</w:t>
      </w:r>
    </w:p>
    <w:p w:rsidR="0081404B" w:rsidRPr="00E64154" w:rsidRDefault="0081404B" w:rsidP="00A408E5">
      <w:pPr>
        <w:jc w:val="both"/>
        <w:rPr>
          <w:rFonts w:ascii="Arial" w:hAnsi="Arial" w:cs="Arial"/>
          <w:sz w:val="22"/>
          <w:szCs w:val="20"/>
        </w:rPr>
      </w:pPr>
    </w:p>
    <w:p w:rsidR="00996325" w:rsidRPr="00E64154" w:rsidRDefault="006B1FE4" w:rsidP="00996325">
      <w:pPr>
        <w:pStyle w:val="Heading1"/>
        <w:rPr>
          <w:sz w:val="22"/>
          <w:szCs w:val="22"/>
        </w:rPr>
      </w:pPr>
      <w:bookmarkStart w:id="8" w:name="_Toc99974343"/>
      <w:r w:rsidRPr="00E64154">
        <w:rPr>
          <w:sz w:val="22"/>
          <w:szCs w:val="22"/>
        </w:rPr>
        <w:t>SECURITY</w:t>
      </w:r>
      <w:bookmarkEnd w:id="8"/>
    </w:p>
    <w:p w:rsidR="00996325" w:rsidRPr="00E64154" w:rsidRDefault="00996325" w:rsidP="00996325">
      <w:pPr>
        <w:rPr>
          <w:rFonts w:ascii="Arial" w:hAnsi="Arial" w:cs="Arial"/>
          <w:sz w:val="22"/>
          <w:szCs w:val="20"/>
        </w:rPr>
      </w:pPr>
    </w:p>
    <w:p w:rsidR="003D3EBB" w:rsidRPr="00E64154" w:rsidRDefault="003D3EBB" w:rsidP="003D3EBB">
      <w:pPr>
        <w:pStyle w:val="Heading2"/>
        <w:rPr>
          <w:i w:val="0"/>
          <w:sz w:val="22"/>
          <w:szCs w:val="22"/>
        </w:rPr>
      </w:pPr>
      <w:bookmarkStart w:id="9" w:name="_Toc99974344"/>
      <w:r w:rsidRPr="00E64154">
        <w:rPr>
          <w:i w:val="0"/>
          <w:sz w:val="22"/>
          <w:szCs w:val="22"/>
        </w:rPr>
        <w:t>S</w:t>
      </w:r>
      <w:r w:rsidR="00E50910">
        <w:rPr>
          <w:i w:val="0"/>
          <w:sz w:val="22"/>
          <w:szCs w:val="22"/>
        </w:rPr>
        <w:t>ite Security</w:t>
      </w:r>
      <w:bookmarkEnd w:id="9"/>
    </w:p>
    <w:p w:rsidR="003D3EBB" w:rsidRPr="00F162B0" w:rsidRDefault="003D3EBB" w:rsidP="00A408E5">
      <w:pPr>
        <w:jc w:val="both"/>
        <w:rPr>
          <w:rFonts w:ascii="Arial" w:hAnsi="Arial"/>
          <w:sz w:val="22"/>
        </w:rPr>
      </w:pPr>
    </w:p>
    <w:p w:rsidR="00C000E6" w:rsidRDefault="006F45EB" w:rsidP="00A408E5">
      <w:pPr>
        <w:jc w:val="both"/>
        <w:rPr>
          <w:rFonts w:ascii="Arial" w:hAnsi="Arial" w:cs="Arial"/>
          <w:sz w:val="22"/>
          <w:szCs w:val="20"/>
        </w:rPr>
      </w:pPr>
      <w:r w:rsidRPr="006F45EB">
        <w:rPr>
          <w:rFonts w:ascii="Arial" w:hAnsi="Arial" w:cs="Arial"/>
          <w:sz w:val="22"/>
          <w:szCs w:val="20"/>
        </w:rPr>
        <w:t xml:space="preserve">There is a fine balance between maintaining a welcoming teaching environment and </w:t>
      </w:r>
      <w:r w:rsidR="00C000E6">
        <w:rPr>
          <w:rFonts w:ascii="Arial" w:hAnsi="Arial" w:cs="Arial"/>
          <w:sz w:val="22"/>
          <w:szCs w:val="20"/>
        </w:rPr>
        <w:t xml:space="preserve">maintaining </w:t>
      </w:r>
      <w:r w:rsidRPr="006F45EB">
        <w:rPr>
          <w:rFonts w:ascii="Arial" w:hAnsi="Arial" w:cs="Arial"/>
          <w:sz w:val="22"/>
          <w:szCs w:val="20"/>
        </w:rPr>
        <w:t xml:space="preserve">a secure school. Schools should </w:t>
      </w:r>
      <w:r w:rsidR="00C000E6">
        <w:rPr>
          <w:rFonts w:ascii="Arial" w:hAnsi="Arial" w:cs="Arial"/>
          <w:sz w:val="22"/>
          <w:szCs w:val="20"/>
        </w:rPr>
        <w:t xml:space="preserve">give </w:t>
      </w:r>
      <w:r w:rsidRPr="006F45EB">
        <w:rPr>
          <w:rFonts w:ascii="Arial" w:hAnsi="Arial" w:cs="Arial"/>
          <w:sz w:val="22"/>
          <w:szCs w:val="20"/>
        </w:rPr>
        <w:t>particular consider</w:t>
      </w:r>
      <w:r w:rsidR="00C000E6">
        <w:rPr>
          <w:rFonts w:ascii="Arial" w:hAnsi="Arial" w:cs="Arial"/>
          <w:sz w:val="22"/>
          <w:szCs w:val="20"/>
        </w:rPr>
        <w:t>ation to</w:t>
      </w:r>
      <w:r w:rsidRPr="006F45EB">
        <w:rPr>
          <w:rFonts w:ascii="Arial" w:hAnsi="Arial" w:cs="Arial"/>
          <w:sz w:val="22"/>
          <w:szCs w:val="20"/>
        </w:rPr>
        <w:t xml:space="preserve"> the security of staff in isolated parts of school buildings or when </w:t>
      </w:r>
      <w:r w:rsidR="00C000E6">
        <w:rPr>
          <w:rFonts w:ascii="Arial" w:hAnsi="Arial" w:cs="Arial"/>
          <w:sz w:val="22"/>
          <w:szCs w:val="20"/>
        </w:rPr>
        <w:t xml:space="preserve">they </w:t>
      </w:r>
      <w:r w:rsidRPr="006F45EB">
        <w:rPr>
          <w:rFonts w:ascii="Arial" w:hAnsi="Arial" w:cs="Arial"/>
          <w:sz w:val="22"/>
          <w:szCs w:val="20"/>
        </w:rPr>
        <w:t>work</w:t>
      </w:r>
      <w:r w:rsidR="00C000E6">
        <w:rPr>
          <w:rFonts w:ascii="Arial" w:hAnsi="Arial" w:cs="Arial"/>
          <w:sz w:val="22"/>
          <w:szCs w:val="20"/>
        </w:rPr>
        <w:t>ing alone out of school hours.</w:t>
      </w:r>
    </w:p>
    <w:p w:rsidR="003216D5" w:rsidRDefault="003216D5" w:rsidP="00A408E5">
      <w:pPr>
        <w:jc w:val="both"/>
        <w:rPr>
          <w:rFonts w:ascii="Arial" w:hAnsi="Arial" w:cs="Arial"/>
          <w:sz w:val="22"/>
          <w:szCs w:val="20"/>
        </w:rPr>
      </w:pPr>
    </w:p>
    <w:p w:rsidR="003216D5" w:rsidRDefault="003216D5" w:rsidP="00A408E5">
      <w:pPr>
        <w:jc w:val="both"/>
        <w:rPr>
          <w:rFonts w:ascii="Arial" w:hAnsi="Arial" w:cs="Arial"/>
          <w:sz w:val="22"/>
          <w:szCs w:val="20"/>
        </w:rPr>
      </w:pPr>
      <w:r>
        <w:rPr>
          <w:rFonts w:ascii="Arial" w:hAnsi="Arial" w:cs="Arial"/>
          <w:sz w:val="22"/>
          <w:szCs w:val="20"/>
        </w:rPr>
        <w:t>School security is ever changing and needs to be kept under constant review, with vulnerable areas identified and remedial actions implemented to address them.</w:t>
      </w:r>
    </w:p>
    <w:p w:rsidR="00C000E6" w:rsidRDefault="00C000E6" w:rsidP="00A408E5">
      <w:pPr>
        <w:jc w:val="both"/>
        <w:rPr>
          <w:rFonts w:ascii="Arial" w:hAnsi="Arial" w:cs="Arial"/>
          <w:sz w:val="22"/>
          <w:szCs w:val="20"/>
        </w:rPr>
      </w:pPr>
    </w:p>
    <w:p w:rsidR="0081404B" w:rsidRDefault="006F45EB" w:rsidP="00A408E5">
      <w:pPr>
        <w:jc w:val="both"/>
        <w:rPr>
          <w:rFonts w:ascii="Arial" w:hAnsi="Arial" w:cs="Arial"/>
          <w:sz w:val="22"/>
          <w:szCs w:val="20"/>
        </w:rPr>
      </w:pPr>
      <w:r w:rsidRPr="006F45EB">
        <w:rPr>
          <w:rFonts w:ascii="Arial" w:hAnsi="Arial" w:cs="Arial"/>
          <w:sz w:val="22"/>
          <w:szCs w:val="20"/>
        </w:rPr>
        <w:t xml:space="preserve">The </w:t>
      </w:r>
      <w:r w:rsidR="00E50910">
        <w:rPr>
          <w:rFonts w:ascii="Arial" w:hAnsi="Arial" w:cs="Arial"/>
          <w:sz w:val="22"/>
          <w:szCs w:val="20"/>
        </w:rPr>
        <w:t xml:space="preserve">following </w:t>
      </w:r>
      <w:r w:rsidR="000B6B19">
        <w:rPr>
          <w:rFonts w:ascii="Arial" w:hAnsi="Arial" w:cs="Arial"/>
          <w:sz w:val="22"/>
          <w:szCs w:val="20"/>
        </w:rPr>
        <w:t xml:space="preserve">information </w:t>
      </w:r>
      <w:r w:rsidR="00C000E6">
        <w:rPr>
          <w:rFonts w:ascii="Arial" w:hAnsi="Arial" w:cs="Arial"/>
          <w:sz w:val="22"/>
          <w:szCs w:val="20"/>
        </w:rPr>
        <w:t xml:space="preserve">gives </w:t>
      </w:r>
      <w:r w:rsidRPr="006F45EB">
        <w:rPr>
          <w:rFonts w:ascii="Arial" w:hAnsi="Arial" w:cs="Arial"/>
          <w:sz w:val="22"/>
          <w:szCs w:val="20"/>
        </w:rPr>
        <w:t xml:space="preserve">a </w:t>
      </w:r>
      <w:r w:rsidR="00C000E6">
        <w:rPr>
          <w:rFonts w:ascii="Arial" w:hAnsi="Arial" w:cs="Arial"/>
          <w:sz w:val="22"/>
          <w:szCs w:val="20"/>
        </w:rPr>
        <w:t xml:space="preserve">suite </w:t>
      </w:r>
      <w:r w:rsidRPr="006F45EB">
        <w:rPr>
          <w:rFonts w:ascii="Arial" w:hAnsi="Arial" w:cs="Arial"/>
          <w:sz w:val="22"/>
          <w:szCs w:val="20"/>
        </w:rPr>
        <w:t xml:space="preserve">of options </w:t>
      </w:r>
      <w:r w:rsidR="00C000E6">
        <w:rPr>
          <w:rFonts w:ascii="Arial" w:hAnsi="Arial" w:cs="Arial"/>
          <w:sz w:val="22"/>
          <w:szCs w:val="20"/>
        </w:rPr>
        <w:t xml:space="preserve">which you may wish to adopt or adapt </w:t>
      </w:r>
      <w:r w:rsidRPr="006F45EB">
        <w:rPr>
          <w:rFonts w:ascii="Arial" w:hAnsi="Arial" w:cs="Arial"/>
          <w:sz w:val="22"/>
          <w:szCs w:val="20"/>
        </w:rPr>
        <w:t>for enhanc</w:t>
      </w:r>
      <w:r w:rsidRPr="00B075C9">
        <w:rPr>
          <w:rFonts w:ascii="Arial" w:hAnsi="Arial" w:cs="Arial"/>
          <w:sz w:val="22"/>
          <w:szCs w:val="20"/>
        </w:rPr>
        <w:t xml:space="preserve">ing security within </w:t>
      </w:r>
      <w:r w:rsidR="00C000E6" w:rsidRPr="00B075C9">
        <w:rPr>
          <w:rFonts w:ascii="Arial" w:hAnsi="Arial" w:cs="Arial"/>
          <w:sz w:val="22"/>
          <w:szCs w:val="20"/>
        </w:rPr>
        <w:t xml:space="preserve">your </w:t>
      </w:r>
      <w:r w:rsidRPr="00B075C9">
        <w:rPr>
          <w:rFonts w:ascii="Arial" w:hAnsi="Arial" w:cs="Arial"/>
          <w:sz w:val="22"/>
          <w:szCs w:val="20"/>
        </w:rPr>
        <w:t>school</w:t>
      </w:r>
      <w:r w:rsidR="00E50910" w:rsidRPr="00B075C9">
        <w:rPr>
          <w:rStyle w:val="FootnoteReference"/>
          <w:rFonts w:ascii="Arial" w:hAnsi="Arial" w:cs="Arial"/>
          <w:b/>
          <w:bCs/>
          <w:color w:val="FF0000"/>
          <w:sz w:val="22"/>
          <w:szCs w:val="20"/>
        </w:rPr>
        <w:footnoteReference w:id="2"/>
      </w:r>
      <w:r w:rsidRPr="00B075C9">
        <w:rPr>
          <w:rFonts w:ascii="Arial" w:hAnsi="Arial" w:cs="Arial"/>
          <w:sz w:val="22"/>
          <w:szCs w:val="20"/>
        </w:rPr>
        <w:t>;</w:t>
      </w:r>
    </w:p>
    <w:p w:rsidR="00A451EC" w:rsidRPr="00B075C9" w:rsidRDefault="00A451EC" w:rsidP="00A408E5">
      <w:pPr>
        <w:jc w:val="both"/>
        <w:rPr>
          <w:rFonts w:ascii="Arial" w:hAnsi="Arial" w:cs="Arial"/>
          <w:sz w:val="22"/>
          <w:szCs w:val="20"/>
        </w:rPr>
      </w:pPr>
    </w:p>
    <w:p w:rsidR="00C000E6" w:rsidRPr="00D95856" w:rsidRDefault="00466BEF" w:rsidP="00196DE8">
      <w:pPr>
        <w:pStyle w:val="Heading2"/>
        <w:rPr>
          <w:i w:val="0"/>
          <w:iCs w:val="0"/>
          <w:sz w:val="22"/>
          <w:szCs w:val="22"/>
        </w:rPr>
      </w:pPr>
      <w:bookmarkStart w:id="10" w:name="_Toc99974345"/>
      <w:r w:rsidRPr="00D95856">
        <w:rPr>
          <w:i w:val="0"/>
          <w:iCs w:val="0"/>
          <w:sz w:val="22"/>
          <w:szCs w:val="22"/>
        </w:rPr>
        <w:lastRenderedPageBreak/>
        <w:t xml:space="preserve">Grounds </w:t>
      </w:r>
      <w:r w:rsidR="001C13C8" w:rsidRPr="00D95856">
        <w:rPr>
          <w:i w:val="0"/>
          <w:iCs w:val="0"/>
          <w:sz w:val="22"/>
          <w:szCs w:val="22"/>
        </w:rPr>
        <w:t xml:space="preserve">&amp; </w:t>
      </w:r>
      <w:r w:rsidRPr="00D95856">
        <w:rPr>
          <w:i w:val="0"/>
          <w:iCs w:val="0"/>
          <w:sz w:val="22"/>
          <w:szCs w:val="22"/>
        </w:rPr>
        <w:t>Perimeter</w:t>
      </w:r>
      <w:bookmarkEnd w:id="10"/>
    </w:p>
    <w:p w:rsidR="00671C92" w:rsidRPr="00D95856" w:rsidRDefault="00671C92" w:rsidP="00671C92">
      <w:pPr>
        <w:rPr>
          <w:sz w:val="22"/>
          <w:szCs w:val="22"/>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The boundary is the first line of defence and should be protected with secure fencing or railings which should be robust and sufficient in height and coverage to make access to and from the school difficult and time consuming for trespassers and ideally conforming to BS1722 and over 2.0m high.</w:t>
      </w:r>
    </w:p>
    <w:p w:rsidR="00F162B0" w:rsidRPr="00F162B0" w:rsidRDefault="00F162B0" w:rsidP="00F162B0">
      <w:pPr>
        <w:pStyle w:val="ListParagraph"/>
        <w:rPr>
          <w:rFonts w:ascii="Arial" w:hAnsi="Arial" w:cs="Arial"/>
          <w:sz w:val="22"/>
          <w:szCs w:val="20"/>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Boundaries should be clearly defined with the public aware of the extent of school grounds.</w:t>
      </w:r>
    </w:p>
    <w:p w:rsidR="00F162B0" w:rsidRPr="00F162B0" w:rsidRDefault="00F162B0" w:rsidP="00F162B0">
      <w:pPr>
        <w:pStyle w:val="ListParagraph"/>
        <w:rPr>
          <w:rFonts w:ascii="Arial" w:hAnsi="Arial" w:cs="Arial"/>
          <w:sz w:val="22"/>
          <w:szCs w:val="20"/>
        </w:rPr>
      </w:pPr>
    </w:p>
    <w:p w:rsidR="00F162B0" w:rsidRDefault="001C13C8"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Gates should be the same height as the fencing, fitted with anti-lift hinges, locking mechanisms that do not aid climbing and secured using an approved locking mechanism.</w:t>
      </w:r>
    </w:p>
    <w:p w:rsidR="00F162B0" w:rsidRPr="00F162B0" w:rsidRDefault="00F162B0" w:rsidP="00F162B0">
      <w:pPr>
        <w:pStyle w:val="ListParagraph"/>
        <w:rPr>
          <w:rFonts w:ascii="Arial" w:hAnsi="Arial" w:cs="Arial"/>
          <w:sz w:val="22"/>
          <w:szCs w:val="20"/>
        </w:rPr>
      </w:pPr>
    </w:p>
    <w:p w:rsidR="00F162B0" w:rsidRPr="00F162B0" w:rsidRDefault="001C13C8" w:rsidP="00A451EC">
      <w:pPr>
        <w:pStyle w:val="ListParagraph"/>
        <w:numPr>
          <w:ilvl w:val="0"/>
          <w:numId w:val="31"/>
        </w:numPr>
        <w:spacing w:before="120" w:after="120"/>
        <w:jc w:val="both"/>
        <w:rPr>
          <w:rFonts w:ascii="Arial" w:hAnsi="Arial" w:cs="Arial"/>
          <w:sz w:val="22"/>
          <w:szCs w:val="22"/>
        </w:rPr>
      </w:pPr>
      <w:r w:rsidRPr="00F162B0">
        <w:rPr>
          <w:rFonts w:ascii="Arial" w:hAnsi="Arial" w:cs="Arial"/>
          <w:sz w:val="22"/>
          <w:szCs w:val="20"/>
        </w:rPr>
        <w:t>Other gates, access to outbuildings, boiler rooms etc. can be provided with suitable additional security measures such as padlocks and chains.</w:t>
      </w:r>
    </w:p>
    <w:p w:rsidR="00F162B0" w:rsidRPr="00F162B0" w:rsidRDefault="00F162B0" w:rsidP="00F162B0">
      <w:pPr>
        <w:pStyle w:val="ListParagraph"/>
        <w:rPr>
          <w:rFonts w:ascii="Arial" w:hAnsi="Arial" w:cs="Arial"/>
          <w:sz w:val="22"/>
          <w:szCs w:val="20"/>
        </w:rPr>
      </w:pPr>
    </w:p>
    <w:p w:rsidR="00F162B0" w:rsidRPr="00F162B0" w:rsidRDefault="001C13C8" w:rsidP="00F162B0">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Ensure that gates, walls and fences are well maintained and secure.</w:t>
      </w:r>
    </w:p>
    <w:p w:rsidR="00F162B0" w:rsidRPr="00F162B0" w:rsidRDefault="00F162B0" w:rsidP="00F162B0">
      <w:pPr>
        <w:pStyle w:val="ListParagraph"/>
        <w:rPr>
          <w:rFonts w:ascii="Arial" w:hAnsi="Arial" w:cs="Arial"/>
          <w:sz w:val="22"/>
          <w:szCs w:val="20"/>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Main vehicle and pedestrian access points should ideally be overlooked by the school office / reception. Other secondary site access point should be kept locked unless required for deliveries or other specific needs. Car parking areas should be well lit and have good natural surveillance.</w:t>
      </w:r>
    </w:p>
    <w:p w:rsidR="00F162B0" w:rsidRPr="00F162B0" w:rsidRDefault="00F162B0" w:rsidP="00F162B0">
      <w:pPr>
        <w:pStyle w:val="ListParagraph"/>
        <w:rPr>
          <w:rFonts w:ascii="Arial" w:hAnsi="Arial" w:cs="Arial"/>
          <w:sz w:val="22"/>
          <w:szCs w:val="20"/>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Security lighting should be provided around the perimeter of school buildings with dusk to dawn lighting on all elevations where there is an entrance door. Such lighting can be controlled with either a timer switch or a passive infra-red (PIR) detector.</w:t>
      </w:r>
    </w:p>
    <w:p w:rsidR="00A451EC" w:rsidRPr="00A451EC" w:rsidRDefault="00A451EC" w:rsidP="00A451EC">
      <w:pPr>
        <w:pStyle w:val="ListParagraph"/>
        <w:rPr>
          <w:rFonts w:ascii="Arial" w:hAnsi="Arial" w:cs="Arial"/>
          <w:sz w:val="22"/>
          <w:szCs w:val="20"/>
        </w:rPr>
      </w:pPr>
    </w:p>
    <w:p w:rsidR="00A451EC" w:rsidRDefault="00A451EC" w:rsidP="00A451EC">
      <w:pPr>
        <w:pStyle w:val="ListParagraph"/>
        <w:numPr>
          <w:ilvl w:val="0"/>
          <w:numId w:val="31"/>
        </w:numPr>
        <w:spacing w:before="120" w:after="120"/>
        <w:jc w:val="both"/>
        <w:rPr>
          <w:rFonts w:ascii="Arial" w:hAnsi="Arial" w:cs="Arial"/>
          <w:sz w:val="22"/>
          <w:szCs w:val="20"/>
        </w:rPr>
      </w:pPr>
      <w:r>
        <w:rPr>
          <w:rFonts w:ascii="Arial" w:hAnsi="Arial" w:cs="Arial"/>
          <w:sz w:val="22"/>
          <w:szCs w:val="20"/>
        </w:rPr>
        <w:t>CCTV if available should cover all access points around the building and be able to record in a sufficiently high resolution that images are clear and in order to aid identification should faces be visible. CCTV system will also have night vision capabilities.</w:t>
      </w:r>
    </w:p>
    <w:p w:rsidR="00F162B0" w:rsidRPr="00F162B0" w:rsidRDefault="00F162B0" w:rsidP="00F162B0">
      <w:pPr>
        <w:pStyle w:val="ListParagraph"/>
        <w:rPr>
          <w:rFonts w:ascii="Arial" w:hAnsi="Arial" w:cs="Arial"/>
          <w:sz w:val="22"/>
          <w:szCs w:val="20"/>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Anything that restricts inter-visibility by neighbours or passers-by to aid natural surveillance should be removed.</w:t>
      </w:r>
    </w:p>
    <w:p w:rsidR="00F162B0" w:rsidRPr="00F162B0" w:rsidRDefault="00F162B0" w:rsidP="00F162B0">
      <w:pPr>
        <w:pStyle w:val="ListParagraph"/>
        <w:rPr>
          <w:rFonts w:ascii="Arial" w:hAnsi="Arial" w:cs="Arial"/>
          <w:sz w:val="22"/>
          <w:szCs w:val="20"/>
        </w:rPr>
      </w:pPr>
    </w:p>
    <w:p w:rsidR="00F162B0" w:rsidRDefault="00F162B0" w:rsidP="00A451EC">
      <w:pPr>
        <w:pStyle w:val="ListParagraph"/>
        <w:numPr>
          <w:ilvl w:val="0"/>
          <w:numId w:val="31"/>
        </w:numPr>
        <w:spacing w:before="120" w:after="120"/>
        <w:jc w:val="both"/>
        <w:rPr>
          <w:rFonts w:ascii="Arial" w:hAnsi="Arial" w:cs="Arial"/>
          <w:sz w:val="22"/>
          <w:szCs w:val="20"/>
        </w:rPr>
      </w:pPr>
      <w:r w:rsidRPr="00F162B0">
        <w:rPr>
          <w:rFonts w:ascii="Arial" w:hAnsi="Arial" w:cs="Arial"/>
          <w:sz w:val="22"/>
          <w:szCs w:val="20"/>
        </w:rPr>
        <w:t>Reduce number of recesses where trespassers can hide.</w:t>
      </w:r>
    </w:p>
    <w:p w:rsidR="00F162B0" w:rsidRPr="00F162B0" w:rsidRDefault="00F162B0" w:rsidP="00F162B0">
      <w:pPr>
        <w:pStyle w:val="ListParagraph"/>
        <w:rPr>
          <w:rFonts w:ascii="Arial" w:hAnsi="Arial" w:cs="Arial"/>
          <w:sz w:val="22"/>
          <w:szCs w:val="20"/>
        </w:rPr>
      </w:pPr>
    </w:p>
    <w:p w:rsidR="00F162B0" w:rsidRPr="00F162B0" w:rsidRDefault="00F162B0" w:rsidP="00A451EC">
      <w:pPr>
        <w:pStyle w:val="ListParagraph"/>
        <w:numPr>
          <w:ilvl w:val="0"/>
          <w:numId w:val="31"/>
        </w:numPr>
        <w:spacing w:before="120" w:after="120"/>
        <w:jc w:val="both"/>
        <w:rPr>
          <w:rFonts w:ascii="Arial" w:hAnsi="Arial" w:cs="Arial"/>
          <w:sz w:val="22"/>
          <w:szCs w:val="22"/>
        </w:rPr>
      </w:pPr>
      <w:r w:rsidRPr="00F162B0">
        <w:rPr>
          <w:rFonts w:ascii="Arial" w:hAnsi="Arial" w:cs="Arial"/>
          <w:sz w:val="22"/>
          <w:szCs w:val="20"/>
        </w:rPr>
        <w:t>Waste bins / skips should be secured with a locking lid and preferably caged.</w:t>
      </w:r>
    </w:p>
    <w:p w:rsidR="00F162B0" w:rsidRPr="00F162B0" w:rsidRDefault="00F162B0" w:rsidP="00F162B0">
      <w:pPr>
        <w:pStyle w:val="ListParagraph"/>
        <w:rPr>
          <w:rFonts w:ascii="Arial" w:hAnsi="Arial" w:cs="Arial"/>
          <w:sz w:val="22"/>
          <w:szCs w:val="20"/>
        </w:rPr>
      </w:pPr>
    </w:p>
    <w:p w:rsidR="00F162B0" w:rsidRPr="00F162B0" w:rsidRDefault="00F162B0" w:rsidP="00F162B0">
      <w:pPr>
        <w:pStyle w:val="ListParagraph"/>
        <w:numPr>
          <w:ilvl w:val="0"/>
          <w:numId w:val="31"/>
        </w:numPr>
        <w:spacing w:before="120" w:after="120"/>
        <w:jc w:val="both"/>
        <w:rPr>
          <w:rFonts w:ascii="Arial" w:hAnsi="Arial" w:cs="Arial"/>
          <w:sz w:val="22"/>
          <w:szCs w:val="22"/>
        </w:rPr>
      </w:pPr>
      <w:r w:rsidRPr="00F162B0">
        <w:rPr>
          <w:rFonts w:ascii="Arial" w:hAnsi="Arial" w:cs="Arial"/>
          <w:sz w:val="22"/>
          <w:szCs w:val="20"/>
        </w:rPr>
        <w:t>Grilles to external elevations for air ventilation ducting systems should be securely fixed to prevent unauthorised access.</w:t>
      </w:r>
    </w:p>
    <w:p w:rsidR="00F162B0" w:rsidRPr="00F162B0" w:rsidRDefault="00F162B0" w:rsidP="00F162B0">
      <w:pPr>
        <w:pStyle w:val="ListParagraph"/>
        <w:rPr>
          <w:rFonts w:ascii="Arial" w:hAnsi="Arial" w:cs="Arial"/>
          <w:sz w:val="22"/>
          <w:szCs w:val="22"/>
        </w:rPr>
      </w:pPr>
    </w:p>
    <w:p w:rsidR="00B075C9" w:rsidRPr="00D95856" w:rsidRDefault="001C13C8" w:rsidP="00196DE8">
      <w:pPr>
        <w:pStyle w:val="Heading2"/>
        <w:rPr>
          <w:i w:val="0"/>
          <w:iCs w:val="0"/>
          <w:sz w:val="22"/>
          <w:szCs w:val="22"/>
        </w:rPr>
      </w:pPr>
      <w:bookmarkStart w:id="11" w:name="_Toc99974346"/>
      <w:r w:rsidRPr="00D95856">
        <w:rPr>
          <w:i w:val="0"/>
          <w:iCs w:val="0"/>
          <w:sz w:val="22"/>
          <w:szCs w:val="22"/>
        </w:rPr>
        <w:t>Roofs</w:t>
      </w:r>
      <w:bookmarkEnd w:id="11"/>
    </w:p>
    <w:p w:rsidR="001C13C8" w:rsidRPr="00671C92" w:rsidRDefault="001C13C8" w:rsidP="001C13C8">
      <w:pPr>
        <w:rPr>
          <w:rFonts w:ascii="Arial" w:hAnsi="Arial" w:cs="Arial"/>
          <w:sz w:val="22"/>
          <w:szCs w:val="22"/>
        </w:rPr>
      </w:pPr>
    </w:p>
    <w:p w:rsidR="00671C92" w:rsidRPr="00671C92" w:rsidRDefault="00671C92" w:rsidP="00A451EC">
      <w:pPr>
        <w:pStyle w:val="ListParagraph"/>
        <w:numPr>
          <w:ilvl w:val="0"/>
          <w:numId w:val="31"/>
        </w:numPr>
        <w:spacing w:before="120" w:after="120"/>
        <w:jc w:val="both"/>
        <w:rPr>
          <w:rFonts w:ascii="Arial" w:hAnsi="Arial" w:cs="Arial"/>
          <w:sz w:val="22"/>
          <w:szCs w:val="20"/>
        </w:rPr>
      </w:pPr>
      <w:r w:rsidRPr="00671C92">
        <w:rPr>
          <w:rFonts w:ascii="Arial" w:hAnsi="Arial" w:cs="Arial"/>
          <w:sz w:val="22"/>
          <w:szCs w:val="20"/>
        </w:rPr>
        <w:t xml:space="preserve">Access to the roof should be restricted by anti-climb paints or other suitable </w:t>
      </w:r>
      <w:r w:rsidR="003A0360" w:rsidRPr="00671C92">
        <w:rPr>
          <w:rFonts w:ascii="Arial" w:hAnsi="Arial" w:cs="Arial"/>
          <w:sz w:val="22"/>
          <w:szCs w:val="20"/>
        </w:rPr>
        <w:t>anti-scale</w:t>
      </w:r>
      <w:r w:rsidRPr="00671C92">
        <w:rPr>
          <w:rFonts w:ascii="Arial" w:hAnsi="Arial" w:cs="Arial"/>
          <w:sz w:val="22"/>
          <w:szCs w:val="20"/>
        </w:rPr>
        <w:t xml:space="preserve"> barriers.</w:t>
      </w:r>
    </w:p>
    <w:p w:rsidR="00671C92" w:rsidRPr="00671C92" w:rsidRDefault="00671C92" w:rsidP="00671C92">
      <w:pPr>
        <w:pStyle w:val="ListParagraph"/>
        <w:spacing w:before="120" w:after="120"/>
        <w:ind w:left="1077"/>
        <w:jc w:val="both"/>
        <w:rPr>
          <w:rFonts w:ascii="Arial" w:hAnsi="Arial" w:cs="Arial"/>
          <w:sz w:val="22"/>
          <w:szCs w:val="20"/>
        </w:rPr>
      </w:pPr>
    </w:p>
    <w:p w:rsidR="00671C92" w:rsidRPr="00671C92" w:rsidRDefault="00671C92" w:rsidP="00A451EC">
      <w:pPr>
        <w:pStyle w:val="ListParagraph"/>
        <w:numPr>
          <w:ilvl w:val="0"/>
          <w:numId w:val="31"/>
        </w:numPr>
        <w:spacing w:before="120" w:after="120"/>
        <w:jc w:val="both"/>
        <w:rPr>
          <w:rFonts w:ascii="Arial" w:hAnsi="Arial" w:cs="Arial"/>
          <w:sz w:val="22"/>
          <w:szCs w:val="22"/>
        </w:rPr>
      </w:pPr>
      <w:r w:rsidRPr="00671C92">
        <w:rPr>
          <w:rFonts w:ascii="Arial" w:hAnsi="Arial" w:cs="Arial"/>
          <w:sz w:val="22"/>
          <w:szCs w:val="20"/>
        </w:rPr>
        <w:t>Roof apertures such as skylights and vents from ducting systems should be secured and preferably fitted with internally fitted bars or grilles.</w:t>
      </w:r>
    </w:p>
    <w:p w:rsidR="00671C92" w:rsidRPr="00671C92" w:rsidRDefault="00671C92" w:rsidP="00671C92">
      <w:pPr>
        <w:pStyle w:val="ListParagraph"/>
        <w:rPr>
          <w:rFonts w:ascii="Arial" w:hAnsi="Arial" w:cs="Arial"/>
          <w:sz w:val="22"/>
          <w:szCs w:val="20"/>
        </w:rPr>
      </w:pPr>
    </w:p>
    <w:p w:rsidR="001C13C8" w:rsidRPr="00671C92" w:rsidRDefault="00671C92" w:rsidP="00A451EC">
      <w:pPr>
        <w:pStyle w:val="ListParagraph"/>
        <w:numPr>
          <w:ilvl w:val="0"/>
          <w:numId w:val="31"/>
        </w:numPr>
        <w:spacing w:before="120" w:after="120"/>
        <w:jc w:val="both"/>
        <w:rPr>
          <w:rFonts w:ascii="Arial" w:hAnsi="Arial" w:cs="Arial"/>
          <w:sz w:val="22"/>
          <w:szCs w:val="22"/>
        </w:rPr>
      </w:pPr>
      <w:r w:rsidRPr="00671C92">
        <w:rPr>
          <w:rFonts w:ascii="Arial" w:hAnsi="Arial" w:cs="Arial"/>
          <w:sz w:val="22"/>
          <w:szCs w:val="20"/>
        </w:rPr>
        <w:t>Fragile surfaces should be clearly marked and protected from ready access.</w:t>
      </w:r>
    </w:p>
    <w:p w:rsidR="001C13C8" w:rsidRPr="00671C92" w:rsidRDefault="001C13C8" w:rsidP="001C13C8">
      <w:pPr>
        <w:rPr>
          <w:rFonts w:ascii="Arial" w:hAnsi="Arial" w:cs="Arial"/>
          <w:sz w:val="22"/>
          <w:szCs w:val="22"/>
        </w:rPr>
      </w:pPr>
    </w:p>
    <w:p w:rsidR="001C13C8" w:rsidRPr="00D95856" w:rsidRDefault="001C13C8" w:rsidP="00196DE8">
      <w:pPr>
        <w:pStyle w:val="Heading2"/>
        <w:rPr>
          <w:i w:val="0"/>
          <w:iCs w:val="0"/>
          <w:sz w:val="22"/>
          <w:szCs w:val="22"/>
        </w:rPr>
      </w:pPr>
      <w:bookmarkStart w:id="12" w:name="_Toc99974347"/>
      <w:r w:rsidRPr="00D95856">
        <w:rPr>
          <w:i w:val="0"/>
          <w:iCs w:val="0"/>
          <w:sz w:val="22"/>
          <w:szCs w:val="22"/>
        </w:rPr>
        <w:t>Doors &amp; Windows</w:t>
      </w:r>
      <w:bookmarkEnd w:id="12"/>
    </w:p>
    <w:p w:rsidR="001C13C8" w:rsidRPr="00F162B0" w:rsidRDefault="001C13C8" w:rsidP="001C13C8">
      <w:pPr>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Ideally the main entrance to the school should incorporate some degree of access control such as a remote electronic lock release device incorporating an intercom and visual verification.</w:t>
      </w:r>
    </w:p>
    <w:p w:rsidR="00671C92" w:rsidRDefault="00671C92" w:rsidP="00671C92">
      <w:pPr>
        <w:pStyle w:val="ListParagraph"/>
        <w:ind w:left="1077"/>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Where feasible access during school hours should be limited to one main entrance with other access points being kept locked to prevent them from being opened from the outside but able to be unlocked from the inside in the event of an emergency.</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All windows and doors should be checked and assessed to ensure that the locking mechanisms are in working order and fit for purpose. Locking devices and additional security measures fitted to windows and doors should not be easily defeated.</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Glazing to ground floor windows and doors should include one pane of attack resistant laminated glass. Ideally shutters should be fitted to windows and doors to further enhance security.</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As a minimum external entrance and exit doors should have a 5-lever mortice deadlock conforming to BS3621. However, it is always advisable to have more than one security measure fitted to every access point as the more time consuming it is to defeat the less likely it is that someone will be willing to attempt defeating it.</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Review siting of letterboxes to prevent access to internal door locks or arson considering a fire-proof wall mounted letterbox if appropriate.</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Ensure there are procedures in place to check external windows and doors are locked when school closed and to ensure windows are not left open when rooms are unattended.</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Any opening windows which are accessible to pupils and are large enough for children to fall out of should be restricted to 100 mm or less to prevent falls and should not protrude so as to create a risk to anyone walking past them. Window restrictors should only be able to be disengaged using a special tool or key and be suitably robust to withstand foreseeable forces applied by an individual determined to open the window further and to withstand damage (either deliberate or from general wear).</w:t>
      </w:r>
    </w:p>
    <w:p w:rsidR="00671C92" w:rsidRPr="00671C92" w:rsidRDefault="00671C92" w:rsidP="00671C92">
      <w:pPr>
        <w:pStyle w:val="ListParagraph"/>
        <w:rPr>
          <w:rFonts w:ascii="Arial" w:hAnsi="Arial" w:cs="Arial"/>
          <w:sz w:val="22"/>
          <w:szCs w:val="22"/>
        </w:rPr>
      </w:pPr>
    </w:p>
    <w:p w:rsidR="001C13C8"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All fire exit doors should be devoid of external furniture.</w:t>
      </w:r>
    </w:p>
    <w:p w:rsidR="00671C92" w:rsidRPr="00671C92" w:rsidRDefault="00671C92" w:rsidP="00671C92">
      <w:pPr>
        <w:rPr>
          <w:rFonts w:ascii="Arial" w:hAnsi="Arial" w:cs="Arial"/>
          <w:sz w:val="22"/>
          <w:szCs w:val="22"/>
        </w:rPr>
      </w:pPr>
    </w:p>
    <w:p w:rsidR="001C13C8" w:rsidRPr="00D95856" w:rsidRDefault="001C13C8" w:rsidP="00196DE8">
      <w:pPr>
        <w:pStyle w:val="Heading2"/>
        <w:rPr>
          <w:i w:val="0"/>
          <w:iCs w:val="0"/>
          <w:sz w:val="22"/>
          <w:szCs w:val="22"/>
        </w:rPr>
      </w:pPr>
      <w:bookmarkStart w:id="13" w:name="_Toc99974348"/>
      <w:r w:rsidRPr="00D95856">
        <w:rPr>
          <w:i w:val="0"/>
          <w:iCs w:val="0"/>
          <w:sz w:val="22"/>
          <w:szCs w:val="22"/>
        </w:rPr>
        <w:t>Alarm &amp; CCTV Systems</w:t>
      </w:r>
      <w:bookmarkEnd w:id="13"/>
    </w:p>
    <w:p w:rsidR="001C13C8" w:rsidRPr="00F162B0" w:rsidRDefault="001C13C8" w:rsidP="001C13C8">
      <w:pPr>
        <w:rPr>
          <w:rFonts w:ascii="Arial" w:hAnsi="Arial" w:cs="Arial"/>
          <w:sz w:val="22"/>
          <w:szCs w:val="22"/>
        </w:rPr>
      </w:pPr>
    </w:p>
    <w:p w:rsidR="00671C92" w:rsidRDefault="00671C92" w:rsidP="00671C92">
      <w:pPr>
        <w:pStyle w:val="ListParagraph"/>
        <w:numPr>
          <w:ilvl w:val="0"/>
          <w:numId w:val="31"/>
        </w:numPr>
        <w:rPr>
          <w:rFonts w:ascii="Arial" w:hAnsi="Arial" w:cs="Arial"/>
          <w:sz w:val="22"/>
          <w:szCs w:val="22"/>
        </w:rPr>
      </w:pPr>
      <w:r w:rsidRPr="00671C92">
        <w:rPr>
          <w:rFonts w:ascii="Arial" w:hAnsi="Arial" w:cs="Arial"/>
          <w:sz w:val="22"/>
          <w:szCs w:val="22"/>
        </w:rPr>
        <w:t>A type ‘A’ monitored alarm is essential for school buildings, especially those that are remote from residential areas. Type ‘</w:t>
      </w:r>
      <w:proofErr w:type="gramStart"/>
      <w:r w:rsidRPr="00671C92">
        <w:rPr>
          <w:rFonts w:ascii="Arial" w:hAnsi="Arial" w:cs="Arial"/>
          <w:sz w:val="22"/>
          <w:szCs w:val="22"/>
        </w:rPr>
        <w:t>A</w:t>
      </w:r>
      <w:proofErr w:type="gramEnd"/>
      <w:r w:rsidRPr="00671C92">
        <w:rPr>
          <w:rFonts w:ascii="Arial" w:hAnsi="Arial" w:cs="Arial"/>
          <w:sz w:val="22"/>
          <w:szCs w:val="22"/>
        </w:rPr>
        <w:t xml:space="preserve">’ alarms are monitored by a central </w:t>
      </w:r>
      <w:r w:rsidRPr="00671C92">
        <w:rPr>
          <w:rFonts w:ascii="Arial" w:hAnsi="Arial" w:cs="Arial"/>
          <w:sz w:val="22"/>
          <w:szCs w:val="22"/>
        </w:rPr>
        <w:lastRenderedPageBreak/>
        <w:t>monitoring station and have the facility for immediate response to any security breaches. In any case fire and intruder alarms should always be monitored out of hours.</w:t>
      </w:r>
    </w:p>
    <w:p w:rsidR="00671C92" w:rsidRDefault="00671C92" w:rsidP="00671C92">
      <w:pPr>
        <w:pStyle w:val="ListParagraph"/>
        <w:ind w:left="1077"/>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Comprehensive coverage of the school should be afforded by any fire detection and intruder alarm system.</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It is essential to have clear facial recognition in order to identify an offender and for subsequent evidential use.</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The main areas for coverage by CCTV are access and egress points, reception, IT suites, offices and locations with little natural surveillance and circulation areas and should be fitted both internally and externally.</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Lighting should support the operation of CCTV and should not be restricted by trees, shrubs or other landscaping features.</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Fittings should be vandal resistant and positioned out of reach.</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Consider the use of an independent CCTV testing company (they do not sell or install systems) to review your current system or for advice on planned CCTV systems.</w:t>
      </w:r>
    </w:p>
    <w:p w:rsidR="00671C92" w:rsidRPr="00671C92" w:rsidRDefault="00671C92" w:rsidP="00671C92">
      <w:pPr>
        <w:pStyle w:val="ListParagraph"/>
        <w:rPr>
          <w:rFonts w:ascii="Arial" w:hAnsi="Arial" w:cs="Arial"/>
          <w:sz w:val="22"/>
          <w:szCs w:val="22"/>
        </w:rPr>
      </w:pPr>
    </w:p>
    <w:p w:rsidR="00671C92" w:rsidRDefault="00671C92" w:rsidP="00A451EC">
      <w:pPr>
        <w:pStyle w:val="ListParagraph"/>
        <w:numPr>
          <w:ilvl w:val="0"/>
          <w:numId w:val="31"/>
        </w:numPr>
        <w:rPr>
          <w:rFonts w:ascii="Arial" w:hAnsi="Arial" w:cs="Arial"/>
          <w:sz w:val="22"/>
          <w:szCs w:val="22"/>
        </w:rPr>
      </w:pPr>
      <w:r w:rsidRPr="00671C92">
        <w:rPr>
          <w:rFonts w:ascii="Arial" w:hAnsi="Arial" w:cs="Arial"/>
          <w:sz w:val="22"/>
          <w:szCs w:val="22"/>
        </w:rPr>
        <w:t>Provision of external and internal [in particular reception area] security CCTV cameras.</w:t>
      </w:r>
    </w:p>
    <w:p w:rsidR="00671C92" w:rsidRPr="00671C92" w:rsidRDefault="00671C92" w:rsidP="00671C92">
      <w:pPr>
        <w:pStyle w:val="ListParagraph"/>
        <w:rPr>
          <w:rFonts w:ascii="Arial" w:hAnsi="Arial" w:cs="Arial"/>
          <w:sz w:val="22"/>
          <w:szCs w:val="22"/>
        </w:rPr>
      </w:pPr>
    </w:p>
    <w:p w:rsidR="001C13C8" w:rsidRPr="00A451EC" w:rsidRDefault="00671C92" w:rsidP="00A451EC">
      <w:pPr>
        <w:pStyle w:val="ListParagraph"/>
        <w:numPr>
          <w:ilvl w:val="0"/>
          <w:numId w:val="31"/>
        </w:numPr>
        <w:rPr>
          <w:rFonts w:ascii="Arial" w:hAnsi="Arial" w:cs="Arial"/>
          <w:sz w:val="22"/>
          <w:szCs w:val="22"/>
        </w:rPr>
      </w:pPr>
      <w:r w:rsidRPr="00A451EC">
        <w:rPr>
          <w:rFonts w:ascii="Arial" w:hAnsi="Arial" w:cs="Arial"/>
          <w:sz w:val="22"/>
          <w:szCs w:val="22"/>
        </w:rPr>
        <w:t>Further information on alarm and CCTV systems can be found at</w:t>
      </w:r>
      <w:r w:rsidR="002B5F0C">
        <w:rPr>
          <w:rFonts w:ascii="Arial" w:hAnsi="Arial" w:cs="Arial"/>
          <w:sz w:val="22"/>
          <w:szCs w:val="22"/>
        </w:rPr>
        <w:t xml:space="preserve"> the</w:t>
      </w:r>
      <w:r w:rsidRPr="00A451EC">
        <w:rPr>
          <w:rFonts w:ascii="Arial" w:hAnsi="Arial" w:cs="Arial"/>
          <w:sz w:val="22"/>
          <w:szCs w:val="22"/>
        </w:rPr>
        <w:t xml:space="preserve"> </w:t>
      </w:r>
      <w:hyperlink r:id="rId12" w:history="1">
        <w:r w:rsidR="002B5F0C">
          <w:rPr>
            <w:rStyle w:val="Hyperlink"/>
            <w:rFonts w:ascii="Arial" w:hAnsi="Arial" w:cs="Arial"/>
            <w:sz w:val="22"/>
            <w:szCs w:val="22"/>
          </w:rPr>
          <w:t>National Security Inspectorate</w:t>
        </w:r>
      </w:hyperlink>
      <w:r w:rsidR="002B5F0C">
        <w:rPr>
          <w:rStyle w:val="Hyperlink"/>
          <w:rFonts w:ascii="Arial" w:hAnsi="Arial" w:cs="Arial"/>
          <w:sz w:val="22"/>
          <w:szCs w:val="22"/>
        </w:rPr>
        <w:t>’s</w:t>
      </w:r>
      <w:r w:rsidRPr="00A451EC">
        <w:rPr>
          <w:rFonts w:ascii="Arial" w:hAnsi="Arial" w:cs="Arial"/>
          <w:sz w:val="22"/>
          <w:szCs w:val="22"/>
        </w:rPr>
        <w:t xml:space="preserve"> </w:t>
      </w:r>
      <w:r w:rsidR="002B5F0C">
        <w:rPr>
          <w:rFonts w:ascii="Arial" w:hAnsi="Arial" w:cs="Arial"/>
          <w:sz w:val="22"/>
          <w:szCs w:val="22"/>
        </w:rPr>
        <w:t xml:space="preserve">website </w:t>
      </w:r>
      <w:r w:rsidRPr="00A451EC">
        <w:rPr>
          <w:rFonts w:ascii="Arial" w:hAnsi="Arial" w:cs="Arial"/>
          <w:sz w:val="22"/>
          <w:szCs w:val="22"/>
        </w:rPr>
        <w:t>or</w:t>
      </w:r>
      <w:r w:rsidR="002B5F0C">
        <w:rPr>
          <w:rFonts w:ascii="Arial" w:hAnsi="Arial" w:cs="Arial"/>
          <w:sz w:val="22"/>
          <w:szCs w:val="22"/>
        </w:rPr>
        <w:t xml:space="preserve"> the</w:t>
      </w:r>
      <w:r w:rsidRPr="00A451EC">
        <w:rPr>
          <w:rFonts w:ascii="Arial" w:hAnsi="Arial" w:cs="Arial"/>
          <w:sz w:val="22"/>
          <w:szCs w:val="22"/>
        </w:rPr>
        <w:t xml:space="preserve"> </w:t>
      </w:r>
      <w:hyperlink r:id="rId13" w:history="1">
        <w:r w:rsidR="002B5F0C">
          <w:rPr>
            <w:rStyle w:val="Hyperlink"/>
            <w:rFonts w:ascii="Arial" w:hAnsi="Arial" w:cs="Arial"/>
            <w:sz w:val="22"/>
            <w:szCs w:val="22"/>
          </w:rPr>
          <w:t>Security Systems and Alarms Inspection Board</w:t>
        </w:r>
      </w:hyperlink>
      <w:r w:rsidR="002B5F0C">
        <w:rPr>
          <w:rStyle w:val="Hyperlink"/>
          <w:rFonts w:ascii="Arial" w:hAnsi="Arial" w:cs="Arial"/>
          <w:sz w:val="22"/>
          <w:szCs w:val="22"/>
        </w:rPr>
        <w:t>’s</w:t>
      </w:r>
      <w:r w:rsidRPr="00A451EC">
        <w:rPr>
          <w:rFonts w:ascii="Arial" w:hAnsi="Arial" w:cs="Arial"/>
          <w:sz w:val="22"/>
          <w:szCs w:val="22"/>
        </w:rPr>
        <w:t xml:space="preserve"> </w:t>
      </w:r>
      <w:r w:rsidR="002B5F0C">
        <w:rPr>
          <w:rFonts w:ascii="Arial" w:hAnsi="Arial" w:cs="Arial"/>
          <w:sz w:val="22"/>
          <w:szCs w:val="22"/>
        </w:rPr>
        <w:t xml:space="preserve">website </w:t>
      </w:r>
      <w:r w:rsidRPr="00A451EC">
        <w:rPr>
          <w:rFonts w:ascii="Arial" w:hAnsi="Arial" w:cs="Arial"/>
          <w:sz w:val="22"/>
          <w:szCs w:val="22"/>
        </w:rPr>
        <w:t xml:space="preserve">and </w:t>
      </w:r>
      <w:hyperlink r:id="rId14" w:history="1">
        <w:r w:rsidRPr="00A451EC">
          <w:rPr>
            <w:rStyle w:val="Hyperlink"/>
            <w:rFonts w:ascii="Arial" w:hAnsi="Arial" w:cs="Arial"/>
            <w:sz w:val="22"/>
            <w:szCs w:val="22"/>
          </w:rPr>
          <w:t>Secured by Design</w:t>
        </w:r>
      </w:hyperlink>
      <w:r w:rsidRPr="00A451EC">
        <w:rPr>
          <w:rFonts w:ascii="Arial" w:hAnsi="Arial" w:cs="Arial"/>
          <w:sz w:val="22"/>
          <w:szCs w:val="22"/>
        </w:rPr>
        <w:t>.</w:t>
      </w:r>
    </w:p>
    <w:p w:rsidR="001C13C8" w:rsidRPr="00F162B0" w:rsidRDefault="001C13C8" w:rsidP="001C13C8">
      <w:pPr>
        <w:rPr>
          <w:rFonts w:ascii="Arial" w:hAnsi="Arial" w:cs="Arial"/>
          <w:sz w:val="22"/>
          <w:szCs w:val="22"/>
        </w:rPr>
      </w:pPr>
    </w:p>
    <w:p w:rsidR="001C13C8" w:rsidRPr="00D95856" w:rsidRDefault="001C13C8" w:rsidP="00196DE8">
      <w:pPr>
        <w:pStyle w:val="Heading2"/>
        <w:rPr>
          <w:i w:val="0"/>
          <w:iCs w:val="0"/>
          <w:sz w:val="22"/>
          <w:szCs w:val="22"/>
        </w:rPr>
      </w:pPr>
      <w:bookmarkStart w:id="14" w:name="_Toc99974349"/>
      <w:r w:rsidRPr="00D95856">
        <w:rPr>
          <w:i w:val="0"/>
          <w:iCs w:val="0"/>
          <w:sz w:val="22"/>
          <w:szCs w:val="22"/>
        </w:rPr>
        <w:t>Access Control</w:t>
      </w:r>
      <w:bookmarkEnd w:id="14"/>
    </w:p>
    <w:p w:rsidR="001C13C8" w:rsidRPr="00F162B0" w:rsidRDefault="001C13C8" w:rsidP="001C13C8">
      <w:pPr>
        <w:rPr>
          <w:rFonts w:ascii="Arial" w:hAnsi="Arial" w:cs="Arial"/>
          <w:sz w:val="22"/>
          <w:szCs w:val="22"/>
        </w:rPr>
      </w:pPr>
    </w:p>
    <w:p w:rsidR="00D5604C" w:rsidRDefault="00D5604C" w:rsidP="00D5604C">
      <w:pPr>
        <w:rPr>
          <w:rFonts w:ascii="Arial" w:hAnsi="Arial" w:cs="Arial"/>
          <w:b/>
          <w:bCs/>
          <w:sz w:val="22"/>
          <w:szCs w:val="22"/>
        </w:rPr>
      </w:pPr>
      <w:r w:rsidRPr="00D5604C">
        <w:rPr>
          <w:rFonts w:ascii="Arial" w:hAnsi="Arial" w:cs="Arial"/>
          <w:b/>
          <w:bCs/>
          <w:sz w:val="22"/>
          <w:szCs w:val="22"/>
        </w:rPr>
        <w:t>Signage</w:t>
      </w:r>
    </w:p>
    <w:p w:rsidR="00D5604C" w:rsidRDefault="00D5604C" w:rsidP="00D5604C">
      <w:pPr>
        <w:rPr>
          <w:rFonts w:ascii="Arial" w:hAnsi="Arial" w:cs="Arial"/>
          <w:b/>
          <w:bCs/>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Appropriately worded signs should be displayed indicating opening times and directing visitors to the school office/reception.</w:t>
      </w:r>
    </w:p>
    <w:p w:rsidR="00D5604C" w:rsidRDefault="00D5604C" w:rsidP="00D5604C">
      <w:pPr>
        <w:pStyle w:val="ListParagraph"/>
        <w:ind w:left="1077"/>
        <w:rPr>
          <w:rFonts w:ascii="Arial" w:hAnsi="Arial" w:cs="Arial"/>
          <w:sz w:val="22"/>
          <w:szCs w:val="22"/>
        </w:rPr>
      </w:pPr>
    </w:p>
    <w:p w:rsidR="00D5604C" w:rsidRP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Appropriately worded warning signs regarding the presence of an alarm system, monitored CCTV, trespassing and the fact that all property of value on the school premises is property marked should be displayed.</w:t>
      </w:r>
    </w:p>
    <w:p w:rsidR="00D5604C" w:rsidRDefault="00D5604C" w:rsidP="00D5604C">
      <w:pPr>
        <w:rPr>
          <w:rFonts w:ascii="Arial" w:hAnsi="Arial" w:cs="Arial"/>
          <w:b/>
          <w:bCs/>
          <w:sz w:val="22"/>
          <w:szCs w:val="22"/>
        </w:rPr>
      </w:pPr>
    </w:p>
    <w:p w:rsidR="00D5604C" w:rsidRDefault="00D5604C" w:rsidP="00D5604C">
      <w:pPr>
        <w:rPr>
          <w:rFonts w:ascii="Arial" w:hAnsi="Arial" w:cs="Arial"/>
          <w:b/>
          <w:bCs/>
          <w:sz w:val="22"/>
          <w:szCs w:val="22"/>
        </w:rPr>
      </w:pPr>
      <w:r w:rsidRPr="00D5604C">
        <w:rPr>
          <w:rFonts w:ascii="Arial" w:hAnsi="Arial" w:cs="Arial"/>
          <w:b/>
          <w:bCs/>
          <w:sz w:val="22"/>
          <w:szCs w:val="22"/>
        </w:rPr>
        <w:t>Visitors</w:t>
      </w:r>
    </w:p>
    <w:p w:rsidR="00D5604C" w:rsidRDefault="00D5604C" w:rsidP="00D5604C">
      <w:pPr>
        <w:rPr>
          <w:rFonts w:ascii="Arial" w:hAnsi="Arial" w:cs="Arial"/>
          <w:b/>
          <w:bCs/>
          <w:sz w:val="22"/>
          <w:szCs w:val="22"/>
        </w:rPr>
      </w:pPr>
    </w:p>
    <w:p w:rsidR="00D5604C" w:rsidRDefault="00D5604C" w:rsidP="00D5604C">
      <w:pPr>
        <w:pStyle w:val="ListParagraph"/>
        <w:numPr>
          <w:ilvl w:val="0"/>
          <w:numId w:val="31"/>
        </w:numPr>
        <w:rPr>
          <w:rFonts w:ascii="Arial" w:hAnsi="Arial" w:cs="Arial"/>
          <w:sz w:val="22"/>
          <w:szCs w:val="22"/>
        </w:rPr>
      </w:pPr>
      <w:r w:rsidRPr="00D5604C">
        <w:rPr>
          <w:rFonts w:ascii="Arial" w:hAnsi="Arial" w:cs="Arial"/>
          <w:sz w:val="22"/>
          <w:szCs w:val="22"/>
        </w:rPr>
        <w:t>Controlled entry for visitors (including suppliers and contractors) is essential and a system should be in place to ensure that all visitors are required to make their presence known before gaining access to any part of the school building. Once their presence is acknowledged and entry is permitted</w:t>
      </w:r>
      <w:r>
        <w:rPr>
          <w:rFonts w:ascii="Arial" w:hAnsi="Arial" w:cs="Arial"/>
          <w:sz w:val="22"/>
          <w:szCs w:val="22"/>
        </w:rPr>
        <w:t>,</w:t>
      </w:r>
      <w:r w:rsidRPr="00D5604C">
        <w:rPr>
          <w:rFonts w:ascii="Arial" w:hAnsi="Arial" w:cs="Arial"/>
          <w:sz w:val="22"/>
          <w:szCs w:val="22"/>
        </w:rPr>
        <w:t xml:space="preserve"> they should be made to formally sign in and should be issued with a </w:t>
      </w:r>
      <w:r w:rsidR="003A0360" w:rsidRPr="00D5604C">
        <w:rPr>
          <w:rFonts w:ascii="Arial" w:hAnsi="Arial" w:cs="Arial"/>
          <w:sz w:val="22"/>
          <w:szCs w:val="22"/>
        </w:rPr>
        <w:t>visitor’s</w:t>
      </w:r>
      <w:r w:rsidRPr="00D5604C">
        <w:rPr>
          <w:rFonts w:ascii="Arial" w:hAnsi="Arial" w:cs="Arial"/>
          <w:sz w:val="22"/>
          <w:szCs w:val="22"/>
        </w:rPr>
        <w:t xml:space="preserve"> pass, which will only be valid on the day of issue.</w:t>
      </w:r>
    </w:p>
    <w:p w:rsidR="00D5604C" w:rsidRDefault="00D5604C" w:rsidP="00D5604C">
      <w:pPr>
        <w:pStyle w:val="ListParagraph"/>
        <w:ind w:left="1077"/>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 xml:space="preserve">Visitors to the school should not be allowed to wander about the school unaccompanied. Identification provided by local authorities, utilities or other </w:t>
      </w:r>
      <w:r w:rsidRPr="00D5604C">
        <w:rPr>
          <w:rFonts w:ascii="Arial" w:hAnsi="Arial" w:cs="Arial"/>
          <w:sz w:val="22"/>
          <w:szCs w:val="22"/>
        </w:rPr>
        <w:lastRenderedPageBreak/>
        <w:t>organisations should not be accepted as an alternative to the school’s own system.</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All staff are to wear ID badges and anyone not wearing a badge should be challenged.</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Good access control is essential to the security of the school during the school day and procedures should be in place to ensure that no one is able to access the school buildings unacknowledged and that once in the building there are systems are in place to protect or help pupils and staff should support become necessary.</w:t>
      </w:r>
    </w:p>
    <w:p w:rsidR="00D5604C" w:rsidRPr="00D5604C" w:rsidRDefault="00D5604C" w:rsidP="00D5604C">
      <w:pPr>
        <w:pStyle w:val="ListParagraph"/>
        <w:rPr>
          <w:rFonts w:ascii="Arial" w:hAnsi="Arial" w:cs="Arial"/>
          <w:sz w:val="22"/>
          <w:szCs w:val="22"/>
        </w:rPr>
      </w:pPr>
    </w:p>
    <w:p w:rsidR="001C13C8" w:rsidRPr="00D5604C" w:rsidRDefault="00D5604C" w:rsidP="00A451EC">
      <w:pPr>
        <w:pStyle w:val="ListParagraph"/>
        <w:numPr>
          <w:ilvl w:val="0"/>
          <w:numId w:val="31"/>
        </w:numPr>
        <w:rPr>
          <w:rFonts w:ascii="Arial" w:hAnsi="Arial" w:cs="Arial"/>
          <w:sz w:val="22"/>
          <w:szCs w:val="22"/>
        </w:rPr>
      </w:pPr>
      <w:r w:rsidRPr="00EB261D">
        <w:rPr>
          <w:rFonts w:ascii="Arial" w:hAnsi="Arial" w:cs="Arial"/>
          <w:sz w:val="22"/>
          <w:szCs w:val="22"/>
        </w:rPr>
        <w:t>All visitors, including school governors, should initially report to the school office</w:t>
      </w:r>
      <w:r w:rsidRPr="00D5604C">
        <w:rPr>
          <w:rFonts w:ascii="Arial" w:hAnsi="Arial" w:cs="Arial"/>
          <w:sz w:val="22"/>
          <w:szCs w:val="22"/>
        </w:rPr>
        <w:t xml:space="preserve"> </w:t>
      </w:r>
      <w:r w:rsidRPr="00EB261D">
        <w:rPr>
          <w:rFonts w:ascii="Arial" w:hAnsi="Arial" w:cs="Arial"/>
          <w:sz w:val="22"/>
          <w:szCs w:val="22"/>
        </w:rPr>
        <w:t>/</w:t>
      </w:r>
      <w:r w:rsidRPr="00D5604C">
        <w:rPr>
          <w:rFonts w:ascii="Arial" w:hAnsi="Arial" w:cs="Arial"/>
          <w:sz w:val="22"/>
          <w:szCs w:val="22"/>
        </w:rPr>
        <w:t xml:space="preserve"> </w:t>
      </w:r>
      <w:r w:rsidRPr="00EB261D">
        <w:rPr>
          <w:rFonts w:ascii="Arial" w:hAnsi="Arial" w:cs="Arial"/>
          <w:sz w:val="22"/>
          <w:szCs w:val="22"/>
        </w:rPr>
        <w:t>reception where the purpose of their visit can be established prior to them signing in and being issued with a visitor’s badge</w:t>
      </w:r>
      <w:r w:rsidRPr="00D5604C">
        <w:rPr>
          <w:rFonts w:ascii="Arial" w:hAnsi="Arial" w:cs="Arial"/>
          <w:sz w:val="22"/>
          <w:szCs w:val="22"/>
        </w:rPr>
        <w:t xml:space="preserve"> which should be </w:t>
      </w:r>
      <w:r w:rsidRPr="00EB261D">
        <w:rPr>
          <w:rFonts w:ascii="Arial" w:hAnsi="Arial" w:cs="Arial"/>
          <w:sz w:val="22"/>
          <w:szCs w:val="22"/>
        </w:rPr>
        <w:t>valid only on the day of issue.</w:t>
      </w:r>
    </w:p>
    <w:p w:rsidR="001C13C8" w:rsidRPr="00F162B0" w:rsidRDefault="001C13C8" w:rsidP="001C13C8">
      <w:pPr>
        <w:rPr>
          <w:rFonts w:ascii="Arial" w:hAnsi="Arial" w:cs="Arial"/>
          <w:sz w:val="22"/>
          <w:szCs w:val="22"/>
        </w:rPr>
      </w:pPr>
    </w:p>
    <w:p w:rsidR="001C13C8" w:rsidRPr="00D95856" w:rsidRDefault="001C13C8" w:rsidP="00196DE8">
      <w:pPr>
        <w:pStyle w:val="Heading2"/>
        <w:rPr>
          <w:i w:val="0"/>
          <w:iCs w:val="0"/>
          <w:sz w:val="22"/>
          <w:szCs w:val="22"/>
        </w:rPr>
      </w:pPr>
      <w:bookmarkStart w:id="15" w:name="_Toc99974350"/>
      <w:r w:rsidRPr="00D95856">
        <w:rPr>
          <w:i w:val="0"/>
          <w:iCs w:val="0"/>
          <w:sz w:val="22"/>
          <w:szCs w:val="22"/>
        </w:rPr>
        <w:t>IT Suite &amp; IT Equipment</w:t>
      </w:r>
      <w:bookmarkEnd w:id="15"/>
    </w:p>
    <w:p w:rsidR="001C13C8" w:rsidRPr="00F162B0" w:rsidRDefault="001C13C8" w:rsidP="001C13C8">
      <w:pPr>
        <w:rPr>
          <w:rFonts w:ascii="Arial" w:hAnsi="Arial" w:cs="Arial"/>
          <w:sz w:val="22"/>
          <w:szCs w:val="22"/>
        </w:rPr>
      </w:pPr>
    </w:p>
    <w:p w:rsidR="00D5604C" w:rsidRDefault="00D5604C" w:rsidP="00D5604C">
      <w:pPr>
        <w:pStyle w:val="ListParagraph"/>
        <w:numPr>
          <w:ilvl w:val="0"/>
          <w:numId w:val="31"/>
        </w:numPr>
        <w:rPr>
          <w:rFonts w:ascii="Arial" w:hAnsi="Arial" w:cs="Arial"/>
          <w:sz w:val="22"/>
          <w:szCs w:val="22"/>
        </w:rPr>
      </w:pPr>
      <w:r w:rsidRPr="00D5604C">
        <w:rPr>
          <w:rFonts w:ascii="Arial" w:hAnsi="Arial" w:cs="Arial"/>
          <w:sz w:val="22"/>
          <w:szCs w:val="22"/>
        </w:rPr>
        <w:t>If the school has an IT suite it should be located in the centre of the school to make it harder for an intruder to gain access if this is not possible careful siting of power trunking will ensure IT equipment is kept away from any windows.</w:t>
      </w:r>
    </w:p>
    <w:p w:rsidR="00D5604C" w:rsidRDefault="00D5604C" w:rsidP="00D5604C">
      <w:pPr>
        <w:pStyle w:val="ListParagraph"/>
        <w:ind w:left="1077"/>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Any IT suite, including the roof, doors, walls and windows should be thoroughly secured. It should also be covered by a monitored alarm and CCTV.</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Consider fitting a security fogging device that links to the alarm that conforms to BS EN 50131-8:2019. This will activate should unauthorised entry be gained. The room would then fill with smoke making it difficult for an intruder to see.</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Computers should be fitted in to individual steel cases and projectors should be kept inside steel cages. All computers should be secured to the desk if they cannot be moved.</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Any tablets or laptops should be stored in a lockable cabinet that is bolted to the floor. This cabinet should be made of reinforced steel and designed to resist crowbars, cutting equipment and lock pickers.</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An inventory should be kept with photographs, serial numbers and identification marks. Details need to be readily available in the event of theft.</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Avoid advertising desirable IT equipment to thieves. Staff should refrain from mentioning IT assets on the school website and social networking sites. Also avoid disclosing significant IT purchases to the local media.</w:t>
      </w:r>
    </w:p>
    <w:p w:rsidR="00D5604C" w:rsidRPr="00D5604C" w:rsidRDefault="00D5604C" w:rsidP="00D5604C">
      <w:pPr>
        <w:pStyle w:val="ListParagraph"/>
        <w:rPr>
          <w:rFonts w:ascii="Arial" w:hAnsi="Arial" w:cs="Arial"/>
          <w:sz w:val="22"/>
          <w:szCs w:val="22"/>
        </w:rPr>
      </w:pPr>
    </w:p>
    <w:p w:rsidR="001C13C8" w:rsidRPr="00A451EC" w:rsidRDefault="00D5604C" w:rsidP="00A451EC">
      <w:pPr>
        <w:pStyle w:val="ListParagraph"/>
        <w:numPr>
          <w:ilvl w:val="0"/>
          <w:numId w:val="31"/>
        </w:numPr>
        <w:rPr>
          <w:rFonts w:ascii="Arial" w:hAnsi="Arial" w:cs="Arial"/>
          <w:sz w:val="22"/>
          <w:szCs w:val="22"/>
        </w:rPr>
      </w:pPr>
      <w:r w:rsidRPr="00A451EC">
        <w:rPr>
          <w:rFonts w:ascii="Arial" w:hAnsi="Arial" w:cs="Arial"/>
          <w:sz w:val="22"/>
          <w:szCs w:val="22"/>
        </w:rPr>
        <w:t xml:space="preserve">Ensure any cable locks, security cages or cabinets used are recognised by the </w:t>
      </w:r>
      <w:hyperlink r:id="rId15" w:history="1">
        <w:r w:rsidRPr="00A451EC">
          <w:rPr>
            <w:rStyle w:val="Hyperlink"/>
            <w:rFonts w:ascii="Arial" w:hAnsi="Arial" w:cs="Arial"/>
            <w:sz w:val="22"/>
            <w:szCs w:val="22"/>
          </w:rPr>
          <w:t>Loss Prevention Certification Board</w:t>
        </w:r>
      </w:hyperlink>
      <w:r w:rsidRPr="00A451EC">
        <w:rPr>
          <w:rFonts w:ascii="Arial" w:hAnsi="Arial" w:cs="Arial"/>
          <w:sz w:val="22"/>
          <w:szCs w:val="22"/>
        </w:rPr>
        <w:t xml:space="preserve"> or meet </w:t>
      </w:r>
      <w:hyperlink r:id="rId16" w:history="1">
        <w:r w:rsidRPr="00A451EC">
          <w:rPr>
            <w:rStyle w:val="Hyperlink"/>
            <w:rFonts w:ascii="Arial" w:hAnsi="Arial" w:cs="Arial"/>
            <w:sz w:val="22"/>
            <w:szCs w:val="22"/>
          </w:rPr>
          <w:t>Secured by Design</w:t>
        </w:r>
      </w:hyperlink>
      <w:r w:rsidRPr="00A451EC">
        <w:rPr>
          <w:rFonts w:ascii="Arial" w:hAnsi="Arial" w:cs="Arial"/>
          <w:sz w:val="22"/>
          <w:szCs w:val="22"/>
        </w:rPr>
        <w:t xml:space="preserve"> standards.</w:t>
      </w:r>
    </w:p>
    <w:p w:rsidR="001C13C8" w:rsidRPr="00A451EC" w:rsidRDefault="001C13C8" w:rsidP="00196DE8">
      <w:pPr>
        <w:pStyle w:val="Heading2"/>
        <w:rPr>
          <w:i w:val="0"/>
          <w:iCs w:val="0"/>
          <w:sz w:val="22"/>
          <w:szCs w:val="22"/>
        </w:rPr>
      </w:pPr>
      <w:bookmarkStart w:id="16" w:name="_Toc99974351"/>
      <w:r w:rsidRPr="00A451EC">
        <w:rPr>
          <w:i w:val="0"/>
          <w:iCs w:val="0"/>
          <w:sz w:val="22"/>
          <w:szCs w:val="22"/>
        </w:rPr>
        <w:t>Internal Procedures</w:t>
      </w:r>
      <w:bookmarkEnd w:id="16"/>
    </w:p>
    <w:p w:rsidR="001C13C8" w:rsidRPr="00F162B0" w:rsidRDefault="001C13C8" w:rsidP="001C13C8">
      <w:pPr>
        <w:rPr>
          <w:rFonts w:ascii="Arial" w:hAnsi="Arial" w:cs="Arial"/>
          <w:sz w:val="22"/>
          <w:szCs w:val="22"/>
        </w:rPr>
      </w:pPr>
    </w:p>
    <w:p w:rsidR="00D5604C" w:rsidRDefault="00D5604C" w:rsidP="00D5604C">
      <w:pPr>
        <w:pStyle w:val="ListParagraph"/>
        <w:numPr>
          <w:ilvl w:val="0"/>
          <w:numId w:val="31"/>
        </w:numPr>
        <w:rPr>
          <w:rFonts w:ascii="Arial" w:hAnsi="Arial" w:cs="Arial"/>
          <w:sz w:val="22"/>
          <w:szCs w:val="22"/>
        </w:rPr>
      </w:pPr>
      <w:r w:rsidRPr="00D5604C">
        <w:rPr>
          <w:rFonts w:ascii="Arial" w:hAnsi="Arial" w:cs="Arial"/>
          <w:sz w:val="22"/>
          <w:szCs w:val="22"/>
        </w:rPr>
        <w:t xml:space="preserve">Staff, pupils and visitors to be advised that valuables should not be left unattended. </w:t>
      </w:r>
    </w:p>
    <w:p w:rsidR="00D5604C" w:rsidRDefault="00D5604C" w:rsidP="00D5604C">
      <w:pPr>
        <w:pStyle w:val="ListParagraph"/>
        <w:ind w:left="1077"/>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Ensure there are defined procedures in place for cash handling such as emptying vending machines and tills and storing cash in a safe.</w:t>
      </w:r>
    </w:p>
    <w:p w:rsidR="00D5604C" w:rsidRPr="00D5604C" w:rsidRDefault="00D5604C" w:rsidP="00D5604C">
      <w:pPr>
        <w:pStyle w:val="ListParagraph"/>
        <w:rPr>
          <w:rFonts w:ascii="Arial" w:hAnsi="Arial" w:cs="Arial"/>
          <w:sz w:val="22"/>
          <w:szCs w:val="22"/>
        </w:rPr>
      </w:pPr>
    </w:p>
    <w:p w:rsidR="00D5604C"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Keys to be stored in a safe or a secure key cabinet.</w:t>
      </w:r>
    </w:p>
    <w:p w:rsidR="00D5604C" w:rsidRPr="00D5604C" w:rsidRDefault="00D5604C" w:rsidP="00D5604C">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Nominate and record details of a keeper of keys, who can quickly respond should it be necessary.</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Consider marking of valuable / portable equipment.</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Document and safeguard receipt of found property on school premises whilst attempts made to establish lawful owner.</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Put in place a ‘Switch off’ policy for electrical equipment when not in use ensuring that this is communicated to all concerned.</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Weekly checks of building for any damage or graffiti to be reported for repair</w:t>
      </w:r>
      <w:r w:rsidR="00272B34" w:rsidRPr="00272B34">
        <w:rPr>
          <w:rFonts w:ascii="Arial" w:hAnsi="Arial" w:cs="Arial"/>
          <w:sz w:val="22"/>
          <w:szCs w:val="22"/>
        </w:rPr>
        <w:t xml:space="preserve"> especially where this may weaken security measures so remedial action can be taken </w:t>
      </w:r>
      <w:r w:rsidRPr="00D5604C">
        <w:rPr>
          <w:rFonts w:ascii="Arial" w:hAnsi="Arial" w:cs="Arial"/>
          <w:sz w:val="22"/>
          <w:szCs w:val="22"/>
        </w:rPr>
        <w:t>as soon as possible.</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Consider involvement in local Neighbourhood Watch Schemes or even engaging in informal arrangements with neighbours.</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Ensure measures are in place for suitable playground supervision.</w:t>
      </w:r>
    </w:p>
    <w:p w:rsidR="00272B34" w:rsidRPr="00272B34" w:rsidRDefault="00272B34" w:rsidP="00272B34">
      <w:pPr>
        <w:pStyle w:val="ListParagraph"/>
        <w:rPr>
          <w:rFonts w:ascii="Arial" w:hAnsi="Arial" w:cs="Arial"/>
          <w:sz w:val="22"/>
          <w:szCs w:val="22"/>
        </w:rPr>
      </w:pPr>
    </w:p>
    <w:p w:rsidR="00272B34" w:rsidRDefault="00D5604C" w:rsidP="00A451EC">
      <w:pPr>
        <w:pStyle w:val="ListParagraph"/>
        <w:numPr>
          <w:ilvl w:val="0"/>
          <w:numId w:val="31"/>
        </w:numPr>
        <w:rPr>
          <w:rFonts w:ascii="Arial" w:hAnsi="Arial" w:cs="Arial"/>
          <w:sz w:val="22"/>
          <w:szCs w:val="22"/>
        </w:rPr>
      </w:pPr>
      <w:r w:rsidRPr="00D5604C">
        <w:rPr>
          <w:rFonts w:ascii="Arial" w:hAnsi="Arial" w:cs="Arial"/>
          <w:sz w:val="22"/>
          <w:szCs w:val="22"/>
        </w:rPr>
        <w:t>Develop Lockdown Procedures (</w:t>
      </w:r>
      <w:r w:rsidRPr="00D5604C">
        <w:rPr>
          <w:rFonts w:ascii="Arial" w:hAnsi="Arial" w:cs="Arial"/>
          <w:b/>
          <w:sz w:val="22"/>
          <w:szCs w:val="22"/>
        </w:rPr>
        <w:t>Appendix B</w:t>
      </w:r>
      <w:r w:rsidRPr="00D5604C">
        <w:rPr>
          <w:rFonts w:ascii="Arial" w:hAnsi="Arial" w:cs="Arial"/>
          <w:sz w:val="22"/>
          <w:szCs w:val="22"/>
        </w:rPr>
        <w:t>).</w:t>
      </w:r>
    </w:p>
    <w:p w:rsidR="00272B34" w:rsidRPr="00272B34" w:rsidRDefault="00272B34" w:rsidP="00272B34">
      <w:pPr>
        <w:pStyle w:val="ListParagraph"/>
        <w:rPr>
          <w:rFonts w:ascii="Arial" w:hAnsi="Arial" w:cs="Arial"/>
          <w:sz w:val="22"/>
          <w:szCs w:val="22"/>
        </w:rPr>
      </w:pPr>
    </w:p>
    <w:p w:rsidR="001C13C8" w:rsidRPr="00272B34" w:rsidRDefault="00D5604C" w:rsidP="00A451EC">
      <w:pPr>
        <w:pStyle w:val="ListParagraph"/>
        <w:numPr>
          <w:ilvl w:val="0"/>
          <w:numId w:val="31"/>
        </w:numPr>
        <w:rPr>
          <w:rFonts w:ascii="Arial" w:hAnsi="Arial" w:cs="Arial"/>
          <w:sz w:val="22"/>
          <w:szCs w:val="22"/>
        </w:rPr>
      </w:pPr>
      <w:r w:rsidRPr="00272B34">
        <w:rPr>
          <w:rFonts w:ascii="Arial" w:hAnsi="Arial" w:cs="Arial"/>
          <w:sz w:val="22"/>
          <w:szCs w:val="22"/>
        </w:rPr>
        <w:t>If required seek advice from Crime Reduction Advisor (Cheshire Police).</w:t>
      </w:r>
    </w:p>
    <w:p w:rsidR="00466BEF" w:rsidRDefault="00466BEF" w:rsidP="00C000E6">
      <w:pPr>
        <w:rPr>
          <w:rFonts w:ascii="Arial" w:hAnsi="Arial" w:cs="Arial"/>
          <w:sz w:val="22"/>
          <w:szCs w:val="20"/>
        </w:rPr>
      </w:pPr>
    </w:p>
    <w:p w:rsidR="0081404B" w:rsidRPr="00AA13A8" w:rsidRDefault="0081404B" w:rsidP="0081404B">
      <w:pPr>
        <w:pStyle w:val="Heading2"/>
        <w:rPr>
          <w:i w:val="0"/>
          <w:sz w:val="22"/>
        </w:rPr>
      </w:pPr>
      <w:bookmarkStart w:id="17" w:name="_Toc99974352"/>
      <w:r w:rsidRPr="00AA13A8">
        <w:rPr>
          <w:i w:val="0"/>
          <w:sz w:val="22"/>
        </w:rPr>
        <w:t>Procedures for Firearms or Weapons Attack</w:t>
      </w:r>
      <w:r w:rsidR="004D3027" w:rsidRPr="00AA13A8">
        <w:rPr>
          <w:i w:val="0"/>
          <w:sz w:val="22"/>
        </w:rPr>
        <w:t xml:space="preserve"> - Lockdown</w:t>
      </w:r>
      <w:bookmarkEnd w:id="17"/>
    </w:p>
    <w:p w:rsidR="0081404B" w:rsidRPr="00E64154" w:rsidRDefault="0081404B" w:rsidP="00A408E5">
      <w:pPr>
        <w:jc w:val="both"/>
        <w:rPr>
          <w:rFonts w:ascii="Arial" w:hAnsi="Arial" w:cs="Arial"/>
          <w:sz w:val="22"/>
          <w:szCs w:val="20"/>
        </w:rPr>
      </w:pPr>
    </w:p>
    <w:p w:rsidR="00AA13A8" w:rsidRDefault="004D3027" w:rsidP="00A408E5">
      <w:pPr>
        <w:jc w:val="both"/>
        <w:rPr>
          <w:rFonts w:ascii="Arial" w:hAnsi="Arial" w:cs="Arial"/>
          <w:sz w:val="22"/>
          <w:szCs w:val="20"/>
        </w:rPr>
      </w:pPr>
      <w:r w:rsidRPr="00AA13A8">
        <w:rPr>
          <w:rFonts w:ascii="Arial" w:hAnsi="Arial" w:cs="Arial"/>
          <w:sz w:val="22"/>
          <w:szCs w:val="20"/>
        </w:rPr>
        <w:t>Lockdown</w:t>
      </w:r>
      <w:r w:rsidR="00EB6D26" w:rsidRPr="00AA13A8">
        <w:rPr>
          <w:rFonts w:ascii="Arial" w:hAnsi="Arial" w:cs="Arial"/>
          <w:sz w:val="22"/>
          <w:szCs w:val="20"/>
        </w:rPr>
        <w:t xml:space="preserve"> is the </w:t>
      </w:r>
      <w:r w:rsidR="00E178AF" w:rsidRPr="00AA13A8">
        <w:rPr>
          <w:rFonts w:ascii="Arial" w:hAnsi="Arial" w:cs="Arial"/>
          <w:sz w:val="22"/>
          <w:szCs w:val="20"/>
        </w:rPr>
        <w:t xml:space="preserve">act of </w:t>
      </w:r>
      <w:r w:rsidR="00EB6D26" w:rsidRPr="00AA13A8">
        <w:rPr>
          <w:rFonts w:ascii="Arial" w:hAnsi="Arial" w:cs="Arial"/>
          <w:sz w:val="22"/>
          <w:szCs w:val="20"/>
        </w:rPr>
        <w:t>quickly restrict</w:t>
      </w:r>
      <w:r w:rsidR="00E178AF" w:rsidRPr="00AA13A8">
        <w:rPr>
          <w:rFonts w:ascii="Arial" w:hAnsi="Arial" w:cs="Arial"/>
          <w:sz w:val="22"/>
          <w:szCs w:val="20"/>
        </w:rPr>
        <w:t>ing</w:t>
      </w:r>
      <w:r w:rsidR="00EB6D26" w:rsidRPr="00AA13A8">
        <w:rPr>
          <w:rFonts w:ascii="Arial" w:hAnsi="Arial" w:cs="Arial"/>
          <w:sz w:val="22"/>
          <w:szCs w:val="20"/>
        </w:rPr>
        <w:t xml:space="preserve"> access a</w:t>
      </w:r>
      <w:r w:rsidRPr="00AA13A8">
        <w:rPr>
          <w:rFonts w:ascii="Arial" w:hAnsi="Arial" w:cs="Arial"/>
          <w:sz w:val="22"/>
          <w:szCs w:val="20"/>
        </w:rPr>
        <w:t xml:space="preserve">nd egress to a site or building, either in its entirety or to a specific, localised </w:t>
      </w:r>
      <w:r w:rsidR="00E178AF" w:rsidRPr="00AA13A8">
        <w:rPr>
          <w:rFonts w:ascii="Arial" w:hAnsi="Arial" w:cs="Arial"/>
          <w:sz w:val="22"/>
          <w:szCs w:val="20"/>
        </w:rPr>
        <w:t>area</w:t>
      </w:r>
      <w:r w:rsidRPr="00AA13A8">
        <w:rPr>
          <w:rFonts w:ascii="Arial" w:hAnsi="Arial" w:cs="Arial"/>
          <w:sz w:val="22"/>
          <w:szCs w:val="20"/>
        </w:rPr>
        <w:t>. This can be achieved</w:t>
      </w:r>
      <w:r w:rsidR="00EB6D26" w:rsidRPr="00AA13A8">
        <w:rPr>
          <w:rFonts w:ascii="Arial" w:hAnsi="Arial" w:cs="Arial"/>
          <w:sz w:val="22"/>
          <w:szCs w:val="20"/>
        </w:rPr>
        <w:t xml:space="preserve"> through physical measures in response to a threat, </w:t>
      </w:r>
      <w:r w:rsidR="00AA13A8">
        <w:rPr>
          <w:rFonts w:ascii="Arial" w:hAnsi="Arial" w:cs="Arial"/>
          <w:sz w:val="22"/>
          <w:szCs w:val="20"/>
        </w:rPr>
        <w:t xml:space="preserve">whether </w:t>
      </w:r>
      <w:r w:rsidR="00E178AF" w:rsidRPr="00AA13A8">
        <w:rPr>
          <w:rFonts w:ascii="Arial" w:hAnsi="Arial" w:cs="Arial"/>
          <w:sz w:val="22"/>
          <w:szCs w:val="20"/>
        </w:rPr>
        <w:t xml:space="preserve">it </w:t>
      </w:r>
      <w:r w:rsidR="00AA13A8">
        <w:rPr>
          <w:rFonts w:ascii="Arial" w:hAnsi="Arial" w:cs="Arial"/>
          <w:sz w:val="22"/>
          <w:szCs w:val="20"/>
        </w:rPr>
        <w:t xml:space="preserve">is </w:t>
      </w:r>
      <w:r w:rsidR="00E178AF" w:rsidRPr="00AA13A8">
        <w:rPr>
          <w:rFonts w:ascii="Arial" w:hAnsi="Arial" w:cs="Arial"/>
          <w:sz w:val="22"/>
          <w:szCs w:val="20"/>
        </w:rPr>
        <w:t xml:space="preserve">an </w:t>
      </w:r>
      <w:r w:rsidR="00EB6D26" w:rsidRPr="00AA13A8">
        <w:rPr>
          <w:rFonts w:ascii="Arial" w:hAnsi="Arial" w:cs="Arial"/>
          <w:sz w:val="22"/>
          <w:szCs w:val="20"/>
        </w:rPr>
        <w:t xml:space="preserve">external or internal </w:t>
      </w:r>
      <w:r w:rsidR="00E178AF" w:rsidRPr="00AA13A8">
        <w:rPr>
          <w:rFonts w:ascii="Arial" w:hAnsi="Arial" w:cs="Arial"/>
          <w:sz w:val="22"/>
          <w:szCs w:val="20"/>
        </w:rPr>
        <w:t xml:space="preserve">threat </w:t>
      </w:r>
      <w:r w:rsidR="00EB6D26" w:rsidRPr="00AA13A8">
        <w:rPr>
          <w:rFonts w:ascii="Arial" w:hAnsi="Arial" w:cs="Arial"/>
          <w:sz w:val="22"/>
          <w:szCs w:val="20"/>
        </w:rPr>
        <w:t>(</w:t>
      </w:r>
      <w:r w:rsidR="00EB6D26" w:rsidRPr="00AC7601">
        <w:rPr>
          <w:rFonts w:ascii="Arial" w:hAnsi="Arial" w:cs="Arial"/>
          <w:b/>
          <w:sz w:val="22"/>
          <w:szCs w:val="20"/>
        </w:rPr>
        <w:t>A</w:t>
      </w:r>
      <w:r w:rsidR="00A408E5" w:rsidRPr="00AC7601">
        <w:rPr>
          <w:rFonts w:ascii="Arial" w:hAnsi="Arial" w:cs="Arial"/>
          <w:b/>
          <w:sz w:val="22"/>
          <w:szCs w:val="20"/>
        </w:rPr>
        <w:t>ppendix B</w:t>
      </w:r>
      <w:r w:rsidRPr="00AA13A8">
        <w:rPr>
          <w:rFonts w:ascii="Arial" w:hAnsi="Arial" w:cs="Arial"/>
          <w:sz w:val="22"/>
          <w:szCs w:val="20"/>
        </w:rPr>
        <w:t>)</w:t>
      </w:r>
      <w:r w:rsidR="00AA13A8">
        <w:rPr>
          <w:rFonts w:ascii="Arial" w:hAnsi="Arial" w:cs="Arial"/>
          <w:sz w:val="22"/>
          <w:szCs w:val="20"/>
        </w:rPr>
        <w:t>.</w:t>
      </w:r>
    </w:p>
    <w:p w:rsidR="00AA13A8" w:rsidRDefault="00AA13A8" w:rsidP="00A408E5">
      <w:pPr>
        <w:jc w:val="both"/>
        <w:rPr>
          <w:rFonts w:ascii="Arial" w:hAnsi="Arial" w:cs="Arial"/>
          <w:sz w:val="22"/>
          <w:szCs w:val="20"/>
        </w:rPr>
      </w:pPr>
    </w:p>
    <w:p w:rsidR="00EB6D26" w:rsidRPr="00AA13A8" w:rsidRDefault="004D3027" w:rsidP="00A408E5">
      <w:pPr>
        <w:jc w:val="both"/>
        <w:rPr>
          <w:rFonts w:ascii="Arial" w:hAnsi="Arial" w:cs="Arial"/>
          <w:sz w:val="22"/>
          <w:szCs w:val="20"/>
        </w:rPr>
      </w:pPr>
      <w:r w:rsidRPr="00AA13A8">
        <w:rPr>
          <w:rFonts w:ascii="Arial" w:hAnsi="Arial" w:cs="Arial"/>
          <w:sz w:val="22"/>
          <w:szCs w:val="20"/>
        </w:rPr>
        <w:t>The aim of a lockdown</w:t>
      </w:r>
      <w:r w:rsidR="00EB6D26" w:rsidRPr="00AA13A8">
        <w:rPr>
          <w:rFonts w:ascii="Arial" w:hAnsi="Arial" w:cs="Arial"/>
          <w:sz w:val="22"/>
          <w:szCs w:val="20"/>
        </w:rPr>
        <w:t xml:space="preserve"> is to prevent or frustrate attackers accessing a</w:t>
      </w:r>
      <w:r w:rsidRPr="00AA13A8">
        <w:rPr>
          <w:rFonts w:ascii="Arial" w:hAnsi="Arial" w:cs="Arial"/>
          <w:sz w:val="22"/>
          <w:szCs w:val="20"/>
        </w:rPr>
        <w:t xml:space="preserve">ny part of </w:t>
      </w:r>
      <w:r w:rsidR="00E178AF" w:rsidRPr="00AA13A8">
        <w:rPr>
          <w:rFonts w:ascii="Arial" w:hAnsi="Arial" w:cs="Arial"/>
          <w:sz w:val="22"/>
          <w:szCs w:val="20"/>
        </w:rPr>
        <w:t xml:space="preserve">the </w:t>
      </w:r>
      <w:r w:rsidRPr="00AA13A8">
        <w:rPr>
          <w:rFonts w:ascii="Arial" w:hAnsi="Arial" w:cs="Arial"/>
          <w:sz w:val="22"/>
          <w:szCs w:val="20"/>
        </w:rPr>
        <w:t xml:space="preserve">site </w:t>
      </w:r>
      <w:r w:rsidR="00EB6D26" w:rsidRPr="00AA13A8">
        <w:rPr>
          <w:rFonts w:ascii="Arial" w:hAnsi="Arial" w:cs="Arial"/>
          <w:sz w:val="22"/>
          <w:szCs w:val="20"/>
        </w:rPr>
        <w:t xml:space="preserve">or </w:t>
      </w:r>
      <w:r w:rsidRPr="00AA13A8">
        <w:rPr>
          <w:rFonts w:ascii="Arial" w:hAnsi="Arial" w:cs="Arial"/>
          <w:sz w:val="22"/>
          <w:szCs w:val="20"/>
        </w:rPr>
        <w:t>building</w:t>
      </w:r>
      <w:r w:rsidR="00EB6D26" w:rsidRPr="00AA13A8">
        <w:rPr>
          <w:rFonts w:ascii="Arial" w:hAnsi="Arial" w:cs="Arial"/>
          <w:sz w:val="22"/>
          <w:szCs w:val="20"/>
        </w:rPr>
        <w:t>. Scho</w:t>
      </w:r>
      <w:r w:rsidRPr="00AA13A8">
        <w:rPr>
          <w:rFonts w:ascii="Arial" w:hAnsi="Arial" w:cs="Arial"/>
          <w:sz w:val="22"/>
          <w:szCs w:val="20"/>
        </w:rPr>
        <w:t>ols should consider going into lockdown</w:t>
      </w:r>
      <w:r w:rsidR="00EB6D26" w:rsidRPr="00AA13A8">
        <w:rPr>
          <w:rFonts w:ascii="Arial" w:hAnsi="Arial" w:cs="Arial"/>
          <w:sz w:val="22"/>
          <w:szCs w:val="20"/>
        </w:rPr>
        <w:t xml:space="preserve"> </w:t>
      </w:r>
      <w:r w:rsidRPr="00AA13A8">
        <w:rPr>
          <w:rFonts w:ascii="Arial" w:hAnsi="Arial" w:cs="Arial"/>
          <w:sz w:val="22"/>
          <w:szCs w:val="20"/>
        </w:rPr>
        <w:t xml:space="preserve">as a </w:t>
      </w:r>
      <w:r w:rsidR="00EB6D26" w:rsidRPr="00AA13A8">
        <w:rPr>
          <w:rFonts w:ascii="Arial" w:hAnsi="Arial" w:cs="Arial"/>
          <w:sz w:val="22"/>
          <w:szCs w:val="20"/>
        </w:rPr>
        <w:t xml:space="preserve">response to a </w:t>
      </w:r>
      <w:r w:rsidRPr="00AA13A8">
        <w:rPr>
          <w:rFonts w:ascii="Arial" w:hAnsi="Arial" w:cs="Arial"/>
          <w:sz w:val="22"/>
          <w:szCs w:val="20"/>
        </w:rPr>
        <w:t>dynamic</w:t>
      </w:r>
      <w:r w:rsidR="00EB6D26" w:rsidRPr="00AA13A8">
        <w:rPr>
          <w:rFonts w:ascii="Arial" w:hAnsi="Arial" w:cs="Arial"/>
          <w:sz w:val="22"/>
          <w:szCs w:val="20"/>
        </w:rPr>
        <w:t xml:space="preserve"> </w:t>
      </w:r>
      <w:r w:rsidR="00034F63" w:rsidRPr="00AA13A8">
        <w:rPr>
          <w:rFonts w:ascii="Arial" w:hAnsi="Arial" w:cs="Arial"/>
          <w:sz w:val="22"/>
          <w:szCs w:val="20"/>
        </w:rPr>
        <w:t xml:space="preserve">critical </w:t>
      </w:r>
      <w:r w:rsidR="00EB6D26" w:rsidRPr="00AA13A8">
        <w:rPr>
          <w:rFonts w:ascii="Arial" w:hAnsi="Arial" w:cs="Arial"/>
          <w:sz w:val="22"/>
          <w:szCs w:val="20"/>
        </w:rPr>
        <w:t>incident such as a firearms or weapons attack</w:t>
      </w:r>
      <w:r w:rsidR="00AA13A8" w:rsidRPr="00AA13A8">
        <w:rPr>
          <w:rFonts w:ascii="Arial" w:hAnsi="Arial" w:cs="Arial"/>
          <w:sz w:val="22"/>
          <w:szCs w:val="20"/>
        </w:rPr>
        <w:t xml:space="preserve"> taking place </w:t>
      </w:r>
      <w:r w:rsidR="00EB6D26" w:rsidRPr="00AA13A8">
        <w:rPr>
          <w:rFonts w:ascii="Arial" w:hAnsi="Arial" w:cs="Arial"/>
          <w:sz w:val="22"/>
          <w:szCs w:val="20"/>
        </w:rPr>
        <w:t xml:space="preserve">either </w:t>
      </w:r>
      <w:r w:rsidR="00AA13A8" w:rsidRPr="00AA13A8">
        <w:rPr>
          <w:rFonts w:ascii="Arial" w:hAnsi="Arial" w:cs="Arial"/>
          <w:sz w:val="22"/>
          <w:szCs w:val="20"/>
        </w:rPr>
        <w:t xml:space="preserve">on </w:t>
      </w:r>
      <w:r w:rsidR="00EB6D26" w:rsidRPr="00AA13A8">
        <w:rPr>
          <w:rFonts w:ascii="Arial" w:hAnsi="Arial" w:cs="Arial"/>
          <w:sz w:val="22"/>
          <w:szCs w:val="20"/>
        </w:rPr>
        <w:t>site</w:t>
      </w:r>
      <w:r w:rsidR="00AA13A8" w:rsidRPr="00AA13A8">
        <w:rPr>
          <w:rFonts w:ascii="Arial" w:hAnsi="Arial" w:cs="Arial"/>
          <w:sz w:val="22"/>
          <w:szCs w:val="20"/>
        </w:rPr>
        <w:t>, in the building</w:t>
      </w:r>
      <w:r w:rsidR="00EB6D26" w:rsidRPr="00AA13A8">
        <w:rPr>
          <w:rFonts w:ascii="Arial" w:hAnsi="Arial" w:cs="Arial"/>
          <w:sz w:val="22"/>
          <w:szCs w:val="20"/>
        </w:rPr>
        <w:t xml:space="preserve"> or in the </w:t>
      </w:r>
      <w:r w:rsidR="00AA13A8" w:rsidRPr="00AA13A8">
        <w:rPr>
          <w:rFonts w:ascii="Arial" w:hAnsi="Arial" w:cs="Arial"/>
          <w:sz w:val="22"/>
          <w:szCs w:val="20"/>
        </w:rPr>
        <w:t>surrounding area</w:t>
      </w:r>
      <w:r w:rsidR="00EB6D26" w:rsidRPr="00AA13A8">
        <w:rPr>
          <w:rFonts w:ascii="Arial" w:hAnsi="Arial" w:cs="Arial"/>
          <w:sz w:val="22"/>
          <w:szCs w:val="20"/>
        </w:rPr>
        <w:t xml:space="preserve">. </w:t>
      </w:r>
    </w:p>
    <w:p w:rsidR="00EB6D26" w:rsidRPr="00AA13A8" w:rsidRDefault="00EB6D26" w:rsidP="00A408E5">
      <w:pPr>
        <w:jc w:val="both"/>
        <w:rPr>
          <w:rFonts w:ascii="Arial" w:hAnsi="Arial" w:cs="Arial"/>
          <w:sz w:val="22"/>
          <w:szCs w:val="20"/>
        </w:rPr>
      </w:pPr>
    </w:p>
    <w:p w:rsidR="0081404B" w:rsidRDefault="00AA13A8" w:rsidP="00A408E5">
      <w:pPr>
        <w:jc w:val="both"/>
        <w:rPr>
          <w:rFonts w:ascii="Arial" w:hAnsi="Arial" w:cs="Arial"/>
          <w:sz w:val="22"/>
          <w:szCs w:val="20"/>
        </w:rPr>
      </w:pPr>
      <w:r w:rsidRPr="00AA13A8">
        <w:rPr>
          <w:rFonts w:ascii="Arial" w:hAnsi="Arial" w:cs="Arial"/>
          <w:sz w:val="22"/>
          <w:szCs w:val="20"/>
        </w:rPr>
        <w:t>I</w:t>
      </w:r>
      <w:r w:rsidR="00EB6D26" w:rsidRPr="00AA13A8">
        <w:rPr>
          <w:rFonts w:ascii="Arial" w:hAnsi="Arial" w:cs="Arial"/>
          <w:sz w:val="22"/>
          <w:szCs w:val="20"/>
        </w:rPr>
        <w:t xml:space="preserve">n the event of imminent </w:t>
      </w:r>
      <w:r w:rsidR="002C6289" w:rsidRPr="00AA13A8">
        <w:rPr>
          <w:rFonts w:ascii="Arial" w:hAnsi="Arial" w:cs="Arial"/>
          <w:sz w:val="22"/>
          <w:szCs w:val="20"/>
        </w:rPr>
        <w:t>danger,</w:t>
      </w:r>
      <w:r w:rsidR="00EB6D26" w:rsidRPr="00AA13A8">
        <w:rPr>
          <w:rFonts w:ascii="Arial" w:hAnsi="Arial" w:cs="Arial"/>
          <w:sz w:val="22"/>
          <w:szCs w:val="20"/>
        </w:rPr>
        <w:t xml:space="preserve"> the ‘Stay Safe Principles’ </w:t>
      </w:r>
      <w:r w:rsidR="00E178AF" w:rsidRPr="00AA13A8">
        <w:rPr>
          <w:rFonts w:ascii="Arial" w:hAnsi="Arial" w:cs="Arial"/>
          <w:sz w:val="22"/>
          <w:szCs w:val="20"/>
        </w:rPr>
        <w:t>(</w:t>
      </w:r>
      <w:r w:rsidR="00E178AF" w:rsidRPr="00AC7601">
        <w:rPr>
          <w:rFonts w:ascii="Arial" w:hAnsi="Arial" w:cs="Arial"/>
          <w:b/>
          <w:sz w:val="22"/>
          <w:szCs w:val="20"/>
        </w:rPr>
        <w:t>Appendix B</w:t>
      </w:r>
      <w:r w:rsidR="00E178AF" w:rsidRPr="00AA13A8">
        <w:rPr>
          <w:rFonts w:ascii="Arial" w:hAnsi="Arial" w:cs="Arial"/>
          <w:sz w:val="22"/>
          <w:szCs w:val="20"/>
        </w:rPr>
        <w:t xml:space="preserve">) </w:t>
      </w:r>
      <w:r w:rsidRPr="00AA13A8">
        <w:rPr>
          <w:rFonts w:ascii="Arial" w:hAnsi="Arial" w:cs="Arial"/>
          <w:sz w:val="22"/>
          <w:szCs w:val="20"/>
        </w:rPr>
        <w:t>identifies</w:t>
      </w:r>
      <w:r w:rsidR="00EB6D26" w:rsidRPr="00AA13A8">
        <w:rPr>
          <w:rFonts w:ascii="Arial" w:hAnsi="Arial" w:cs="Arial"/>
          <w:sz w:val="22"/>
          <w:szCs w:val="20"/>
        </w:rPr>
        <w:t xml:space="preserve"> simple actions to c</w:t>
      </w:r>
      <w:r w:rsidRPr="00AA13A8">
        <w:rPr>
          <w:rFonts w:ascii="Arial" w:hAnsi="Arial" w:cs="Arial"/>
          <w:sz w:val="22"/>
          <w:szCs w:val="20"/>
        </w:rPr>
        <w:t xml:space="preserve">onsider </w:t>
      </w:r>
      <w:r>
        <w:rPr>
          <w:rFonts w:ascii="Arial" w:hAnsi="Arial" w:cs="Arial"/>
          <w:sz w:val="22"/>
          <w:szCs w:val="20"/>
        </w:rPr>
        <w:t>in order to</w:t>
      </w:r>
      <w:r w:rsidRPr="00AA13A8">
        <w:rPr>
          <w:rFonts w:ascii="Arial" w:hAnsi="Arial" w:cs="Arial"/>
          <w:sz w:val="22"/>
          <w:szCs w:val="20"/>
        </w:rPr>
        <w:t xml:space="preserve"> keep people safe and gives advice on </w:t>
      </w:r>
      <w:r w:rsidR="00EB6D26" w:rsidRPr="00AA13A8">
        <w:rPr>
          <w:rFonts w:ascii="Arial" w:hAnsi="Arial" w:cs="Arial"/>
          <w:sz w:val="22"/>
          <w:szCs w:val="20"/>
        </w:rPr>
        <w:t>the information that armed officers may subsequently need.</w:t>
      </w:r>
    </w:p>
    <w:p w:rsidR="00A408E5" w:rsidRPr="00E64154" w:rsidRDefault="00A408E5" w:rsidP="00EB6D26">
      <w:pPr>
        <w:rPr>
          <w:rFonts w:ascii="Arial" w:hAnsi="Arial" w:cs="Arial"/>
          <w:sz w:val="22"/>
          <w:szCs w:val="20"/>
        </w:rPr>
      </w:pPr>
    </w:p>
    <w:p w:rsidR="0081404B" w:rsidRPr="00601298" w:rsidRDefault="0081404B" w:rsidP="0081404B">
      <w:pPr>
        <w:pStyle w:val="Heading2"/>
        <w:rPr>
          <w:i w:val="0"/>
          <w:sz w:val="22"/>
        </w:rPr>
      </w:pPr>
      <w:bookmarkStart w:id="18" w:name="_Toc99974353"/>
      <w:r w:rsidRPr="00601298">
        <w:rPr>
          <w:i w:val="0"/>
          <w:sz w:val="22"/>
        </w:rPr>
        <w:t>Other Emergency Procedures</w:t>
      </w:r>
      <w:bookmarkEnd w:id="18"/>
    </w:p>
    <w:p w:rsidR="0081404B" w:rsidRPr="00601298" w:rsidRDefault="0081404B" w:rsidP="00996325">
      <w:pPr>
        <w:rPr>
          <w:rFonts w:ascii="Arial" w:hAnsi="Arial" w:cs="Arial"/>
          <w:sz w:val="22"/>
          <w:szCs w:val="20"/>
        </w:rPr>
      </w:pPr>
    </w:p>
    <w:p w:rsidR="00A408E5" w:rsidRPr="00601298" w:rsidRDefault="00A408E5" w:rsidP="00A408E5">
      <w:pPr>
        <w:jc w:val="both"/>
        <w:rPr>
          <w:rFonts w:ascii="Arial" w:hAnsi="Arial" w:cs="Arial"/>
          <w:sz w:val="22"/>
          <w:szCs w:val="20"/>
        </w:rPr>
      </w:pPr>
      <w:r w:rsidRPr="00B72B77">
        <w:rPr>
          <w:rFonts w:ascii="Arial" w:hAnsi="Arial" w:cs="Arial"/>
          <w:sz w:val="22"/>
          <w:szCs w:val="20"/>
        </w:rPr>
        <w:t xml:space="preserve">If the incident involves a </w:t>
      </w:r>
      <w:r w:rsidR="002C6289" w:rsidRPr="00B72B77">
        <w:rPr>
          <w:rFonts w:ascii="Arial" w:hAnsi="Arial" w:cs="Arial"/>
          <w:sz w:val="22"/>
          <w:szCs w:val="20"/>
        </w:rPr>
        <w:t>bomb,</w:t>
      </w:r>
      <w:r w:rsidRPr="00B72B77">
        <w:rPr>
          <w:rFonts w:ascii="Arial" w:hAnsi="Arial" w:cs="Arial"/>
          <w:sz w:val="22"/>
          <w:szCs w:val="20"/>
        </w:rPr>
        <w:t xml:space="preserve"> then refer to the </w:t>
      </w:r>
      <w:r w:rsidR="00423823" w:rsidRPr="00B72B77">
        <w:rPr>
          <w:rFonts w:ascii="Arial" w:hAnsi="Arial" w:cs="Arial"/>
          <w:sz w:val="22"/>
          <w:szCs w:val="20"/>
        </w:rPr>
        <w:t xml:space="preserve">School Bomb Alerts and Emergency </w:t>
      </w:r>
      <w:r w:rsidR="00B72B77" w:rsidRPr="00B72B77">
        <w:rPr>
          <w:rFonts w:ascii="Arial" w:hAnsi="Arial" w:cs="Arial"/>
          <w:sz w:val="22"/>
          <w:szCs w:val="20"/>
        </w:rPr>
        <w:t>P</w:t>
      </w:r>
      <w:r w:rsidR="00423823" w:rsidRPr="00B72B77">
        <w:rPr>
          <w:rFonts w:ascii="Arial" w:hAnsi="Arial" w:cs="Arial"/>
          <w:sz w:val="22"/>
          <w:szCs w:val="20"/>
        </w:rPr>
        <w:t>rocedures Policy</w:t>
      </w:r>
      <w:r w:rsidR="000F3CEE" w:rsidRPr="00B72B77">
        <w:rPr>
          <w:rFonts w:ascii="Arial" w:hAnsi="Arial" w:cs="Arial"/>
          <w:sz w:val="22"/>
          <w:szCs w:val="20"/>
        </w:rPr>
        <w:t>.</w:t>
      </w:r>
    </w:p>
    <w:p w:rsidR="00A408E5" w:rsidRPr="00601298" w:rsidRDefault="00A408E5" w:rsidP="00A408E5">
      <w:pPr>
        <w:jc w:val="both"/>
        <w:rPr>
          <w:rFonts w:ascii="Arial" w:hAnsi="Arial" w:cs="Arial"/>
          <w:sz w:val="22"/>
          <w:szCs w:val="20"/>
        </w:rPr>
      </w:pPr>
    </w:p>
    <w:p w:rsidR="00A408E5" w:rsidRDefault="00A408E5" w:rsidP="00A408E5">
      <w:pPr>
        <w:jc w:val="both"/>
        <w:rPr>
          <w:rFonts w:ascii="Arial" w:hAnsi="Arial" w:cs="Arial"/>
          <w:sz w:val="22"/>
          <w:szCs w:val="20"/>
        </w:rPr>
      </w:pPr>
      <w:r w:rsidRPr="00601298">
        <w:rPr>
          <w:rFonts w:ascii="Arial" w:hAnsi="Arial" w:cs="Arial"/>
          <w:sz w:val="22"/>
          <w:szCs w:val="20"/>
        </w:rPr>
        <w:lastRenderedPageBreak/>
        <w:t>A Schools</w:t>
      </w:r>
      <w:r w:rsidR="00C80855" w:rsidRPr="00601298">
        <w:rPr>
          <w:rFonts w:ascii="Arial" w:hAnsi="Arial" w:cs="Arial"/>
          <w:sz w:val="22"/>
          <w:szCs w:val="20"/>
        </w:rPr>
        <w:t xml:space="preserve"> Emergency Plan</w:t>
      </w:r>
      <w:r w:rsidRPr="00601298">
        <w:rPr>
          <w:rFonts w:ascii="Arial" w:hAnsi="Arial" w:cs="Arial"/>
          <w:sz w:val="22"/>
          <w:szCs w:val="20"/>
        </w:rPr>
        <w:t xml:space="preserve"> should be developed identifying procedures and individual roles and responsibilities</w:t>
      </w:r>
      <w:r>
        <w:rPr>
          <w:rFonts w:ascii="Arial" w:hAnsi="Arial" w:cs="Arial"/>
          <w:sz w:val="22"/>
          <w:szCs w:val="20"/>
        </w:rPr>
        <w:t>.</w:t>
      </w:r>
    </w:p>
    <w:p w:rsidR="00A408E5" w:rsidRPr="00A408E5" w:rsidRDefault="00A408E5" w:rsidP="00A408E5">
      <w:pPr>
        <w:jc w:val="both"/>
        <w:rPr>
          <w:rFonts w:ascii="Arial" w:hAnsi="Arial" w:cs="Arial"/>
          <w:sz w:val="22"/>
          <w:szCs w:val="20"/>
        </w:rPr>
      </w:pPr>
    </w:p>
    <w:p w:rsidR="00A408E5" w:rsidRPr="00A408E5" w:rsidRDefault="00A408E5" w:rsidP="00A408E5">
      <w:pPr>
        <w:jc w:val="both"/>
        <w:rPr>
          <w:rFonts w:ascii="Arial" w:hAnsi="Arial" w:cs="Arial"/>
          <w:sz w:val="22"/>
          <w:szCs w:val="20"/>
        </w:rPr>
      </w:pPr>
      <w:r w:rsidRPr="00A408E5">
        <w:rPr>
          <w:rFonts w:ascii="Arial" w:hAnsi="Arial" w:cs="Arial"/>
          <w:sz w:val="22"/>
          <w:szCs w:val="20"/>
        </w:rPr>
        <w:t>If there is a major emergency which can be caused by anything from flooding, transport accidents or chemical spills then schools need to plan for three simple steps, i.e. Go In, St</w:t>
      </w:r>
      <w:r>
        <w:rPr>
          <w:rFonts w:ascii="Arial" w:hAnsi="Arial" w:cs="Arial"/>
          <w:sz w:val="22"/>
          <w:szCs w:val="20"/>
        </w:rPr>
        <w:t>ay In, Tune In (</w:t>
      </w:r>
      <w:r w:rsidRPr="00AC7601">
        <w:rPr>
          <w:rFonts w:ascii="Arial" w:hAnsi="Arial" w:cs="Arial"/>
          <w:b/>
          <w:sz w:val="22"/>
          <w:szCs w:val="20"/>
        </w:rPr>
        <w:t>Appendix C</w:t>
      </w:r>
      <w:r w:rsidRPr="00A408E5">
        <w:rPr>
          <w:rFonts w:ascii="Arial" w:hAnsi="Arial" w:cs="Arial"/>
          <w:sz w:val="22"/>
          <w:szCs w:val="20"/>
        </w:rPr>
        <w:t>).</w:t>
      </w:r>
    </w:p>
    <w:p w:rsidR="00A408E5" w:rsidRDefault="00A408E5" w:rsidP="00A408E5">
      <w:pPr>
        <w:jc w:val="both"/>
        <w:rPr>
          <w:rFonts w:ascii="Arial" w:hAnsi="Arial" w:cs="Arial"/>
          <w:sz w:val="22"/>
          <w:szCs w:val="20"/>
        </w:rPr>
      </w:pPr>
    </w:p>
    <w:p w:rsidR="0081404B" w:rsidRDefault="00A408E5" w:rsidP="00A408E5">
      <w:pPr>
        <w:jc w:val="both"/>
        <w:rPr>
          <w:rFonts w:ascii="Arial" w:hAnsi="Arial" w:cs="Arial"/>
          <w:sz w:val="22"/>
          <w:szCs w:val="20"/>
        </w:rPr>
      </w:pPr>
      <w:r w:rsidRPr="00A408E5">
        <w:rPr>
          <w:rFonts w:ascii="Arial" w:hAnsi="Arial" w:cs="Arial"/>
          <w:sz w:val="22"/>
          <w:szCs w:val="20"/>
        </w:rPr>
        <w:t xml:space="preserve">Grab Bags (Contingency Kits) </w:t>
      </w:r>
      <w:r w:rsidR="00AA13A8">
        <w:rPr>
          <w:rFonts w:ascii="Arial" w:hAnsi="Arial" w:cs="Arial"/>
          <w:sz w:val="22"/>
          <w:szCs w:val="20"/>
        </w:rPr>
        <w:t xml:space="preserve">should contain essential equipment </w:t>
      </w:r>
      <w:r w:rsidRPr="00A408E5">
        <w:rPr>
          <w:rFonts w:ascii="Arial" w:hAnsi="Arial" w:cs="Arial"/>
          <w:sz w:val="22"/>
          <w:szCs w:val="20"/>
        </w:rPr>
        <w:t>to be used during any incident that involve</w:t>
      </w:r>
      <w:r w:rsidR="00AA13A8">
        <w:rPr>
          <w:rFonts w:ascii="Arial" w:hAnsi="Arial" w:cs="Arial"/>
          <w:sz w:val="22"/>
          <w:szCs w:val="20"/>
        </w:rPr>
        <w:t>s</w:t>
      </w:r>
      <w:r w:rsidRPr="00A408E5">
        <w:rPr>
          <w:rFonts w:ascii="Arial" w:hAnsi="Arial" w:cs="Arial"/>
          <w:sz w:val="22"/>
          <w:szCs w:val="20"/>
        </w:rPr>
        <w:t xml:space="preserve"> 'invacuation'</w:t>
      </w:r>
      <w:r w:rsidR="00AA13A8">
        <w:rPr>
          <w:rFonts w:ascii="Arial" w:hAnsi="Arial" w:cs="Arial"/>
          <w:sz w:val="22"/>
          <w:szCs w:val="20"/>
        </w:rPr>
        <w:t>, lock</w:t>
      </w:r>
      <w:r>
        <w:rPr>
          <w:rFonts w:ascii="Arial" w:hAnsi="Arial" w:cs="Arial"/>
          <w:sz w:val="22"/>
          <w:szCs w:val="20"/>
        </w:rPr>
        <w:t xml:space="preserve">down or sheltering </w:t>
      </w:r>
      <w:r w:rsidRPr="00A408E5">
        <w:rPr>
          <w:rFonts w:ascii="Arial" w:hAnsi="Arial" w:cs="Arial"/>
          <w:sz w:val="22"/>
          <w:szCs w:val="20"/>
        </w:rPr>
        <w:t>in</w:t>
      </w:r>
      <w:r>
        <w:rPr>
          <w:rFonts w:ascii="Arial" w:hAnsi="Arial" w:cs="Arial"/>
          <w:sz w:val="22"/>
          <w:szCs w:val="20"/>
        </w:rPr>
        <w:t>-</w:t>
      </w:r>
      <w:r w:rsidRPr="00A408E5">
        <w:rPr>
          <w:rFonts w:ascii="Arial" w:hAnsi="Arial" w:cs="Arial"/>
          <w:sz w:val="22"/>
          <w:szCs w:val="20"/>
        </w:rPr>
        <w:t xml:space="preserve">place </w:t>
      </w:r>
      <w:r>
        <w:rPr>
          <w:rFonts w:ascii="Arial" w:hAnsi="Arial" w:cs="Arial"/>
          <w:sz w:val="22"/>
          <w:szCs w:val="20"/>
        </w:rPr>
        <w:t>(</w:t>
      </w:r>
      <w:r w:rsidRPr="002761D0">
        <w:rPr>
          <w:rFonts w:ascii="Arial" w:hAnsi="Arial" w:cs="Arial"/>
          <w:b/>
          <w:sz w:val="22"/>
          <w:szCs w:val="20"/>
        </w:rPr>
        <w:t>Appendix D</w:t>
      </w:r>
      <w:r>
        <w:rPr>
          <w:rFonts w:ascii="Arial" w:hAnsi="Arial" w:cs="Arial"/>
          <w:sz w:val="22"/>
          <w:szCs w:val="20"/>
        </w:rPr>
        <w:t>)</w:t>
      </w:r>
      <w:r w:rsidRPr="00A408E5">
        <w:rPr>
          <w:rFonts w:ascii="Arial" w:hAnsi="Arial" w:cs="Arial"/>
          <w:sz w:val="22"/>
          <w:szCs w:val="20"/>
        </w:rPr>
        <w:t>.</w:t>
      </w:r>
    </w:p>
    <w:p w:rsidR="00BA4657" w:rsidRPr="00E64154" w:rsidRDefault="00BA4657" w:rsidP="00A408E5">
      <w:pPr>
        <w:jc w:val="both"/>
        <w:rPr>
          <w:rFonts w:ascii="Arial" w:hAnsi="Arial" w:cs="Arial"/>
          <w:sz w:val="22"/>
          <w:szCs w:val="20"/>
        </w:rPr>
      </w:pPr>
    </w:p>
    <w:p w:rsidR="00996325" w:rsidRPr="00E64154" w:rsidRDefault="00C80855" w:rsidP="00996325">
      <w:pPr>
        <w:pStyle w:val="Heading1"/>
        <w:rPr>
          <w:sz w:val="22"/>
          <w:szCs w:val="22"/>
        </w:rPr>
      </w:pPr>
      <w:bookmarkStart w:id="19" w:name="_Toc99974354"/>
      <w:r>
        <w:rPr>
          <w:sz w:val="22"/>
          <w:szCs w:val="22"/>
        </w:rPr>
        <w:t xml:space="preserve">THE </w:t>
      </w:r>
      <w:r w:rsidR="006B1FE4" w:rsidRPr="00E64154">
        <w:rPr>
          <w:sz w:val="22"/>
          <w:szCs w:val="22"/>
        </w:rPr>
        <w:t>LAW</w:t>
      </w:r>
      <w:bookmarkEnd w:id="19"/>
    </w:p>
    <w:p w:rsidR="00996325" w:rsidRPr="00E64154" w:rsidRDefault="00996325" w:rsidP="00996325">
      <w:pPr>
        <w:rPr>
          <w:rFonts w:ascii="Arial" w:hAnsi="Arial" w:cs="Arial"/>
          <w:sz w:val="22"/>
          <w:szCs w:val="20"/>
        </w:rPr>
      </w:pPr>
    </w:p>
    <w:p w:rsidR="0081404B" w:rsidRPr="00E64154" w:rsidRDefault="0081404B" w:rsidP="0081404B">
      <w:pPr>
        <w:pStyle w:val="Heading2"/>
        <w:rPr>
          <w:i w:val="0"/>
          <w:sz w:val="22"/>
        </w:rPr>
      </w:pPr>
      <w:bookmarkStart w:id="20" w:name="_Toc99974355"/>
      <w:r w:rsidRPr="00E64154">
        <w:rPr>
          <w:i w:val="0"/>
          <w:sz w:val="22"/>
        </w:rPr>
        <w:t>General Principles of Law</w:t>
      </w:r>
      <w:bookmarkEnd w:id="20"/>
    </w:p>
    <w:p w:rsidR="0081404B" w:rsidRPr="00AC7601" w:rsidRDefault="0081404B" w:rsidP="00996325">
      <w:pPr>
        <w:rPr>
          <w:rFonts w:ascii="Arial" w:hAnsi="Arial" w:cs="Arial"/>
          <w:sz w:val="22"/>
          <w:szCs w:val="20"/>
        </w:rPr>
      </w:pPr>
    </w:p>
    <w:p w:rsidR="00AC7601" w:rsidRPr="00AC7601" w:rsidRDefault="00AC7601" w:rsidP="00AC7601">
      <w:pPr>
        <w:jc w:val="both"/>
        <w:rPr>
          <w:rFonts w:ascii="Arial" w:hAnsi="Arial"/>
          <w:sz w:val="22"/>
          <w:lang w:val="en"/>
        </w:rPr>
      </w:pPr>
      <w:r w:rsidRPr="00AC7601">
        <w:rPr>
          <w:rFonts w:ascii="Arial" w:hAnsi="Arial"/>
          <w:sz w:val="22"/>
          <w:lang w:val="en"/>
        </w:rPr>
        <w:t>The age of criminal responsibility in England and Wales is 10 years old. This means that children under 10 can’t be arrested or charged with a crime. There are other punishments that can be given to children under 10 who break the law.</w:t>
      </w:r>
    </w:p>
    <w:p w:rsidR="00AC7601" w:rsidRDefault="00AC7601" w:rsidP="00AC7601">
      <w:pPr>
        <w:jc w:val="both"/>
        <w:rPr>
          <w:rFonts w:ascii="Arial" w:hAnsi="Arial"/>
          <w:sz w:val="22"/>
          <w:lang w:val="en"/>
        </w:rPr>
      </w:pPr>
    </w:p>
    <w:p w:rsidR="002761D0" w:rsidRPr="002761D0" w:rsidRDefault="00AC7601" w:rsidP="002761D0">
      <w:pPr>
        <w:jc w:val="both"/>
        <w:rPr>
          <w:rFonts w:ascii="Arial" w:hAnsi="Arial"/>
          <w:sz w:val="22"/>
          <w:lang w:val="en"/>
        </w:rPr>
      </w:pPr>
      <w:r w:rsidRPr="00AC7601">
        <w:rPr>
          <w:rFonts w:ascii="Arial" w:hAnsi="Arial"/>
          <w:sz w:val="22"/>
          <w:lang w:val="en"/>
        </w:rPr>
        <w:t>Children between 10 and 17 can be arrested and taken to court if they commit a crime</w:t>
      </w:r>
      <w:r w:rsidR="002761D0">
        <w:rPr>
          <w:rFonts w:ascii="Arial" w:hAnsi="Arial"/>
          <w:sz w:val="22"/>
          <w:lang w:val="en"/>
        </w:rPr>
        <w:t>. Another option available to the police or CPS is to issue a Youth Conditional C</w:t>
      </w:r>
      <w:r w:rsidR="002761D0" w:rsidRPr="002761D0">
        <w:rPr>
          <w:rFonts w:ascii="Arial" w:hAnsi="Arial"/>
          <w:sz w:val="22"/>
          <w:lang w:val="en"/>
        </w:rPr>
        <w:t xml:space="preserve">aution </w:t>
      </w:r>
      <w:r w:rsidR="002761D0">
        <w:rPr>
          <w:rFonts w:ascii="Arial" w:hAnsi="Arial"/>
          <w:sz w:val="22"/>
          <w:lang w:val="en"/>
        </w:rPr>
        <w:t xml:space="preserve">(YCC) </w:t>
      </w:r>
      <w:r w:rsidR="002761D0" w:rsidRPr="002761D0">
        <w:rPr>
          <w:rFonts w:ascii="Arial" w:hAnsi="Arial"/>
          <w:sz w:val="22"/>
          <w:lang w:val="en"/>
        </w:rPr>
        <w:t>if the</w:t>
      </w:r>
      <w:r w:rsidR="002761D0">
        <w:rPr>
          <w:rFonts w:ascii="Arial" w:hAnsi="Arial"/>
          <w:sz w:val="22"/>
          <w:lang w:val="en"/>
        </w:rPr>
        <w:t xml:space="preserve"> </w:t>
      </w:r>
      <w:r w:rsidR="002761D0" w:rsidRPr="002761D0">
        <w:rPr>
          <w:rFonts w:ascii="Arial" w:hAnsi="Arial"/>
          <w:sz w:val="22"/>
          <w:lang w:val="en"/>
        </w:rPr>
        <w:t>y</w:t>
      </w:r>
      <w:r w:rsidR="002761D0">
        <w:rPr>
          <w:rFonts w:ascii="Arial" w:hAnsi="Arial"/>
          <w:sz w:val="22"/>
          <w:lang w:val="en"/>
        </w:rPr>
        <w:t>outh</w:t>
      </w:r>
      <w:r w:rsidR="002761D0" w:rsidRPr="002761D0">
        <w:rPr>
          <w:rFonts w:ascii="Arial" w:hAnsi="Arial"/>
          <w:sz w:val="22"/>
          <w:lang w:val="en"/>
        </w:rPr>
        <w:t xml:space="preserve"> admit</w:t>
      </w:r>
      <w:r w:rsidR="002761D0">
        <w:rPr>
          <w:rFonts w:ascii="Arial" w:hAnsi="Arial"/>
          <w:sz w:val="22"/>
          <w:lang w:val="en"/>
        </w:rPr>
        <w:t>s</w:t>
      </w:r>
      <w:r w:rsidR="002761D0" w:rsidRPr="002761D0">
        <w:rPr>
          <w:rFonts w:ascii="Arial" w:hAnsi="Arial"/>
          <w:sz w:val="22"/>
          <w:lang w:val="en"/>
        </w:rPr>
        <w:t xml:space="preserve"> </w:t>
      </w:r>
      <w:r w:rsidR="002C6289">
        <w:rPr>
          <w:rFonts w:ascii="Arial" w:hAnsi="Arial"/>
          <w:sz w:val="22"/>
          <w:lang w:val="en"/>
        </w:rPr>
        <w:t xml:space="preserve">to </w:t>
      </w:r>
      <w:r w:rsidR="002761D0" w:rsidRPr="002761D0">
        <w:rPr>
          <w:rFonts w:ascii="Arial" w:hAnsi="Arial"/>
          <w:sz w:val="22"/>
          <w:lang w:val="en"/>
        </w:rPr>
        <w:t>a criminal offence.</w:t>
      </w:r>
      <w:r w:rsidR="002761D0">
        <w:rPr>
          <w:rFonts w:ascii="Arial" w:hAnsi="Arial"/>
          <w:sz w:val="22"/>
          <w:lang w:val="en"/>
        </w:rPr>
        <w:t xml:space="preserve"> </w:t>
      </w:r>
      <w:r w:rsidR="002761D0" w:rsidRPr="002761D0">
        <w:rPr>
          <w:rFonts w:ascii="Arial" w:hAnsi="Arial"/>
          <w:sz w:val="22"/>
          <w:lang w:val="en"/>
        </w:rPr>
        <w:t xml:space="preserve">A </w:t>
      </w:r>
      <w:r w:rsidR="002761D0">
        <w:rPr>
          <w:rFonts w:ascii="Arial" w:hAnsi="Arial"/>
          <w:sz w:val="22"/>
          <w:lang w:val="en"/>
        </w:rPr>
        <w:t xml:space="preserve">YCC </w:t>
      </w:r>
      <w:r w:rsidR="002761D0" w:rsidRPr="002761D0">
        <w:rPr>
          <w:rFonts w:ascii="Arial" w:hAnsi="Arial"/>
          <w:sz w:val="22"/>
          <w:lang w:val="en"/>
        </w:rPr>
        <w:t>allows an authorised person (usually a police officer) or a relevant prosecutor (usually a member of the CPS) to decide to give a caution with one or more conditions attached</w:t>
      </w:r>
    </w:p>
    <w:p w:rsidR="002761D0" w:rsidRDefault="002761D0" w:rsidP="00F06B17">
      <w:pPr>
        <w:jc w:val="both"/>
        <w:rPr>
          <w:rFonts w:ascii="Arial" w:hAnsi="Arial" w:cs="Arial"/>
          <w:sz w:val="22"/>
          <w:szCs w:val="20"/>
        </w:rPr>
      </w:pPr>
    </w:p>
    <w:p w:rsidR="00084896" w:rsidRDefault="00A408E5" w:rsidP="00F06B17">
      <w:pPr>
        <w:jc w:val="both"/>
        <w:rPr>
          <w:rFonts w:ascii="Arial" w:hAnsi="Arial" w:cs="Arial"/>
          <w:sz w:val="22"/>
          <w:szCs w:val="20"/>
        </w:rPr>
      </w:pPr>
      <w:r w:rsidRPr="00A408E5">
        <w:rPr>
          <w:rFonts w:ascii="Arial" w:hAnsi="Arial" w:cs="Arial"/>
          <w:sz w:val="22"/>
          <w:szCs w:val="20"/>
        </w:rPr>
        <w:t xml:space="preserve">Most criminal offences are investigated by the police and prosecuted by </w:t>
      </w:r>
      <w:r w:rsidR="00084896">
        <w:rPr>
          <w:rFonts w:ascii="Arial" w:hAnsi="Arial" w:cs="Arial"/>
          <w:sz w:val="22"/>
          <w:szCs w:val="20"/>
        </w:rPr>
        <w:t xml:space="preserve">the Crown Prosecution Service. The police have a wider power of arrest </w:t>
      </w:r>
      <w:r w:rsidR="00084896" w:rsidRPr="00A408E5">
        <w:rPr>
          <w:rFonts w:ascii="Arial" w:hAnsi="Arial" w:cs="Arial"/>
          <w:sz w:val="22"/>
          <w:szCs w:val="20"/>
        </w:rPr>
        <w:t>not available to private citizens</w:t>
      </w:r>
      <w:r w:rsidR="00084896">
        <w:rPr>
          <w:rFonts w:ascii="Arial" w:hAnsi="Arial" w:cs="Arial"/>
          <w:sz w:val="22"/>
          <w:szCs w:val="20"/>
        </w:rPr>
        <w:t xml:space="preserve"> (members of the public). T</w:t>
      </w:r>
      <w:r w:rsidR="00084896" w:rsidRPr="00A408E5">
        <w:rPr>
          <w:rFonts w:ascii="Arial" w:hAnsi="Arial" w:cs="Arial"/>
          <w:sz w:val="22"/>
          <w:szCs w:val="20"/>
        </w:rPr>
        <w:t xml:space="preserve">heir powers are </w:t>
      </w:r>
      <w:r w:rsidR="00084896">
        <w:rPr>
          <w:rFonts w:ascii="Arial" w:hAnsi="Arial" w:cs="Arial"/>
          <w:sz w:val="22"/>
          <w:szCs w:val="20"/>
        </w:rPr>
        <w:t>however limited</w:t>
      </w:r>
      <w:r w:rsidR="00084896" w:rsidRPr="00A408E5">
        <w:rPr>
          <w:rFonts w:ascii="Arial" w:hAnsi="Arial" w:cs="Arial"/>
          <w:sz w:val="22"/>
          <w:szCs w:val="20"/>
        </w:rPr>
        <w:t xml:space="preserve"> and individual police offers are responsible for the way they exercise their powers.  A power of arrest is not availa</w:t>
      </w:r>
      <w:r w:rsidR="00084896">
        <w:rPr>
          <w:rFonts w:ascii="Arial" w:hAnsi="Arial" w:cs="Arial"/>
          <w:sz w:val="22"/>
          <w:szCs w:val="20"/>
        </w:rPr>
        <w:t>ble in respect of every offence</w:t>
      </w:r>
      <w:r w:rsidR="00084896" w:rsidRPr="00A408E5">
        <w:rPr>
          <w:rFonts w:ascii="Arial" w:hAnsi="Arial" w:cs="Arial"/>
          <w:sz w:val="22"/>
          <w:szCs w:val="20"/>
        </w:rPr>
        <w:t xml:space="preserve"> and a police officer is not bound </w:t>
      </w:r>
      <w:r w:rsidR="00084896">
        <w:rPr>
          <w:rFonts w:ascii="Arial" w:hAnsi="Arial" w:cs="Arial"/>
          <w:sz w:val="22"/>
          <w:szCs w:val="20"/>
        </w:rPr>
        <w:t xml:space="preserve">to </w:t>
      </w:r>
      <w:r w:rsidR="00084896" w:rsidRPr="00A408E5">
        <w:rPr>
          <w:rFonts w:ascii="Arial" w:hAnsi="Arial" w:cs="Arial"/>
          <w:sz w:val="22"/>
          <w:szCs w:val="20"/>
        </w:rPr>
        <w:t>always exercise a power of arrest even where it is available.</w:t>
      </w:r>
    </w:p>
    <w:p w:rsidR="00084896" w:rsidRDefault="00084896" w:rsidP="00F06B17">
      <w:pPr>
        <w:jc w:val="both"/>
        <w:rPr>
          <w:rFonts w:ascii="Arial" w:hAnsi="Arial" w:cs="Arial"/>
          <w:sz w:val="22"/>
          <w:szCs w:val="20"/>
        </w:rPr>
      </w:pPr>
    </w:p>
    <w:p w:rsidR="00A408E5" w:rsidRPr="00A408E5" w:rsidRDefault="00A408E5" w:rsidP="00F06B17">
      <w:pPr>
        <w:jc w:val="both"/>
        <w:rPr>
          <w:rFonts w:ascii="Arial" w:hAnsi="Arial" w:cs="Arial"/>
          <w:sz w:val="22"/>
          <w:szCs w:val="20"/>
        </w:rPr>
      </w:pPr>
      <w:r w:rsidRPr="00A408E5">
        <w:rPr>
          <w:rFonts w:ascii="Arial" w:hAnsi="Arial" w:cs="Arial"/>
          <w:sz w:val="22"/>
          <w:szCs w:val="20"/>
        </w:rPr>
        <w:t xml:space="preserve">It is sometimes also possible for a prosecution to be undertaken privately either by an individual, such as a teacher, or by some other body, such as a local education authority or </w:t>
      </w:r>
      <w:r w:rsidR="002C6289" w:rsidRPr="00A408E5">
        <w:rPr>
          <w:rFonts w:ascii="Arial" w:hAnsi="Arial" w:cs="Arial"/>
          <w:sz w:val="22"/>
          <w:szCs w:val="20"/>
        </w:rPr>
        <w:t>teacher</w:t>
      </w:r>
      <w:r w:rsidR="002C6289">
        <w:rPr>
          <w:rFonts w:ascii="Arial" w:hAnsi="Arial" w:cs="Arial"/>
          <w:sz w:val="22"/>
          <w:szCs w:val="20"/>
        </w:rPr>
        <w:t>s’</w:t>
      </w:r>
      <w:r w:rsidRPr="00A408E5">
        <w:rPr>
          <w:rFonts w:ascii="Arial" w:hAnsi="Arial" w:cs="Arial"/>
          <w:sz w:val="22"/>
          <w:szCs w:val="20"/>
        </w:rPr>
        <w:t xml:space="preserve"> union.</w:t>
      </w:r>
    </w:p>
    <w:p w:rsidR="00BA4657" w:rsidRPr="00E64154" w:rsidRDefault="00BA4657" w:rsidP="00F06B17">
      <w:pPr>
        <w:jc w:val="both"/>
        <w:rPr>
          <w:rFonts w:ascii="Arial" w:hAnsi="Arial" w:cs="Arial"/>
          <w:sz w:val="22"/>
          <w:szCs w:val="20"/>
        </w:rPr>
      </w:pPr>
    </w:p>
    <w:p w:rsidR="0081404B" w:rsidRPr="00FE485B" w:rsidRDefault="0081404B" w:rsidP="0081404B">
      <w:pPr>
        <w:pStyle w:val="Heading2"/>
        <w:rPr>
          <w:i w:val="0"/>
          <w:sz w:val="22"/>
        </w:rPr>
      </w:pPr>
      <w:bookmarkStart w:id="21" w:name="_Toc99974356"/>
      <w:r w:rsidRPr="00FE485B">
        <w:rPr>
          <w:i w:val="0"/>
          <w:sz w:val="22"/>
        </w:rPr>
        <w:t>Definitions</w:t>
      </w:r>
      <w:bookmarkEnd w:id="21"/>
    </w:p>
    <w:p w:rsidR="0081404B" w:rsidRPr="00E64154" w:rsidRDefault="0081404B" w:rsidP="00F06B17">
      <w:pPr>
        <w:jc w:val="both"/>
        <w:rPr>
          <w:rFonts w:ascii="Arial" w:hAnsi="Arial" w:cs="Arial"/>
          <w:sz w:val="22"/>
          <w:szCs w:val="20"/>
        </w:rPr>
      </w:pPr>
    </w:p>
    <w:p w:rsidR="00F06B17" w:rsidRDefault="00F06B17" w:rsidP="00F06B17">
      <w:pPr>
        <w:jc w:val="both"/>
        <w:rPr>
          <w:rFonts w:ascii="Arial" w:hAnsi="Arial" w:cs="Arial"/>
          <w:sz w:val="22"/>
          <w:szCs w:val="20"/>
        </w:rPr>
      </w:pPr>
      <w:r w:rsidRPr="00F06B17">
        <w:rPr>
          <w:rFonts w:ascii="Arial" w:hAnsi="Arial" w:cs="Arial"/>
          <w:sz w:val="22"/>
          <w:szCs w:val="20"/>
        </w:rPr>
        <w:t xml:space="preserve">‘School’ refers to schools </w:t>
      </w:r>
      <w:r w:rsidRPr="00C12327">
        <w:rPr>
          <w:rFonts w:ascii="Arial" w:hAnsi="Arial" w:cs="Arial"/>
          <w:sz w:val="22"/>
          <w:szCs w:val="20"/>
        </w:rPr>
        <w:t>maintained by a local education auth</w:t>
      </w:r>
      <w:r w:rsidR="00D64191" w:rsidRPr="00C12327">
        <w:rPr>
          <w:rFonts w:ascii="Arial" w:hAnsi="Arial" w:cs="Arial"/>
          <w:sz w:val="22"/>
          <w:szCs w:val="20"/>
        </w:rPr>
        <w:t xml:space="preserve">ority, </w:t>
      </w:r>
      <w:r w:rsidRPr="00C12327">
        <w:rPr>
          <w:rFonts w:ascii="Arial" w:hAnsi="Arial" w:cs="Arial"/>
          <w:sz w:val="22"/>
          <w:szCs w:val="20"/>
        </w:rPr>
        <w:t>including maintained nursery s</w:t>
      </w:r>
      <w:r w:rsidR="003E5C79" w:rsidRPr="00C12327">
        <w:rPr>
          <w:rFonts w:ascii="Arial" w:hAnsi="Arial" w:cs="Arial"/>
          <w:sz w:val="22"/>
          <w:szCs w:val="20"/>
        </w:rPr>
        <w:t>chools, voluntary-aided schools, a</w:t>
      </w:r>
      <w:r w:rsidRPr="00C12327">
        <w:rPr>
          <w:rFonts w:ascii="Arial" w:hAnsi="Arial" w:cs="Arial"/>
          <w:sz w:val="22"/>
          <w:szCs w:val="20"/>
        </w:rPr>
        <w:t>cademy s</w:t>
      </w:r>
      <w:r w:rsidR="00AD47BB" w:rsidRPr="00C12327">
        <w:rPr>
          <w:rFonts w:ascii="Arial" w:hAnsi="Arial" w:cs="Arial"/>
          <w:sz w:val="22"/>
          <w:szCs w:val="20"/>
        </w:rPr>
        <w:t>chools,</w:t>
      </w:r>
      <w:r w:rsidR="003E5C79" w:rsidRPr="00C12327">
        <w:rPr>
          <w:rFonts w:ascii="Arial" w:hAnsi="Arial" w:cs="Arial"/>
          <w:sz w:val="22"/>
          <w:szCs w:val="20"/>
        </w:rPr>
        <w:t xml:space="preserve"> pupil referral units</w:t>
      </w:r>
      <w:r w:rsidRPr="00F06B17">
        <w:rPr>
          <w:rFonts w:ascii="Arial" w:hAnsi="Arial" w:cs="Arial"/>
          <w:sz w:val="22"/>
          <w:szCs w:val="20"/>
        </w:rPr>
        <w:t xml:space="preserve"> and grant-maintained schools.</w:t>
      </w:r>
    </w:p>
    <w:p w:rsidR="006C0D37" w:rsidRPr="00F06B17" w:rsidRDefault="006C0D37" w:rsidP="00F06B17">
      <w:pPr>
        <w:jc w:val="both"/>
        <w:rPr>
          <w:rFonts w:ascii="Arial" w:hAnsi="Arial" w:cs="Arial"/>
          <w:sz w:val="22"/>
          <w:szCs w:val="20"/>
        </w:rPr>
      </w:pPr>
    </w:p>
    <w:p w:rsidR="00F06B17" w:rsidRDefault="00F06B17" w:rsidP="00F06B17">
      <w:pPr>
        <w:jc w:val="both"/>
        <w:rPr>
          <w:rFonts w:ascii="Arial" w:hAnsi="Arial" w:cs="Arial"/>
          <w:sz w:val="22"/>
          <w:szCs w:val="20"/>
        </w:rPr>
      </w:pPr>
      <w:r w:rsidRPr="00F06B17">
        <w:rPr>
          <w:rFonts w:ascii="Arial" w:hAnsi="Arial" w:cs="Arial"/>
          <w:sz w:val="22"/>
          <w:szCs w:val="20"/>
        </w:rPr>
        <w:t>‘Staff’ generally refers to all those employed at the school and any others working there, such as volunteers.  Where a specific group is meant, such as those who have been authorised by the Head teacher to be in charge of pupils, this is made clear.</w:t>
      </w:r>
    </w:p>
    <w:p w:rsidR="00F06B17" w:rsidRPr="00F06B17" w:rsidRDefault="00F06B17" w:rsidP="00F06B17">
      <w:pPr>
        <w:jc w:val="both"/>
        <w:rPr>
          <w:rFonts w:ascii="Arial" w:hAnsi="Arial" w:cs="Arial"/>
          <w:sz w:val="22"/>
          <w:szCs w:val="20"/>
        </w:rPr>
      </w:pPr>
    </w:p>
    <w:p w:rsidR="00F06B17" w:rsidRPr="00F06B17" w:rsidRDefault="00F06B17" w:rsidP="00F06B17">
      <w:pPr>
        <w:jc w:val="both"/>
        <w:rPr>
          <w:rFonts w:ascii="Arial" w:hAnsi="Arial" w:cs="Arial"/>
          <w:sz w:val="22"/>
          <w:szCs w:val="20"/>
        </w:rPr>
      </w:pPr>
      <w:r w:rsidRPr="00F06B17">
        <w:rPr>
          <w:rFonts w:ascii="Arial" w:hAnsi="Arial" w:cs="Arial"/>
          <w:sz w:val="22"/>
          <w:szCs w:val="20"/>
        </w:rPr>
        <w:t xml:space="preserve">‘Premises’ generally refers to the whole of a school’s grounds, including its buildings, and both on-site </w:t>
      </w:r>
      <w:r w:rsidR="00AD47BB" w:rsidRPr="00F06B17">
        <w:rPr>
          <w:rFonts w:ascii="Arial" w:hAnsi="Arial" w:cs="Arial"/>
          <w:sz w:val="22"/>
          <w:szCs w:val="20"/>
        </w:rPr>
        <w:t xml:space="preserve">and detached </w:t>
      </w:r>
      <w:r w:rsidR="00AD47BB">
        <w:rPr>
          <w:rFonts w:ascii="Arial" w:hAnsi="Arial" w:cs="Arial"/>
          <w:sz w:val="22"/>
          <w:szCs w:val="20"/>
        </w:rPr>
        <w:t xml:space="preserve">(off-site) </w:t>
      </w:r>
      <w:r w:rsidRPr="00F06B17">
        <w:rPr>
          <w:rFonts w:ascii="Arial" w:hAnsi="Arial" w:cs="Arial"/>
          <w:sz w:val="22"/>
          <w:szCs w:val="20"/>
        </w:rPr>
        <w:t>sports fields.</w:t>
      </w:r>
    </w:p>
    <w:p w:rsidR="0081404B" w:rsidRPr="00E64154" w:rsidRDefault="0081404B" w:rsidP="00F06B17">
      <w:pPr>
        <w:jc w:val="both"/>
        <w:rPr>
          <w:rFonts w:ascii="Arial" w:hAnsi="Arial" w:cs="Arial"/>
          <w:sz w:val="22"/>
          <w:szCs w:val="20"/>
        </w:rPr>
      </w:pPr>
    </w:p>
    <w:p w:rsidR="0081404B" w:rsidRPr="00D90341" w:rsidRDefault="0081404B" w:rsidP="0081404B">
      <w:pPr>
        <w:pStyle w:val="Heading2"/>
        <w:rPr>
          <w:i w:val="0"/>
          <w:sz w:val="22"/>
        </w:rPr>
      </w:pPr>
      <w:bookmarkStart w:id="22" w:name="_Toc99974357"/>
      <w:r w:rsidRPr="00D90341">
        <w:rPr>
          <w:i w:val="0"/>
          <w:sz w:val="22"/>
        </w:rPr>
        <w:lastRenderedPageBreak/>
        <w:t>Trespass</w:t>
      </w:r>
      <w:bookmarkEnd w:id="22"/>
    </w:p>
    <w:p w:rsidR="0081404B" w:rsidRPr="00D90341" w:rsidRDefault="0081404B" w:rsidP="00F06B17">
      <w:pPr>
        <w:jc w:val="both"/>
        <w:rPr>
          <w:rFonts w:ascii="Arial" w:hAnsi="Arial" w:cs="Arial"/>
          <w:sz w:val="22"/>
          <w:szCs w:val="20"/>
        </w:rPr>
      </w:pPr>
    </w:p>
    <w:p w:rsidR="00F06B17" w:rsidRDefault="00F06B17" w:rsidP="00F06B17">
      <w:pPr>
        <w:jc w:val="both"/>
        <w:rPr>
          <w:rFonts w:ascii="Arial" w:hAnsi="Arial" w:cs="Arial"/>
          <w:sz w:val="22"/>
          <w:szCs w:val="20"/>
        </w:rPr>
      </w:pPr>
      <w:r w:rsidRPr="00D90341">
        <w:rPr>
          <w:rFonts w:ascii="Arial" w:hAnsi="Arial" w:cs="Arial"/>
          <w:sz w:val="22"/>
          <w:szCs w:val="20"/>
        </w:rPr>
        <w:t>All schools and sc</w:t>
      </w:r>
      <w:r w:rsidR="00A800A0">
        <w:rPr>
          <w:rFonts w:ascii="Arial" w:hAnsi="Arial" w:cs="Arial"/>
          <w:sz w:val="22"/>
          <w:szCs w:val="20"/>
        </w:rPr>
        <w:t>hool grounds are private places</w:t>
      </w:r>
      <w:r w:rsidRPr="00D90341">
        <w:rPr>
          <w:rFonts w:ascii="Arial" w:hAnsi="Arial" w:cs="Arial"/>
          <w:sz w:val="22"/>
          <w:szCs w:val="20"/>
        </w:rPr>
        <w:t xml:space="preserve"> and anyone entering without authority may be asked to lea</w:t>
      </w:r>
      <w:r w:rsidR="00A800A0">
        <w:rPr>
          <w:rFonts w:ascii="Arial" w:hAnsi="Arial" w:cs="Arial"/>
          <w:sz w:val="22"/>
          <w:szCs w:val="20"/>
        </w:rPr>
        <w:t>ve.</w:t>
      </w:r>
      <w:r w:rsidR="00C12327" w:rsidRPr="00D90341">
        <w:rPr>
          <w:rFonts w:ascii="Arial" w:hAnsi="Arial" w:cs="Arial"/>
          <w:sz w:val="22"/>
          <w:szCs w:val="20"/>
        </w:rPr>
        <w:t xml:space="preserve"> This might include parents</w:t>
      </w:r>
      <w:r w:rsidR="006C0D37">
        <w:rPr>
          <w:rFonts w:ascii="Arial" w:hAnsi="Arial" w:cs="Arial"/>
          <w:sz w:val="22"/>
          <w:szCs w:val="20"/>
        </w:rPr>
        <w:t>,</w:t>
      </w:r>
      <w:r w:rsidR="00C12327" w:rsidRPr="00D90341">
        <w:rPr>
          <w:rFonts w:ascii="Arial" w:hAnsi="Arial" w:cs="Arial"/>
          <w:sz w:val="22"/>
          <w:szCs w:val="20"/>
        </w:rPr>
        <w:t xml:space="preserve"> pupils, excluded pupils and </w:t>
      </w:r>
      <w:r w:rsidRPr="00D90341">
        <w:rPr>
          <w:rFonts w:ascii="Arial" w:hAnsi="Arial" w:cs="Arial"/>
          <w:sz w:val="22"/>
          <w:szCs w:val="20"/>
        </w:rPr>
        <w:t>ex</w:t>
      </w:r>
      <w:r w:rsidR="00C12327" w:rsidRPr="00D90341">
        <w:rPr>
          <w:rFonts w:ascii="Arial" w:hAnsi="Arial" w:cs="Arial"/>
          <w:sz w:val="22"/>
          <w:szCs w:val="20"/>
        </w:rPr>
        <w:t>-</w:t>
      </w:r>
      <w:r w:rsidRPr="00D90341">
        <w:rPr>
          <w:rFonts w:ascii="Arial" w:hAnsi="Arial" w:cs="Arial"/>
          <w:sz w:val="22"/>
          <w:szCs w:val="20"/>
        </w:rPr>
        <w:t>pupils.  Anyone entering without permission is a trespasser. Trespass is a civil rather than a criminal matter</w:t>
      </w:r>
      <w:r w:rsidRPr="00F06B17">
        <w:rPr>
          <w:rFonts w:ascii="Arial" w:hAnsi="Arial" w:cs="Arial"/>
          <w:sz w:val="22"/>
          <w:szCs w:val="20"/>
        </w:rPr>
        <w:t>.</w:t>
      </w:r>
      <w:r>
        <w:rPr>
          <w:rFonts w:ascii="Arial" w:hAnsi="Arial" w:cs="Arial"/>
          <w:sz w:val="22"/>
          <w:szCs w:val="20"/>
        </w:rPr>
        <w:t xml:space="preserve"> </w:t>
      </w:r>
      <w:r w:rsidRPr="00F06B17">
        <w:rPr>
          <w:rFonts w:ascii="Arial" w:hAnsi="Arial" w:cs="Arial"/>
          <w:sz w:val="22"/>
          <w:szCs w:val="20"/>
        </w:rPr>
        <w:t>The Head teacher, in exercising day to day management of the school, determines who shoul</w:t>
      </w:r>
      <w:r>
        <w:rPr>
          <w:rFonts w:ascii="Arial" w:hAnsi="Arial" w:cs="Arial"/>
          <w:sz w:val="22"/>
          <w:szCs w:val="20"/>
        </w:rPr>
        <w:t>d have access to the premises.</w:t>
      </w:r>
    </w:p>
    <w:p w:rsidR="00F06B17" w:rsidRPr="00F06B17" w:rsidRDefault="00F06B17" w:rsidP="00F06B17">
      <w:pPr>
        <w:jc w:val="both"/>
        <w:rPr>
          <w:rFonts w:ascii="Arial" w:hAnsi="Arial" w:cs="Arial"/>
          <w:sz w:val="22"/>
          <w:szCs w:val="20"/>
        </w:rPr>
      </w:pPr>
    </w:p>
    <w:p w:rsidR="00F06B17" w:rsidRDefault="00F06B17" w:rsidP="00F06B17">
      <w:pPr>
        <w:jc w:val="both"/>
        <w:rPr>
          <w:rFonts w:ascii="Arial" w:hAnsi="Arial" w:cs="Arial"/>
          <w:sz w:val="22"/>
          <w:szCs w:val="20"/>
        </w:rPr>
      </w:pPr>
      <w:r w:rsidRPr="00F06B17">
        <w:rPr>
          <w:rFonts w:ascii="Arial" w:hAnsi="Arial" w:cs="Arial"/>
          <w:sz w:val="22"/>
          <w:szCs w:val="20"/>
        </w:rPr>
        <w:t xml:space="preserve">Use of a right of way </w:t>
      </w:r>
      <w:r w:rsidR="00C12327">
        <w:rPr>
          <w:rFonts w:ascii="Arial" w:hAnsi="Arial" w:cs="Arial"/>
          <w:sz w:val="22"/>
          <w:szCs w:val="20"/>
        </w:rPr>
        <w:t>which passes through</w:t>
      </w:r>
      <w:r w:rsidRPr="00F06B17">
        <w:rPr>
          <w:rFonts w:ascii="Arial" w:hAnsi="Arial" w:cs="Arial"/>
          <w:sz w:val="22"/>
          <w:szCs w:val="20"/>
        </w:rPr>
        <w:t xml:space="preserve"> </w:t>
      </w:r>
      <w:r w:rsidR="00C12327">
        <w:rPr>
          <w:rFonts w:ascii="Arial" w:hAnsi="Arial" w:cs="Arial"/>
          <w:sz w:val="22"/>
          <w:szCs w:val="20"/>
        </w:rPr>
        <w:t xml:space="preserve">or is otherwise situated on </w:t>
      </w:r>
      <w:r w:rsidRPr="00F06B17">
        <w:rPr>
          <w:rFonts w:ascii="Arial" w:hAnsi="Arial" w:cs="Arial"/>
          <w:sz w:val="22"/>
          <w:szCs w:val="20"/>
        </w:rPr>
        <w:t>school premises does not allow someone to roam freely round school</w:t>
      </w:r>
      <w:r w:rsidR="00C12327">
        <w:rPr>
          <w:rFonts w:ascii="Arial" w:hAnsi="Arial" w:cs="Arial"/>
          <w:sz w:val="22"/>
          <w:szCs w:val="20"/>
        </w:rPr>
        <w:t xml:space="preserve"> grounds</w:t>
      </w:r>
      <w:r w:rsidRPr="00F06B17">
        <w:rPr>
          <w:rFonts w:ascii="Arial" w:hAnsi="Arial" w:cs="Arial"/>
          <w:sz w:val="22"/>
          <w:szCs w:val="20"/>
        </w:rPr>
        <w:t>.  If a person uses a rig</w:t>
      </w:r>
      <w:r w:rsidR="003E5C79">
        <w:rPr>
          <w:rFonts w:ascii="Arial" w:hAnsi="Arial" w:cs="Arial"/>
          <w:sz w:val="22"/>
          <w:szCs w:val="20"/>
        </w:rPr>
        <w:t xml:space="preserve">ht of way other than </w:t>
      </w:r>
      <w:r w:rsidR="00C12327">
        <w:rPr>
          <w:rFonts w:ascii="Arial" w:hAnsi="Arial" w:cs="Arial"/>
          <w:sz w:val="22"/>
          <w:szCs w:val="20"/>
        </w:rPr>
        <w:t>for its intended purpose</w:t>
      </w:r>
      <w:r w:rsidRPr="00F06B17">
        <w:rPr>
          <w:rFonts w:ascii="Arial" w:hAnsi="Arial" w:cs="Arial"/>
          <w:sz w:val="22"/>
          <w:szCs w:val="20"/>
        </w:rPr>
        <w:t>, or if they do anything that is not reasonably part of their journey (such as disturbing people) they risk being regarded as a trespasser.</w:t>
      </w:r>
    </w:p>
    <w:p w:rsidR="00F06B17" w:rsidRPr="00F06B17" w:rsidRDefault="00F06B17" w:rsidP="00F06B17">
      <w:pPr>
        <w:jc w:val="both"/>
        <w:rPr>
          <w:rFonts w:ascii="Arial" w:hAnsi="Arial" w:cs="Arial"/>
          <w:sz w:val="22"/>
          <w:szCs w:val="20"/>
        </w:rPr>
      </w:pPr>
    </w:p>
    <w:p w:rsidR="00026366" w:rsidRDefault="00026366" w:rsidP="00F06B17">
      <w:pPr>
        <w:jc w:val="both"/>
        <w:rPr>
          <w:rFonts w:ascii="Arial" w:hAnsi="Arial" w:cs="Arial"/>
          <w:sz w:val="22"/>
          <w:szCs w:val="20"/>
        </w:rPr>
      </w:pPr>
      <w:r w:rsidRPr="00026366">
        <w:rPr>
          <w:rFonts w:ascii="Arial" w:hAnsi="Arial" w:cs="Arial"/>
          <w:sz w:val="22"/>
          <w:szCs w:val="20"/>
        </w:rPr>
        <w:t>To assist schools</w:t>
      </w:r>
      <w:r>
        <w:rPr>
          <w:rFonts w:ascii="Arial" w:hAnsi="Arial" w:cs="Arial"/>
          <w:sz w:val="22"/>
          <w:szCs w:val="20"/>
        </w:rPr>
        <w:t>,</w:t>
      </w:r>
      <w:r w:rsidRPr="00026366">
        <w:rPr>
          <w:rFonts w:ascii="Arial" w:hAnsi="Arial" w:cs="Arial"/>
          <w:sz w:val="22"/>
          <w:szCs w:val="20"/>
        </w:rPr>
        <w:t xml:space="preserve"> Local Authorities have powers to make a public path diversion order under section 257 of the Town and Country Planning Act 1990. </w:t>
      </w:r>
      <w:r>
        <w:rPr>
          <w:rFonts w:ascii="Arial" w:hAnsi="Arial" w:cs="Arial"/>
          <w:sz w:val="22"/>
          <w:szCs w:val="20"/>
        </w:rPr>
        <w:t>S</w:t>
      </w:r>
      <w:r w:rsidRPr="00026366">
        <w:rPr>
          <w:rFonts w:ascii="Arial" w:hAnsi="Arial" w:cs="Arial"/>
          <w:sz w:val="22"/>
          <w:szCs w:val="20"/>
        </w:rPr>
        <w:t xml:space="preserve">chools can </w:t>
      </w:r>
      <w:r>
        <w:rPr>
          <w:rFonts w:ascii="Arial" w:hAnsi="Arial" w:cs="Arial"/>
          <w:sz w:val="22"/>
          <w:szCs w:val="20"/>
        </w:rPr>
        <w:t xml:space="preserve">also </w:t>
      </w:r>
      <w:r w:rsidRPr="00026366">
        <w:rPr>
          <w:rFonts w:ascii="Arial" w:hAnsi="Arial" w:cs="Arial"/>
          <w:sz w:val="22"/>
          <w:szCs w:val="20"/>
        </w:rPr>
        <w:t>consider seeking an injunction against persistent</w:t>
      </w:r>
      <w:r>
        <w:rPr>
          <w:rFonts w:ascii="Arial" w:hAnsi="Arial" w:cs="Arial"/>
          <w:sz w:val="22"/>
          <w:szCs w:val="20"/>
        </w:rPr>
        <w:t xml:space="preserve"> trespassers, b</w:t>
      </w:r>
      <w:r w:rsidRPr="00F06B17">
        <w:rPr>
          <w:rFonts w:ascii="Arial" w:hAnsi="Arial" w:cs="Arial"/>
          <w:sz w:val="22"/>
          <w:szCs w:val="20"/>
        </w:rPr>
        <w:t>reach of an in</w:t>
      </w:r>
      <w:r>
        <w:rPr>
          <w:rFonts w:ascii="Arial" w:hAnsi="Arial" w:cs="Arial"/>
          <w:sz w:val="22"/>
          <w:szCs w:val="20"/>
        </w:rPr>
        <w:t>junction is a contempt of court</w:t>
      </w:r>
      <w:r w:rsidRPr="00F06B17">
        <w:rPr>
          <w:rFonts w:ascii="Arial" w:hAnsi="Arial" w:cs="Arial"/>
          <w:sz w:val="22"/>
          <w:szCs w:val="20"/>
        </w:rPr>
        <w:t xml:space="preserve"> </w:t>
      </w:r>
      <w:r>
        <w:rPr>
          <w:rFonts w:ascii="Arial" w:hAnsi="Arial" w:cs="Arial"/>
          <w:sz w:val="22"/>
          <w:szCs w:val="20"/>
        </w:rPr>
        <w:t>and can incur substantial penalties, including imprisonment. Courts however, rarely</w:t>
      </w:r>
      <w:r w:rsidRPr="00F06B17">
        <w:rPr>
          <w:rFonts w:ascii="Arial" w:hAnsi="Arial" w:cs="Arial"/>
          <w:sz w:val="22"/>
          <w:szCs w:val="20"/>
        </w:rPr>
        <w:t xml:space="preserve"> grant injunctions against young people. Other measures in relation to anti-social behaviour may well be available. Schools wishing to use these should seek legal advice as the procedures can be complex.</w:t>
      </w:r>
    </w:p>
    <w:p w:rsidR="00026366" w:rsidRDefault="00026366" w:rsidP="00F06B17">
      <w:pPr>
        <w:jc w:val="both"/>
        <w:rPr>
          <w:rFonts w:ascii="Arial" w:hAnsi="Arial" w:cs="Arial"/>
          <w:sz w:val="22"/>
          <w:szCs w:val="20"/>
        </w:rPr>
      </w:pPr>
    </w:p>
    <w:p w:rsidR="00F06B17" w:rsidRPr="00C12327" w:rsidRDefault="00C12327" w:rsidP="00F06B17">
      <w:pPr>
        <w:jc w:val="both"/>
        <w:rPr>
          <w:rFonts w:ascii="Arial" w:hAnsi="Arial" w:cs="Arial"/>
          <w:sz w:val="22"/>
          <w:szCs w:val="20"/>
        </w:rPr>
      </w:pPr>
      <w:r w:rsidRPr="00C12327">
        <w:rPr>
          <w:rFonts w:ascii="Arial" w:hAnsi="Arial" w:cs="Arial"/>
          <w:sz w:val="22"/>
          <w:szCs w:val="20"/>
        </w:rPr>
        <w:t>S</w:t>
      </w:r>
      <w:r w:rsidR="00F06B17" w:rsidRPr="00C12327">
        <w:rPr>
          <w:rFonts w:ascii="Arial" w:hAnsi="Arial" w:cs="Arial"/>
          <w:sz w:val="22"/>
          <w:szCs w:val="20"/>
        </w:rPr>
        <w:t>chools are not obliged to tolerate the informal public use of playing fields (for football matches</w:t>
      </w:r>
      <w:r>
        <w:rPr>
          <w:rFonts w:ascii="Arial" w:hAnsi="Arial" w:cs="Arial"/>
          <w:sz w:val="22"/>
          <w:szCs w:val="20"/>
        </w:rPr>
        <w:t xml:space="preserve">, </w:t>
      </w:r>
      <w:r w:rsidR="00F06B17" w:rsidRPr="00C12327">
        <w:rPr>
          <w:rFonts w:ascii="Arial" w:hAnsi="Arial" w:cs="Arial"/>
          <w:sz w:val="22"/>
          <w:szCs w:val="20"/>
        </w:rPr>
        <w:t>walking</w:t>
      </w:r>
      <w:r>
        <w:rPr>
          <w:rFonts w:ascii="Arial" w:hAnsi="Arial" w:cs="Arial"/>
          <w:sz w:val="22"/>
          <w:szCs w:val="20"/>
        </w:rPr>
        <w:t xml:space="preserve"> or other recreational activities</w:t>
      </w:r>
      <w:r w:rsidR="00F06B17" w:rsidRPr="00C12327">
        <w:rPr>
          <w:rFonts w:ascii="Arial" w:hAnsi="Arial" w:cs="Arial"/>
          <w:sz w:val="22"/>
          <w:szCs w:val="20"/>
        </w:rPr>
        <w:t xml:space="preserve">), but should consider that doing so </w:t>
      </w:r>
      <w:r w:rsidRPr="00C12327">
        <w:rPr>
          <w:rFonts w:ascii="Arial" w:hAnsi="Arial" w:cs="Arial"/>
          <w:sz w:val="22"/>
          <w:szCs w:val="20"/>
        </w:rPr>
        <w:t>in some instances may</w:t>
      </w:r>
      <w:r w:rsidR="00F06B17" w:rsidRPr="00C12327">
        <w:rPr>
          <w:rFonts w:ascii="Arial" w:hAnsi="Arial" w:cs="Arial"/>
          <w:sz w:val="22"/>
          <w:szCs w:val="20"/>
        </w:rPr>
        <w:t xml:space="preserve"> </w:t>
      </w:r>
      <w:r w:rsidRPr="00C12327">
        <w:rPr>
          <w:rFonts w:ascii="Arial" w:hAnsi="Arial" w:cs="Arial"/>
          <w:sz w:val="22"/>
          <w:szCs w:val="20"/>
        </w:rPr>
        <w:t xml:space="preserve">act </w:t>
      </w:r>
      <w:r w:rsidR="00F06B17" w:rsidRPr="00C12327">
        <w:rPr>
          <w:rFonts w:ascii="Arial" w:hAnsi="Arial" w:cs="Arial"/>
          <w:sz w:val="22"/>
          <w:szCs w:val="20"/>
        </w:rPr>
        <w:t>as a deterrent to would-be trespassers and potential criminals.</w:t>
      </w:r>
    </w:p>
    <w:p w:rsidR="00F06B17" w:rsidRPr="00C12327" w:rsidRDefault="00F06B17" w:rsidP="00F06B17">
      <w:pPr>
        <w:jc w:val="both"/>
        <w:rPr>
          <w:rFonts w:ascii="Arial" w:hAnsi="Arial" w:cs="Arial"/>
          <w:sz w:val="22"/>
          <w:szCs w:val="20"/>
        </w:rPr>
      </w:pPr>
    </w:p>
    <w:p w:rsidR="00F06B17" w:rsidRDefault="00F06B17" w:rsidP="00F06B17">
      <w:pPr>
        <w:jc w:val="both"/>
        <w:rPr>
          <w:rFonts w:ascii="Arial" w:hAnsi="Arial" w:cs="Arial"/>
          <w:sz w:val="22"/>
          <w:szCs w:val="20"/>
        </w:rPr>
      </w:pPr>
      <w:r w:rsidRPr="00C12327">
        <w:rPr>
          <w:rFonts w:ascii="Arial" w:hAnsi="Arial" w:cs="Arial"/>
          <w:sz w:val="22"/>
          <w:szCs w:val="20"/>
        </w:rPr>
        <w:t>Under the Occupiers Liability Act 1984 if the owner</w:t>
      </w:r>
      <w:r w:rsidR="00C12327">
        <w:rPr>
          <w:rFonts w:ascii="Arial" w:hAnsi="Arial" w:cs="Arial"/>
          <w:sz w:val="22"/>
          <w:szCs w:val="20"/>
        </w:rPr>
        <w:t xml:space="preserve"> </w:t>
      </w:r>
      <w:r w:rsidRPr="00C12327">
        <w:rPr>
          <w:rFonts w:ascii="Arial" w:hAnsi="Arial" w:cs="Arial"/>
          <w:sz w:val="22"/>
          <w:szCs w:val="20"/>
        </w:rPr>
        <w:t>/</w:t>
      </w:r>
      <w:r w:rsidR="00C12327">
        <w:rPr>
          <w:rFonts w:ascii="Arial" w:hAnsi="Arial" w:cs="Arial"/>
          <w:sz w:val="22"/>
          <w:szCs w:val="20"/>
        </w:rPr>
        <w:t xml:space="preserve"> </w:t>
      </w:r>
      <w:r w:rsidRPr="00C12327">
        <w:rPr>
          <w:rFonts w:ascii="Arial" w:hAnsi="Arial" w:cs="Arial"/>
          <w:sz w:val="22"/>
          <w:szCs w:val="20"/>
        </w:rPr>
        <w:t>occupier is aware of dangers on the site they may be under a duty to take reasonable precautions to prevent injury to those who may reasonably be expected</w:t>
      </w:r>
      <w:r w:rsidRPr="00F06B17">
        <w:rPr>
          <w:rFonts w:ascii="Arial" w:hAnsi="Arial" w:cs="Arial"/>
          <w:sz w:val="22"/>
          <w:szCs w:val="20"/>
        </w:rPr>
        <w:t xml:space="preserve"> to be in the vicinity including trespassers. These measures </w:t>
      </w:r>
      <w:r w:rsidR="00026366">
        <w:rPr>
          <w:rFonts w:ascii="Arial" w:hAnsi="Arial" w:cs="Arial"/>
          <w:sz w:val="22"/>
          <w:szCs w:val="20"/>
        </w:rPr>
        <w:t xml:space="preserve">might </w:t>
      </w:r>
      <w:r w:rsidRPr="00F06B17">
        <w:rPr>
          <w:rFonts w:ascii="Arial" w:hAnsi="Arial" w:cs="Arial"/>
          <w:sz w:val="22"/>
          <w:szCs w:val="20"/>
        </w:rPr>
        <w:t>include signage</w:t>
      </w:r>
      <w:r w:rsidR="00026366">
        <w:rPr>
          <w:rFonts w:ascii="Arial" w:hAnsi="Arial" w:cs="Arial"/>
          <w:sz w:val="22"/>
          <w:szCs w:val="20"/>
        </w:rPr>
        <w:t>,</w:t>
      </w:r>
      <w:r w:rsidRPr="00F06B17">
        <w:rPr>
          <w:rFonts w:ascii="Arial" w:hAnsi="Arial" w:cs="Arial"/>
          <w:sz w:val="22"/>
          <w:szCs w:val="20"/>
        </w:rPr>
        <w:t xml:space="preserve"> either warning of the dangers or wa</w:t>
      </w:r>
      <w:r>
        <w:rPr>
          <w:rFonts w:ascii="Arial" w:hAnsi="Arial" w:cs="Arial"/>
          <w:sz w:val="22"/>
          <w:szCs w:val="20"/>
        </w:rPr>
        <w:t>rning against authorised entry.</w:t>
      </w:r>
    </w:p>
    <w:p w:rsidR="00CE1AB0" w:rsidRPr="00F06B17" w:rsidRDefault="00CE1AB0" w:rsidP="00F06B17">
      <w:pPr>
        <w:jc w:val="both"/>
        <w:rPr>
          <w:rFonts w:ascii="Arial" w:hAnsi="Arial" w:cs="Arial"/>
          <w:sz w:val="22"/>
          <w:szCs w:val="20"/>
        </w:rPr>
      </w:pPr>
    </w:p>
    <w:p w:rsidR="0081404B" w:rsidRDefault="00F06B17" w:rsidP="00F06B17">
      <w:pPr>
        <w:jc w:val="both"/>
        <w:rPr>
          <w:rFonts w:ascii="Arial" w:hAnsi="Arial" w:cs="Arial"/>
          <w:sz w:val="22"/>
          <w:szCs w:val="20"/>
        </w:rPr>
      </w:pPr>
      <w:r w:rsidRPr="00F06B17">
        <w:rPr>
          <w:rFonts w:ascii="Arial" w:hAnsi="Arial" w:cs="Arial"/>
          <w:sz w:val="22"/>
          <w:szCs w:val="20"/>
        </w:rPr>
        <w:t>A school can seek compensation from a trespasser for any loss or damage attributable to the trespass (for example, some interruption of the school’s activities).  Any deliberate or reckless damage to another’s property, whether or not committed in the course of trespass, might constitute the offence of criminal damage, which carries potentially severe penalties and should be reported to the police.</w:t>
      </w:r>
    </w:p>
    <w:p w:rsidR="00BA4657" w:rsidRPr="00E64154" w:rsidRDefault="00BA4657" w:rsidP="00F06B17">
      <w:pPr>
        <w:jc w:val="both"/>
        <w:rPr>
          <w:rFonts w:ascii="Arial" w:hAnsi="Arial" w:cs="Arial"/>
          <w:sz w:val="22"/>
          <w:szCs w:val="20"/>
        </w:rPr>
      </w:pPr>
    </w:p>
    <w:p w:rsidR="0081404B" w:rsidRPr="00423823" w:rsidRDefault="0081404B" w:rsidP="0081404B">
      <w:pPr>
        <w:pStyle w:val="Heading2"/>
        <w:rPr>
          <w:i w:val="0"/>
          <w:sz w:val="22"/>
        </w:rPr>
      </w:pPr>
      <w:bookmarkStart w:id="23" w:name="_Toc99974358"/>
      <w:r w:rsidRPr="00423823">
        <w:rPr>
          <w:i w:val="0"/>
          <w:sz w:val="22"/>
        </w:rPr>
        <w:t>Section 547 of the Education Act 1996</w:t>
      </w:r>
      <w:bookmarkEnd w:id="23"/>
    </w:p>
    <w:p w:rsidR="0081404B" w:rsidRPr="00423823" w:rsidRDefault="0081404B" w:rsidP="00CE1AB0">
      <w:pPr>
        <w:jc w:val="both"/>
        <w:rPr>
          <w:rFonts w:ascii="Arial" w:hAnsi="Arial" w:cs="Arial"/>
          <w:sz w:val="22"/>
          <w:szCs w:val="20"/>
        </w:rPr>
      </w:pPr>
    </w:p>
    <w:p w:rsidR="00CE1AB0" w:rsidRPr="00B72B77" w:rsidRDefault="00CE1AB0" w:rsidP="00CE1AB0">
      <w:pPr>
        <w:jc w:val="both"/>
        <w:rPr>
          <w:rFonts w:ascii="Arial" w:hAnsi="Arial" w:cs="Arial"/>
          <w:sz w:val="22"/>
          <w:szCs w:val="22"/>
          <w:lang w:eastAsia="en-US"/>
        </w:rPr>
      </w:pPr>
      <w:r w:rsidRPr="00423823">
        <w:rPr>
          <w:rFonts w:ascii="Arial" w:hAnsi="Arial" w:cs="Arial"/>
          <w:sz w:val="22"/>
          <w:szCs w:val="22"/>
          <w:lang w:eastAsia="en-US"/>
        </w:rPr>
        <w:t>All schools have</w:t>
      </w:r>
      <w:r w:rsidR="00084896">
        <w:rPr>
          <w:rFonts w:ascii="Arial" w:hAnsi="Arial" w:cs="Arial"/>
          <w:sz w:val="22"/>
          <w:szCs w:val="22"/>
          <w:lang w:eastAsia="en-US"/>
        </w:rPr>
        <w:t xml:space="preserve"> </w:t>
      </w:r>
      <w:r w:rsidRPr="00423823">
        <w:rPr>
          <w:rFonts w:ascii="Arial" w:hAnsi="Arial" w:cs="Arial"/>
          <w:sz w:val="22"/>
          <w:szCs w:val="22"/>
          <w:lang w:eastAsia="en-US"/>
        </w:rPr>
        <w:t>a common law power to bar troublesome adults from the school premises. A trespasser refusing to leave school premises, or entering after being required to leave, may also be committing an offence under section 547 of the Education Act 1996.  Section 547 says that someone without a</w:t>
      </w:r>
      <w:r w:rsidRPr="00B72B77">
        <w:rPr>
          <w:rFonts w:ascii="Arial" w:hAnsi="Arial" w:cs="Arial"/>
          <w:sz w:val="22"/>
          <w:szCs w:val="22"/>
          <w:lang w:eastAsia="en-US"/>
        </w:rPr>
        <w:t xml:space="preserve">uthority </w:t>
      </w:r>
      <w:r w:rsidR="00A475FC" w:rsidRPr="00B72B77">
        <w:rPr>
          <w:rFonts w:ascii="Arial" w:hAnsi="Arial" w:cs="Arial"/>
          <w:sz w:val="22"/>
          <w:szCs w:val="22"/>
          <w:lang w:eastAsia="en-US"/>
        </w:rPr>
        <w:t xml:space="preserve">to be </w:t>
      </w:r>
      <w:r w:rsidRPr="00B72B77">
        <w:rPr>
          <w:rFonts w:ascii="Arial" w:hAnsi="Arial" w:cs="Arial"/>
          <w:sz w:val="22"/>
          <w:szCs w:val="22"/>
          <w:lang w:eastAsia="en-US"/>
        </w:rPr>
        <w:t>on school premises who causes a nuisance or disturbance, commits an offence. Police officers and other authorised people (a member of staff in certain circumstances) can use reasonable force to remove someone reasonably suspected of committing an offence under section 547.</w:t>
      </w:r>
    </w:p>
    <w:p w:rsidR="00CE1AB0" w:rsidRPr="00B72B77" w:rsidRDefault="00CE1AB0" w:rsidP="00CE1AB0">
      <w:pPr>
        <w:jc w:val="both"/>
        <w:rPr>
          <w:rFonts w:ascii="Arial" w:hAnsi="Arial" w:cs="Arial"/>
          <w:sz w:val="22"/>
          <w:szCs w:val="22"/>
          <w:lang w:eastAsia="en-US"/>
        </w:rPr>
      </w:pPr>
    </w:p>
    <w:p w:rsidR="0081404B" w:rsidRDefault="00CE1AB0" w:rsidP="00CE1AB0">
      <w:pPr>
        <w:jc w:val="both"/>
        <w:rPr>
          <w:rFonts w:ascii="Arial" w:hAnsi="Arial" w:cs="Arial"/>
          <w:sz w:val="22"/>
          <w:szCs w:val="22"/>
        </w:rPr>
      </w:pPr>
      <w:r w:rsidRPr="00B72B77">
        <w:rPr>
          <w:rFonts w:ascii="Arial" w:hAnsi="Arial" w:cs="Arial"/>
          <w:sz w:val="22"/>
          <w:szCs w:val="22"/>
          <w:lang w:eastAsia="en-US"/>
        </w:rPr>
        <w:t>An example of a letter designed to warn trespassers of the possibility of action under section 547 prepared by Legal Services (</w:t>
      </w:r>
      <w:r w:rsidRPr="00B72B77">
        <w:rPr>
          <w:rFonts w:ascii="Arial" w:hAnsi="Arial" w:cs="Arial"/>
          <w:b/>
          <w:sz w:val="22"/>
          <w:szCs w:val="22"/>
          <w:lang w:eastAsia="en-US"/>
        </w:rPr>
        <w:t>Appendix E</w:t>
      </w:r>
      <w:r w:rsidRPr="00B72B77">
        <w:rPr>
          <w:rFonts w:ascii="Arial" w:hAnsi="Arial" w:cs="Arial"/>
          <w:sz w:val="22"/>
          <w:szCs w:val="22"/>
          <w:lang w:eastAsia="en-US"/>
        </w:rPr>
        <w:t>).</w:t>
      </w:r>
      <w:r w:rsidR="00BF4E39" w:rsidRPr="00B72B77">
        <w:rPr>
          <w:rFonts w:ascii="Arial" w:hAnsi="Arial" w:cs="Arial"/>
          <w:sz w:val="22"/>
          <w:szCs w:val="20"/>
        </w:rPr>
        <w:t xml:space="preserve"> </w:t>
      </w:r>
      <w:r w:rsidR="009A6CCF" w:rsidRPr="00B72B77">
        <w:rPr>
          <w:rFonts w:ascii="Arial" w:hAnsi="Arial" w:cs="Arial"/>
          <w:sz w:val="22"/>
          <w:szCs w:val="20"/>
        </w:rPr>
        <w:t>Care should be taken when the trespasser is the parent of a child atten</w:t>
      </w:r>
      <w:r w:rsidR="009A6CCF">
        <w:rPr>
          <w:rFonts w:ascii="Arial" w:hAnsi="Arial" w:cs="Arial"/>
          <w:sz w:val="22"/>
          <w:szCs w:val="20"/>
        </w:rPr>
        <w:t>ding the school as they have different rights of access in law but can still be considered to be trespassing under certain conditions.</w:t>
      </w:r>
      <w:r w:rsidR="00B72B77">
        <w:rPr>
          <w:rFonts w:ascii="Arial" w:hAnsi="Arial" w:cs="Arial"/>
          <w:sz w:val="22"/>
          <w:szCs w:val="20"/>
        </w:rPr>
        <w:t xml:space="preserve"> Further</w:t>
      </w:r>
      <w:r w:rsidR="009A6CCF">
        <w:rPr>
          <w:rFonts w:ascii="Arial" w:hAnsi="Arial" w:cs="Arial"/>
          <w:sz w:val="22"/>
          <w:szCs w:val="20"/>
        </w:rPr>
        <w:t xml:space="preserve">more there is a </w:t>
      </w:r>
      <w:r w:rsidR="00B72B77">
        <w:rPr>
          <w:rFonts w:ascii="Arial" w:hAnsi="Arial" w:cs="Arial"/>
          <w:sz w:val="22"/>
          <w:szCs w:val="20"/>
        </w:rPr>
        <w:t>process which</w:t>
      </w:r>
      <w:r w:rsidR="009A6CCF">
        <w:rPr>
          <w:rFonts w:ascii="Arial" w:hAnsi="Arial" w:cs="Arial"/>
          <w:sz w:val="22"/>
          <w:szCs w:val="20"/>
        </w:rPr>
        <w:t xml:space="preserve"> should be followed which includes giving the parent the right to make representations in their defence.</w:t>
      </w:r>
    </w:p>
    <w:p w:rsidR="00CE1AB0" w:rsidRPr="00E64154" w:rsidRDefault="00CE1AB0" w:rsidP="00CE1AB0">
      <w:pPr>
        <w:jc w:val="both"/>
        <w:rPr>
          <w:rFonts w:ascii="Arial" w:hAnsi="Arial" w:cs="Arial"/>
          <w:sz w:val="22"/>
          <w:szCs w:val="20"/>
        </w:rPr>
      </w:pPr>
    </w:p>
    <w:p w:rsidR="0081404B" w:rsidRPr="009100E2" w:rsidRDefault="0081404B" w:rsidP="0081404B">
      <w:pPr>
        <w:pStyle w:val="Heading2"/>
        <w:rPr>
          <w:i w:val="0"/>
          <w:sz w:val="22"/>
        </w:rPr>
      </w:pPr>
      <w:bookmarkStart w:id="24" w:name="_Toc99974359"/>
      <w:r w:rsidRPr="009100E2">
        <w:rPr>
          <w:i w:val="0"/>
          <w:sz w:val="22"/>
        </w:rPr>
        <w:lastRenderedPageBreak/>
        <w:t>Offensive Weapons</w:t>
      </w:r>
      <w:bookmarkEnd w:id="24"/>
    </w:p>
    <w:p w:rsidR="0081404B" w:rsidRPr="009100E2" w:rsidRDefault="0081404B" w:rsidP="00996325">
      <w:pPr>
        <w:rPr>
          <w:rFonts w:ascii="Arial" w:hAnsi="Arial" w:cs="Arial"/>
          <w:sz w:val="22"/>
          <w:szCs w:val="20"/>
        </w:rPr>
      </w:pPr>
    </w:p>
    <w:p w:rsidR="00CE1AB0" w:rsidRDefault="00CE1AB0" w:rsidP="00CE1AB0">
      <w:pPr>
        <w:rPr>
          <w:rFonts w:ascii="Arial" w:hAnsi="Arial" w:cs="Arial"/>
          <w:sz w:val="22"/>
          <w:szCs w:val="20"/>
        </w:rPr>
      </w:pPr>
      <w:r w:rsidRPr="009100E2">
        <w:rPr>
          <w:rFonts w:ascii="Arial" w:hAnsi="Arial" w:cs="Arial"/>
          <w:sz w:val="22"/>
          <w:szCs w:val="20"/>
        </w:rPr>
        <w:t>It is an offence under the Offensive Weapons Act 1996 to carry, without reason or authority, a knife or offensive weapon in or around schools.  This applied to all knives other than folding</w:t>
      </w:r>
      <w:r w:rsidRPr="00A475FC">
        <w:rPr>
          <w:rFonts w:ascii="Arial" w:hAnsi="Arial" w:cs="Arial"/>
          <w:sz w:val="22"/>
          <w:szCs w:val="20"/>
        </w:rPr>
        <w:t xml:space="preserve"> pen knives with a three inch or smaller blade.  Exceptions to this include knives used for educational purposes, and knives carried for religious purposes</w:t>
      </w:r>
      <w:r w:rsidRPr="00CE1AB0">
        <w:rPr>
          <w:rFonts w:ascii="Arial" w:hAnsi="Arial" w:cs="Arial"/>
          <w:sz w:val="22"/>
          <w:szCs w:val="20"/>
        </w:rPr>
        <w:t xml:space="preserve">, </w:t>
      </w:r>
      <w:r w:rsidR="002C6289" w:rsidRPr="00CE1AB0">
        <w:rPr>
          <w:rFonts w:ascii="Arial" w:hAnsi="Arial" w:cs="Arial"/>
          <w:sz w:val="22"/>
          <w:szCs w:val="20"/>
        </w:rPr>
        <w:t>e.g.,</w:t>
      </w:r>
      <w:r w:rsidRPr="00CE1AB0">
        <w:rPr>
          <w:rFonts w:ascii="Arial" w:hAnsi="Arial" w:cs="Arial"/>
          <w:sz w:val="22"/>
          <w:szCs w:val="20"/>
        </w:rPr>
        <w:t xml:space="preserve"> a Sikh’s kirpan.</w:t>
      </w:r>
    </w:p>
    <w:p w:rsidR="00CE1AB0" w:rsidRPr="00CE1AB0" w:rsidRDefault="00CE1AB0" w:rsidP="00CE1AB0">
      <w:pPr>
        <w:rPr>
          <w:rFonts w:ascii="Arial" w:hAnsi="Arial" w:cs="Arial"/>
          <w:sz w:val="22"/>
          <w:szCs w:val="20"/>
        </w:rPr>
      </w:pPr>
      <w:r w:rsidRPr="00CE1AB0">
        <w:rPr>
          <w:rFonts w:ascii="Arial" w:hAnsi="Arial" w:cs="Arial"/>
          <w:sz w:val="22"/>
          <w:szCs w:val="20"/>
        </w:rPr>
        <w:t xml:space="preserve"> </w:t>
      </w:r>
    </w:p>
    <w:p w:rsidR="00CE1AB0" w:rsidRPr="00A475FC" w:rsidRDefault="00CE1AB0" w:rsidP="00CE1AB0">
      <w:pPr>
        <w:rPr>
          <w:rFonts w:ascii="Arial" w:hAnsi="Arial" w:cs="Arial"/>
          <w:sz w:val="22"/>
          <w:szCs w:val="20"/>
        </w:rPr>
      </w:pPr>
      <w:r w:rsidRPr="00CE1AB0">
        <w:rPr>
          <w:rFonts w:ascii="Arial" w:hAnsi="Arial" w:cs="Arial"/>
          <w:sz w:val="22"/>
          <w:szCs w:val="20"/>
        </w:rPr>
        <w:t xml:space="preserve">Where there is a reasonable belief that a pupil might be carrying an offensive weapon, staff can, in exceptional circumstances, and before the police arrive, search a pupil who has agreed to </w:t>
      </w:r>
      <w:r w:rsidRPr="00A475FC">
        <w:rPr>
          <w:rFonts w:ascii="Arial" w:hAnsi="Arial" w:cs="Arial"/>
          <w:sz w:val="22"/>
          <w:szCs w:val="20"/>
        </w:rPr>
        <w:t>co-operate. A confiscated weapon should be surrendered to the police as soon as possible.</w:t>
      </w:r>
    </w:p>
    <w:p w:rsidR="00CE1AB0" w:rsidRPr="00A475FC" w:rsidRDefault="00CE1AB0" w:rsidP="00CE1AB0">
      <w:pPr>
        <w:rPr>
          <w:rFonts w:ascii="Arial" w:hAnsi="Arial" w:cs="Arial"/>
          <w:sz w:val="22"/>
          <w:szCs w:val="20"/>
        </w:rPr>
      </w:pPr>
    </w:p>
    <w:p w:rsidR="00CE1AB0" w:rsidRDefault="0028022A" w:rsidP="00CE1AB0">
      <w:pPr>
        <w:rPr>
          <w:rFonts w:ascii="Arial" w:hAnsi="Arial" w:cs="Arial"/>
          <w:sz w:val="22"/>
          <w:szCs w:val="20"/>
        </w:rPr>
      </w:pPr>
      <w:r>
        <w:rPr>
          <w:rFonts w:ascii="Arial" w:hAnsi="Arial" w:cs="Arial"/>
          <w:sz w:val="22"/>
          <w:szCs w:val="20"/>
        </w:rPr>
        <w:t xml:space="preserve">Sections 550ZA to 550ZD </w:t>
      </w:r>
      <w:r w:rsidR="00F72FF9">
        <w:rPr>
          <w:rFonts w:ascii="Arial" w:hAnsi="Arial" w:cs="Arial"/>
          <w:sz w:val="22"/>
          <w:szCs w:val="20"/>
        </w:rPr>
        <w:t>of the Education Act 1995 gives</w:t>
      </w:r>
      <w:r w:rsidR="00CE1AB0" w:rsidRPr="00A475FC">
        <w:rPr>
          <w:rFonts w:ascii="Arial" w:hAnsi="Arial" w:cs="Arial"/>
          <w:sz w:val="22"/>
          <w:szCs w:val="20"/>
        </w:rPr>
        <w:t xml:space="preserve"> members of staff of schools have powers to search pupils where there are reasonable grounds for suspecting that they have a prohibited item with them</w:t>
      </w:r>
      <w:r w:rsidR="00CE1AB0" w:rsidRPr="00CE1AB0">
        <w:rPr>
          <w:rFonts w:ascii="Arial" w:hAnsi="Arial" w:cs="Arial"/>
          <w:sz w:val="22"/>
          <w:szCs w:val="20"/>
        </w:rPr>
        <w:t xml:space="preserve"> or in their possessions. Prohibited items include knives and blades, offensive weapons, alcohol, controlled drugs, stolen articles and any other article of a kind which c</w:t>
      </w:r>
      <w:r w:rsidR="00CE1AB0">
        <w:rPr>
          <w:rFonts w:ascii="Arial" w:hAnsi="Arial" w:cs="Arial"/>
          <w:sz w:val="22"/>
          <w:szCs w:val="20"/>
        </w:rPr>
        <w:t>an be specified in regulations.</w:t>
      </w:r>
    </w:p>
    <w:p w:rsidR="00CE1AB0" w:rsidRPr="00CE1AB0" w:rsidRDefault="00CE1AB0" w:rsidP="00CE1AB0">
      <w:pPr>
        <w:rPr>
          <w:rFonts w:ascii="Arial" w:hAnsi="Arial" w:cs="Arial"/>
          <w:sz w:val="22"/>
          <w:szCs w:val="20"/>
        </w:rPr>
      </w:pPr>
    </w:p>
    <w:p w:rsidR="00CE1AB0" w:rsidRDefault="00CE1AB0" w:rsidP="00CE1AB0">
      <w:pPr>
        <w:rPr>
          <w:rFonts w:ascii="Arial" w:hAnsi="Arial" w:cs="Arial"/>
          <w:sz w:val="22"/>
          <w:szCs w:val="20"/>
        </w:rPr>
      </w:pPr>
      <w:r w:rsidRPr="00CE1AB0">
        <w:rPr>
          <w:rFonts w:ascii="Arial" w:hAnsi="Arial" w:cs="Arial"/>
          <w:sz w:val="22"/>
          <w:szCs w:val="20"/>
        </w:rPr>
        <w:t>Furthermore</w:t>
      </w:r>
      <w:r w:rsidR="00A475FC">
        <w:rPr>
          <w:rFonts w:ascii="Arial" w:hAnsi="Arial" w:cs="Arial"/>
          <w:sz w:val="22"/>
          <w:szCs w:val="20"/>
        </w:rPr>
        <w:t>,</w:t>
      </w:r>
      <w:r w:rsidRPr="00CE1AB0">
        <w:rPr>
          <w:rFonts w:ascii="Arial" w:hAnsi="Arial" w:cs="Arial"/>
          <w:sz w:val="22"/>
          <w:szCs w:val="20"/>
        </w:rPr>
        <w:t xml:space="preserve"> </w:t>
      </w:r>
      <w:r w:rsidR="00A475FC">
        <w:rPr>
          <w:rFonts w:ascii="Arial" w:hAnsi="Arial" w:cs="Arial"/>
          <w:sz w:val="22"/>
          <w:szCs w:val="20"/>
        </w:rPr>
        <w:t>T</w:t>
      </w:r>
      <w:r w:rsidRPr="00A475FC">
        <w:rPr>
          <w:rFonts w:ascii="Arial" w:hAnsi="Arial" w:cs="Arial"/>
          <w:sz w:val="22"/>
          <w:szCs w:val="20"/>
        </w:rPr>
        <w:t>he Schools (Specification and Disposal of Articles) Regulations 2012 extends prohibited ite</w:t>
      </w:r>
      <w:r w:rsidRPr="00CE1AB0">
        <w:rPr>
          <w:rFonts w:ascii="Arial" w:hAnsi="Arial" w:cs="Arial"/>
          <w:sz w:val="22"/>
          <w:szCs w:val="20"/>
        </w:rPr>
        <w:t>ms to include tobacco and cigarette papers, fireworks and pornographic images to the list of “prohibited items”.</w:t>
      </w:r>
    </w:p>
    <w:p w:rsidR="00CE1AB0" w:rsidRPr="00A475FC" w:rsidRDefault="00CE1AB0" w:rsidP="00CE1AB0">
      <w:pPr>
        <w:rPr>
          <w:rFonts w:ascii="Arial" w:hAnsi="Arial" w:cs="Arial"/>
          <w:sz w:val="22"/>
          <w:szCs w:val="20"/>
        </w:rPr>
      </w:pPr>
    </w:p>
    <w:p w:rsidR="00CE1AB0" w:rsidRPr="00A475FC" w:rsidRDefault="0028022A" w:rsidP="00CE1AB0">
      <w:pPr>
        <w:rPr>
          <w:rFonts w:ascii="Arial" w:hAnsi="Arial" w:cs="Arial"/>
          <w:sz w:val="22"/>
          <w:szCs w:val="20"/>
        </w:rPr>
      </w:pPr>
      <w:r>
        <w:rPr>
          <w:rFonts w:ascii="Arial" w:hAnsi="Arial" w:cs="Arial"/>
          <w:sz w:val="22"/>
          <w:szCs w:val="20"/>
        </w:rPr>
        <w:t>Section</w:t>
      </w:r>
      <w:r w:rsidR="00335A57">
        <w:rPr>
          <w:rFonts w:ascii="Arial" w:hAnsi="Arial" w:cs="Arial"/>
          <w:sz w:val="22"/>
          <w:szCs w:val="20"/>
        </w:rPr>
        <w:t xml:space="preserve"> 2 of the</w:t>
      </w:r>
      <w:r w:rsidR="00A475FC">
        <w:rPr>
          <w:rFonts w:ascii="Arial" w:hAnsi="Arial" w:cs="Arial"/>
          <w:sz w:val="22"/>
          <w:szCs w:val="20"/>
        </w:rPr>
        <w:t xml:space="preserve"> Education Act 2011</w:t>
      </w:r>
      <w:r w:rsidR="00CE1AB0" w:rsidRPr="00A475FC">
        <w:rPr>
          <w:rFonts w:ascii="Arial" w:hAnsi="Arial" w:cs="Arial"/>
          <w:sz w:val="22"/>
          <w:szCs w:val="20"/>
        </w:rPr>
        <w:t xml:space="preserve"> gives teachers the power to search pupils for items banned under the school rules (previously, they could only search for weapons, stolen goods, drugs and alcohol)</w:t>
      </w:r>
      <w:r>
        <w:rPr>
          <w:rFonts w:ascii="Arial" w:hAnsi="Arial" w:cs="Arial"/>
          <w:sz w:val="22"/>
          <w:szCs w:val="20"/>
        </w:rPr>
        <w:t xml:space="preserve"> whilst Section 5 repeals the requi</w:t>
      </w:r>
      <w:r w:rsidR="009A6CCF">
        <w:rPr>
          <w:rFonts w:ascii="Arial" w:hAnsi="Arial" w:cs="Arial"/>
          <w:sz w:val="22"/>
          <w:szCs w:val="20"/>
        </w:rPr>
        <w:t>rement to give parents 24-</w:t>
      </w:r>
      <w:r w:rsidR="00DC2CAB">
        <w:rPr>
          <w:rFonts w:ascii="Arial" w:hAnsi="Arial" w:cs="Arial"/>
          <w:sz w:val="22"/>
          <w:szCs w:val="20"/>
        </w:rPr>
        <w:t>hour notice</w:t>
      </w:r>
      <w:r>
        <w:rPr>
          <w:rFonts w:ascii="Arial" w:hAnsi="Arial" w:cs="Arial"/>
          <w:sz w:val="22"/>
          <w:szCs w:val="20"/>
        </w:rPr>
        <w:t xml:space="preserve"> when </w:t>
      </w:r>
      <w:r w:rsidR="00CE1AB0" w:rsidRPr="00A475FC">
        <w:rPr>
          <w:rFonts w:ascii="Arial" w:hAnsi="Arial" w:cs="Arial"/>
          <w:sz w:val="22"/>
          <w:szCs w:val="20"/>
        </w:rPr>
        <w:t>issu</w:t>
      </w:r>
      <w:r>
        <w:rPr>
          <w:rFonts w:ascii="Arial" w:hAnsi="Arial" w:cs="Arial"/>
          <w:sz w:val="22"/>
          <w:szCs w:val="20"/>
        </w:rPr>
        <w:t>ing</w:t>
      </w:r>
      <w:r w:rsidR="00CE1AB0" w:rsidRPr="00A475FC">
        <w:rPr>
          <w:rFonts w:ascii="Arial" w:hAnsi="Arial" w:cs="Arial"/>
          <w:sz w:val="22"/>
          <w:szCs w:val="20"/>
        </w:rPr>
        <w:t xml:space="preserve"> detentions</w:t>
      </w:r>
      <w:r>
        <w:rPr>
          <w:rFonts w:ascii="Arial" w:hAnsi="Arial" w:cs="Arial"/>
          <w:sz w:val="22"/>
          <w:szCs w:val="20"/>
        </w:rPr>
        <w:t xml:space="preserve"> as laid out in Section 92 of the Education and Inspections Act 2006</w:t>
      </w:r>
      <w:r w:rsidR="00CE1AB0" w:rsidRPr="00A475FC">
        <w:rPr>
          <w:rFonts w:ascii="Arial" w:hAnsi="Arial" w:cs="Arial"/>
          <w:sz w:val="22"/>
          <w:szCs w:val="20"/>
        </w:rPr>
        <w:t>.</w:t>
      </w:r>
    </w:p>
    <w:p w:rsidR="00CE1AB0" w:rsidRPr="00A475FC" w:rsidRDefault="00CE1AB0" w:rsidP="00CE1AB0">
      <w:pPr>
        <w:rPr>
          <w:rFonts w:ascii="Arial" w:hAnsi="Arial" w:cs="Arial"/>
          <w:sz w:val="22"/>
          <w:szCs w:val="20"/>
        </w:rPr>
      </w:pPr>
    </w:p>
    <w:p w:rsidR="0081404B" w:rsidRDefault="00CE1AB0" w:rsidP="00CE1AB0">
      <w:pPr>
        <w:rPr>
          <w:rFonts w:ascii="Arial" w:hAnsi="Arial" w:cs="Arial"/>
          <w:sz w:val="22"/>
          <w:szCs w:val="20"/>
        </w:rPr>
      </w:pPr>
      <w:r w:rsidRPr="00CE1AB0">
        <w:rPr>
          <w:rFonts w:ascii="Arial" w:hAnsi="Arial" w:cs="Arial"/>
          <w:sz w:val="22"/>
          <w:szCs w:val="20"/>
        </w:rPr>
        <w:t>The search must take place either on the premises of the school or college or elsewhere provided the member of staff has lawful control or charge of the pupil or student. The member of staff can use such force as is reasonable in the circumstances but may not require the pupil or student to remove any clothing other than outer clothing. The member of staff must be of the same sex as the pupil or student, must carry out the search only in the presence of another member of staff and must ensure that that person is of the same sex as the pupil or student if that is reasonably practicable.</w:t>
      </w:r>
    </w:p>
    <w:p w:rsidR="00335A57" w:rsidRDefault="00335A57" w:rsidP="00CE1AB0">
      <w:pPr>
        <w:rPr>
          <w:rFonts w:ascii="Arial" w:hAnsi="Arial" w:cs="Arial"/>
          <w:sz w:val="22"/>
          <w:szCs w:val="20"/>
        </w:rPr>
      </w:pPr>
    </w:p>
    <w:p w:rsidR="008F18F2" w:rsidRDefault="008F18F2" w:rsidP="00335A57">
      <w:pPr>
        <w:rPr>
          <w:rFonts w:ascii="Arial" w:hAnsi="Arial" w:cs="Arial"/>
          <w:sz w:val="22"/>
          <w:szCs w:val="20"/>
        </w:rPr>
      </w:pPr>
    </w:p>
    <w:p w:rsidR="00335A57" w:rsidRPr="00BA29A0" w:rsidRDefault="00335A57" w:rsidP="00335A57">
      <w:pPr>
        <w:rPr>
          <w:rFonts w:ascii="Arial" w:hAnsi="Arial" w:cs="Arial"/>
          <w:sz w:val="22"/>
          <w:szCs w:val="20"/>
        </w:rPr>
      </w:pPr>
      <w:r w:rsidRPr="00BA29A0">
        <w:rPr>
          <w:rFonts w:ascii="Arial" w:hAnsi="Arial" w:cs="Arial"/>
          <w:sz w:val="22"/>
          <w:szCs w:val="20"/>
        </w:rPr>
        <w:t>Further advice and Guidance can be found on:</w:t>
      </w:r>
    </w:p>
    <w:p w:rsidR="00335A57" w:rsidRPr="00BA29A0" w:rsidRDefault="00335A57" w:rsidP="00335A57">
      <w:pPr>
        <w:rPr>
          <w:rFonts w:ascii="Arial" w:hAnsi="Arial" w:cs="Arial"/>
          <w:sz w:val="22"/>
          <w:szCs w:val="20"/>
        </w:rPr>
      </w:pPr>
    </w:p>
    <w:p w:rsidR="00335A57" w:rsidRPr="00BA29A0" w:rsidRDefault="001D3911" w:rsidP="00335A57">
      <w:pPr>
        <w:rPr>
          <w:rStyle w:val="Hyperlink"/>
          <w:rFonts w:ascii="Arial" w:hAnsi="Arial" w:cs="Arial"/>
          <w:sz w:val="22"/>
          <w:szCs w:val="20"/>
        </w:rPr>
      </w:pPr>
      <w:hyperlink r:id="rId17" w:history="1">
        <w:r w:rsidR="00335A57" w:rsidRPr="00BA29A0">
          <w:rPr>
            <w:rStyle w:val="Hyperlink"/>
            <w:rFonts w:ascii="Arial" w:hAnsi="Arial" w:cs="Arial"/>
            <w:sz w:val="22"/>
            <w:szCs w:val="20"/>
          </w:rPr>
          <w:t xml:space="preserve">Behaviour </w:t>
        </w:r>
        <w:r w:rsidR="004034F5" w:rsidRPr="00BA29A0">
          <w:rPr>
            <w:rStyle w:val="Hyperlink"/>
            <w:rFonts w:ascii="Arial" w:hAnsi="Arial" w:cs="Arial"/>
            <w:sz w:val="22"/>
            <w:szCs w:val="20"/>
          </w:rPr>
          <w:t>and</w:t>
        </w:r>
        <w:r w:rsidR="00335A57" w:rsidRPr="00BA29A0">
          <w:rPr>
            <w:rStyle w:val="Hyperlink"/>
            <w:rFonts w:ascii="Arial" w:hAnsi="Arial" w:cs="Arial"/>
            <w:sz w:val="22"/>
            <w:szCs w:val="20"/>
          </w:rPr>
          <w:t xml:space="preserve"> Discipline</w:t>
        </w:r>
      </w:hyperlink>
    </w:p>
    <w:p w:rsidR="00335A57" w:rsidRPr="00BA29A0" w:rsidRDefault="00335A57" w:rsidP="00335A57">
      <w:pPr>
        <w:rPr>
          <w:rStyle w:val="Hyperlink"/>
          <w:rFonts w:ascii="Arial" w:hAnsi="Arial" w:cs="Arial"/>
          <w:sz w:val="22"/>
          <w:szCs w:val="20"/>
        </w:rPr>
      </w:pPr>
    </w:p>
    <w:p w:rsidR="00335A57" w:rsidRDefault="001D3911" w:rsidP="00335A57">
      <w:pPr>
        <w:jc w:val="both"/>
        <w:rPr>
          <w:rFonts w:ascii="Arial" w:hAnsi="Arial" w:cs="Arial"/>
          <w:sz w:val="22"/>
          <w:szCs w:val="20"/>
        </w:rPr>
      </w:pPr>
      <w:hyperlink r:id="rId18" w:history="1">
        <w:r w:rsidR="00335A57">
          <w:rPr>
            <w:rStyle w:val="Hyperlink"/>
            <w:rFonts w:ascii="Arial" w:hAnsi="Arial" w:cs="Arial"/>
            <w:sz w:val="22"/>
            <w:szCs w:val="20"/>
          </w:rPr>
          <w:t xml:space="preserve">Searching, Screening </w:t>
        </w:r>
        <w:r w:rsidR="004034F5">
          <w:rPr>
            <w:rStyle w:val="Hyperlink"/>
            <w:rFonts w:ascii="Arial" w:hAnsi="Arial" w:cs="Arial"/>
            <w:sz w:val="22"/>
            <w:szCs w:val="20"/>
          </w:rPr>
          <w:t>and</w:t>
        </w:r>
        <w:r w:rsidR="00335A57">
          <w:rPr>
            <w:rStyle w:val="Hyperlink"/>
            <w:rFonts w:ascii="Arial" w:hAnsi="Arial" w:cs="Arial"/>
            <w:sz w:val="22"/>
            <w:szCs w:val="20"/>
          </w:rPr>
          <w:t xml:space="preserve"> Confiscation</w:t>
        </w:r>
      </w:hyperlink>
    </w:p>
    <w:p w:rsidR="00BA4657" w:rsidRPr="00E64154" w:rsidRDefault="00BA4657" w:rsidP="00CE1AB0">
      <w:pPr>
        <w:rPr>
          <w:rFonts w:ascii="Arial" w:hAnsi="Arial" w:cs="Arial"/>
          <w:sz w:val="22"/>
          <w:szCs w:val="20"/>
        </w:rPr>
      </w:pPr>
    </w:p>
    <w:p w:rsidR="0081404B" w:rsidRPr="00BA29A0" w:rsidRDefault="0081404B" w:rsidP="0081404B">
      <w:pPr>
        <w:pStyle w:val="Heading2"/>
        <w:rPr>
          <w:i w:val="0"/>
          <w:sz w:val="22"/>
        </w:rPr>
      </w:pPr>
      <w:bookmarkStart w:id="25" w:name="_Toc99974360"/>
      <w:r w:rsidRPr="00BA29A0">
        <w:rPr>
          <w:i w:val="0"/>
          <w:sz w:val="22"/>
        </w:rPr>
        <w:t>Physical Restraint of Pupils</w:t>
      </w:r>
      <w:bookmarkEnd w:id="25"/>
    </w:p>
    <w:p w:rsidR="0081404B" w:rsidRPr="00BA29A0" w:rsidRDefault="0081404B" w:rsidP="00996325">
      <w:pPr>
        <w:rPr>
          <w:rFonts w:ascii="Arial" w:hAnsi="Arial" w:cs="Arial"/>
          <w:sz w:val="22"/>
          <w:szCs w:val="20"/>
        </w:rPr>
      </w:pPr>
    </w:p>
    <w:p w:rsidR="00BC5DB2" w:rsidRPr="00BA29A0" w:rsidRDefault="00CE1AB0" w:rsidP="00CE1AB0">
      <w:pPr>
        <w:rPr>
          <w:rFonts w:ascii="Arial" w:hAnsi="Arial" w:cs="Arial"/>
          <w:sz w:val="22"/>
          <w:szCs w:val="20"/>
        </w:rPr>
      </w:pPr>
      <w:r w:rsidRPr="00BA29A0">
        <w:rPr>
          <w:rFonts w:ascii="Arial" w:hAnsi="Arial" w:cs="Arial"/>
          <w:sz w:val="22"/>
          <w:szCs w:val="20"/>
        </w:rPr>
        <w:t>Section 93 of the Education and Inspections Act 2006 gives school staff statutory powers to use reasonable force to control and restrain pupils in certain circumstances</w:t>
      </w:r>
      <w:r w:rsidR="00A800A0" w:rsidRPr="00BA29A0">
        <w:rPr>
          <w:rFonts w:ascii="Arial" w:hAnsi="Arial" w:cs="Arial"/>
          <w:sz w:val="22"/>
          <w:szCs w:val="20"/>
        </w:rPr>
        <w:t xml:space="preserve"> </w:t>
      </w:r>
      <w:r w:rsidR="00BC5DB2" w:rsidRPr="00BA29A0">
        <w:rPr>
          <w:rFonts w:ascii="Arial" w:hAnsi="Arial" w:cs="Arial"/>
          <w:sz w:val="22"/>
          <w:szCs w:val="20"/>
        </w:rPr>
        <w:t xml:space="preserve">and as such </w:t>
      </w:r>
      <w:r w:rsidRPr="00BA29A0">
        <w:rPr>
          <w:rFonts w:ascii="Arial" w:hAnsi="Arial" w:cs="Arial"/>
          <w:sz w:val="22"/>
          <w:szCs w:val="20"/>
        </w:rPr>
        <w:t xml:space="preserve">it is advised that schools should </w:t>
      </w:r>
      <w:r w:rsidR="00DA6AA4" w:rsidRPr="00BA29A0">
        <w:rPr>
          <w:rFonts w:ascii="Arial" w:hAnsi="Arial" w:cs="Arial"/>
          <w:sz w:val="22"/>
          <w:szCs w:val="20"/>
        </w:rPr>
        <w:t>not have a ‘no contact’ policy.</w:t>
      </w:r>
      <w:r w:rsidR="00BC5DB2" w:rsidRPr="00BA29A0">
        <w:rPr>
          <w:rFonts w:ascii="Arial" w:hAnsi="Arial" w:cs="Arial"/>
          <w:sz w:val="22"/>
          <w:szCs w:val="20"/>
        </w:rPr>
        <w:t xml:space="preserve"> However, it is advised that further guidance is sought with regard to exercising such powers.</w:t>
      </w:r>
    </w:p>
    <w:p w:rsidR="00BC5DB2" w:rsidRPr="00BA29A0" w:rsidRDefault="00BC5DB2" w:rsidP="00CE1AB0">
      <w:pPr>
        <w:rPr>
          <w:rFonts w:ascii="Arial" w:hAnsi="Arial" w:cs="Arial"/>
          <w:sz w:val="22"/>
          <w:szCs w:val="20"/>
        </w:rPr>
      </w:pPr>
    </w:p>
    <w:p w:rsidR="008F18F2" w:rsidRDefault="008F18F2" w:rsidP="00CE1AB0">
      <w:pPr>
        <w:rPr>
          <w:rFonts w:ascii="Arial" w:hAnsi="Arial" w:cs="Arial"/>
          <w:sz w:val="22"/>
          <w:szCs w:val="20"/>
        </w:rPr>
      </w:pPr>
    </w:p>
    <w:p w:rsidR="00CE1AB0" w:rsidRPr="00BA29A0" w:rsidRDefault="00CE1AB0" w:rsidP="00CE1AB0">
      <w:pPr>
        <w:rPr>
          <w:rFonts w:ascii="Arial" w:hAnsi="Arial" w:cs="Arial"/>
          <w:sz w:val="22"/>
          <w:szCs w:val="20"/>
        </w:rPr>
      </w:pPr>
      <w:r w:rsidRPr="00BA29A0">
        <w:rPr>
          <w:rFonts w:ascii="Arial" w:hAnsi="Arial" w:cs="Arial"/>
          <w:sz w:val="22"/>
          <w:szCs w:val="20"/>
        </w:rPr>
        <w:t>Further advi</w:t>
      </w:r>
      <w:r w:rsidR="00A800A0" w:rsidRPr="00BA29A0">
        <w:rPr>
          <w:rFonts w:ascii="Arial" w:hAnsi="Arial" w:cs="Arial"/>
          <w:sz w:val="22"/>
          <w:szCs w:val="20"/>
        </w:rPr>
        <w:t>ce and Guidance can be found on:</w:t>
      </w:r>
    </w:p>
    <w:p w:rsidR="00CE1AB0" w:rsidRPr="00BA29A0" w:rsidRDefault="00CE1AB0" w:rsidP="00CE1AB0">
      <w:pPr>
        <w:rPr>
          <w:rFonts w:ascii="Arial" w:hAnsi="Arial" w:cs="Arial"/>
          <w:sz w:val="22"/>
          <w:szCs w:val="20"/>
        </w:rPr>
      </w:pPr>
    </w:p>
    <w:p w:rsidR="00945C8B" w:rsidRPr="00BA29A0" w:rsidRDefault="001D3911" w:rsidP="00DA6AA4">
      <w:pPr>
        <w:rPr>
          <w:rStyle w:val="Hyperlink"/>
          <w:rFonts w:ascii="Arial" w:hAnsi="Arial" w:cs="Arial"/>
          <w:sz w:val="22"/>
          <w:szCs w:val="20"/>
        </w:rPr>
      </w:pPr>
      <w:hyperlink r:id="rId19" w:history="1">
        <w:r w:rsidR="00BC5DB2" w:rsidRPr="00BA29A0">
          <w:rPr>
            <w:rStyle w:val="Hyperlink"/>
            <w:rFonts w:ascii="Arial" w:hAnsi="Arial" w:cs="Arial"/>
            <w:sz w:val="22"/>
            <w:szCs w:val="20"/>
          </w:rPr>
          <w:t xml:space="preserve">Behaviour </w:t>
        </w:r>
        <w:r w:rsidR="00754131" w:rsidRPr="00BA29A0">
          <w:rPr>
            <w:rStyle w:val="Hyperlink"/>
            <w:rFonts w:ascii="Arial" w:hAnsi="Arial" w:cs="Arial"/>
            <w:sz w:val="22"/>
            <w:szCs w:val="20"/>
          </w:rPr>
          <w:t>and</w:t>
        </w:r>
        <w:r w:rsidR="00BC5DB2" w:rsidRPr="00BA29A0">
          <w:rPr>
            <w:rStyle w:val="Hyperlink"/>
            <w:rFonts w:ascii="Arial" w:hAnsi="Arial" w:cs="Arial"/>
            <w:sz w:val="22"/>
            <w:szCs w:val="20"/>
          </w:rPr>
          <w:t xml:space="preserve"> Discipline</w:t>
        </w:r>
      </w:hyperlink>
    </w:p>
    <w:p w:rsidR="00BC5DB2" w:rsidRPr="00BA29A0" w:rsidRDefault="00BC5DB2" w:rsidP="00DA6AA4">
      <w:pPr>
        <w:rPr>
          <w:rStyle w:val="Hyperlink"/>
          <w:rFonts w:ascii="Arial" w:hAnsi="Arial" w:cs="Arial"/>
          <w:sz w:val="22"/>
          <w:szCs w:val="20"/>
        </w:rPr>
      </w:pPr>
    </w:p>
    <w:p w:rsidR="00BC5DB2" w:rsidRPr="00BA29A0" w:rsidRDefault="001D3911" w:rsidP="00DA6AA4">
      <w:pPr>
        <w:rPr>
          <w:rFonts w:ascii="Arial" w:hAnsi="Arial" w:cs="Arial"/>
          <w:sz w:val="22"/>
          <w:szCs w:val="20"/>
        </w:rPr>
      </w:pPr>
      <w:hyperlink r:id="rId20" w:history="1">
        <w:r w:rsidR="00BC5DB2" w:rsidRPr="00BA29A0">
          <w:rPr>
            <w:rStyle w:val="Hyperlink"/>
            <w:rFonts w:ascii="Arial" w:hAnsi="Arial" w:cs="Arial"/>
            <w:sz w:val="22"/>
            <w:szCs w:val="20"/>
          </w:rPr>
          <w:t xml:space="preserve">Use </w:t>
        </w:r>
        <w:r w:rsidR="00754131" w:rsidRPr="00BA29A0">
          <w:rPr>
            <w:rStyle w:val="Hyperlink"/>
            <w:rFonts w:ascii="Arial" w:hAnsi="Arial" w:cs="Arial"/>
            <w:sz w:val="22"/>
            <w:szCs w:val="20"/>
          </w:rPr>
          <w:t>of</w:t>
        </w:r>
        <w:r w:rsidR="00BC5DB2" w:rsidRPr="00BA29A0">
          <w:rPr>
            <w:rStyle w:val="Hyperlink"/>
            <w:rFonts w:ascii="Arial" w:hAnsi="Arial" w:cs="Arial"/>
            <w:sz w:val="22"/>
            <w:szCs w:val="20"/>
          </w:rPr>
          <w:t xml:space="preserve"> Reasonable Force Advice</w:t>
        </w:r>
      </w:hyperlink>
    </w:p>
    <w:p w:rsidR="00BC5DB2" w:rsidRPr="00BA29A0" w:rsidRDefault="00BC5DB2" w:rsidP="00DA6AA4">
      <w:pPr>
        <w:rPr>
          <w:rFonts w:ascii="Arial" w:hAnsi="Arial" w:cs="Arial"/>
          <w:sz w:val="22"/>
          <w:szCs w:val="20"/>
        </w:rPr>
      </w:pPr>
    </w:p>
    <w:p w:rsidR="00945C8B" w:rsidRPr="00BA29A0" w:rsidRDefault="00945C8B" w:rsidP="00945C8B">
      <w:pPr>
        <w:pStyle w:val="Heading2"/>
        <w:rPr>
          <w:i w:val="0"/>
          <w:sz w:val="22"/>
        </w:rPr>
      </w:pPr>
      <w:bookmarkStart w:id="26" w:name="_Toc99974361"/>
      <w:r w:rsidRPr="00BA29A0">
        <w:rPr>
          <w:i w:val="0"/>
          <w:sz w:val="22"/>
        </w:rPr>
        <w:t>Other Criminal Matters</w:t>
      </w:r>
      <w:bookmarkEnd w:id="26"/>
    </w:p>
    <w:p w:rsidR="00945C8B" w:rsidRPr="00BA29A0" w:rsidRDefault="00945C8B" w:rsidP="00DA6AA4">
      <w:pPr>
        <w:jc w:val="both"/>
        <w:rPr>
          <w:rFonts w:ascii="Arial" w:hAnsi="Arial" w:cs="Arial"/>
          <w:sz w:val="22"/>
          <w:szCs w:val="20"/>
        </w:rPr>
      </w:pPr>
    </w:p>
    <w:p w:rsidR="00DA6AA4" w:rsidRPr="00BA29A0" w:rsidRDefault="00DA6AA4" w:rsidP="00DA6AA4">
      <w:pPr>
        <w:jc w:val="both"/>
        <w:rPr>
          <w:rFonts w:ascii="Arial" w:hAnsi="Arial" w:cs="Arial"/>
          <w:sz w:val="22"/>
          <w:szCs w:val="20"/>
        </w:rPr>
      </w:pPr>
      <w:r w:rsidRPr="00BA29A0">
        <w:rPr>
          <w:rFonts w:ascii="Arial" w:hAnsi="Arial" w:cs="Arial"/>
          <w:sz w:val="22"/>
          <w:szCs w:val="20"/>
        </w:rPr>
        <w:t>Schools should discuss with police the procedures for reporting cases where violence is not involved (illegal drugs, theft, petty vandalism, minor criminal damage and burglary).  These incidents will not usually require an emergency response.</w:t>
      </w:r>
    </w:p>
    <w:p w:rsidR="00DA6AA4" w:rsidRPr="00BA29A0" w:rsidRDefault="00DA6AA4" w:rsidP="00DA6AA4">
      <w:pPr>
        <w:jc w:val="both"/>
        <w:rPr>
          <w:rFonts w:ascii="Arial" w:hAnsi="Arial" w:cs="Arial"/>
          <w:sz w:val="22"/>
          <w:szCs w:val="20"/>
        </w:rPr>
      </w:pPr>
    </w:p>
    <w:p w:rsidR="00DA6AA4" w:rsidRPr="00BA29A0" w:rsidRDefault="00DA6AA4" w:rsidP="00DA6AA4">
      <w:pPr>
        <w:jc w:val="both"/>
        <w:rPr>
          <w:rFonts w:ascii="Arial" w:hAnsi="Arial" w:cs="Arial"/>
          <w:sz w:val="22"/>
          <w:szCs w:val="20"/>
        </w:rPr>
      </w:pPr>
      <w:r w:rsidRPr="00BA29A0">
        <w:rPr>
          <w:rFonts w:ascii="Arial" w:hAnsi="Arial" w:cs="Arial"/>
          <w:sz w:val="22"/>
          <w:szCs w:val="20"/>
        </w:rPr>
        <w:t xml:space="preserve">Head teachers should be informed where school staff are aware of possible drug-dealing activities outside school premises.  This is in the interest of safeguarding the health and safety of young people. </w:t>
      </w:r>
    </w:p>
    <w:p w:rsidR="00DA6AA4" w:rsidRPr="00BA29A0" w:rsidRDefault="00DA6AA4" w:rsidP="00DA6AA4">
      <w:pPr>
        <w:jc w:val="both"/>
        <w:rPr>
          <w:rFonts w:ascii="Arial" w:hAnsi="Arial" w:cs="Arial"/>
          <w:sz w:val="22"/>
          <w:szCs w:val="20"/>
        </w:rPr>
      </w:pPr>
    </w:p>
    <w:p w:rsidR="00945C8B" w:rsidRPr="00BA29A0" w:rsidRDefault="00DA6AA4" w:rsidP="00DA6AA4">
      <w:pPr>
        <w:jc w:val="both"/>
        <w:rPr>
          <w:rFonts w:ascii="Arial" w:hAnsi="Arial" w:cs="Arial"/>
          <w:sz w:val="22"/>
          <w:szCs w:val="20"/>
        </w:rPr>
      </w:pPr>
      <w:r w:rsidRPr="00BA29A0">
        <w:rPr>
          <w:rFonts w:ascii="Arial" w:hAnsi="Arial" w:cs="Arial"/>
          <w:sz w:val="22"/>
          <w:szCs w:val="20"/>
        </w:rPr>
        <w:t>Unless the circumstances make it unavoidable, it is preferable for police officers to avoid making arrests on school premises.  If it proves necessary to arrest a pupil on school premises, the police should where possible seek the co-operation of the school to enable the arrest to be made discreetly.  For example, authorised school staff may be able to isolate the pupil from others before police make the arrest.</w:t>
      </w:r>
    </w:p>
    <w:p w:rsidR="00BC5DB2" w:rsidRPr="00BA29A0" w:rsidRDefault="00BC5DB2" w:rsidP="00DA6AA4">
      <w:pPr>
        <w:jc w:val="both"/>
        <w:rPr>
          <w:rFonts w:ascii="Arial" w:hAnsi="Arial" w:cs="Arial"/>
          <w:sz w:val="22"/>
          <w:szCs w:val="20"/>
        </w:rPr>
      </w:pPr>
    </w:p>
    <w:p w:rsidR="008F18F2" w:rsidRDefault="008F18F2" w:rsidP="00BC5DB2">
      <w:pPr>
        <w:rPr>
          <w:rFonts w:ascii="Arial" w:hAnsi="Arial" w:cs="Arial"/>
          <w:sz w:val="22"/>
          <w:szCs w:val="20"/>
        </w:rPr>
      </w:pPr>
    </w:p>
    <w:p w:rsidR="00BC5DB2" w:rsidRPr="00BA29A0" w:rsidRDefault="00BC5DB2" w:rsidP="00BC5DB2">
      <w:pPr>
        <w:rPr>
          <w:rFonts w:ascii="Arial" w:hAnsi="Arial" w:cs="Arial"/>
          <w:sz w:val="22"/>
          <w:szCs w:val="20"/>
        </w:rPr>
      </w:pPr>
      <w:r w:rsidRPr="00BA29A0">
        <w:rPr>
          <w:rFonts w:ascii="Arial" w:hAnsi="Arial" w:cs="Arial"/>
          <w:sz w:val="22"/>
          <w:szCs w:val="20"/>
        </w:rPr>
        <w:t>Further advice and Guidance can be found on:</w:t>
      </w:r>
    </w:p>
    <w:p w:rsidR="00BC5DB2" w:rsidRPr="00BA29A0" w:rsidRDefault="00BC5DB2" w:rsidP="00BC5DB2">
      <w:pPr>
        <w:rPr>
          <w:rFonts w:ascii="Arial" w:hAnsi="Arial" w:cs="Arial"/>
          <w:sz w:val="22"/>
          <w:szCs w:val="20"/>
        </w:rPr>
      </w:pPr>
    </w:p>
    <w:p w:rsidR="00BC5DB2" w:rsidRDefault="001D3911" w:rsidP="00BC5DB2">
      <w:pPr>
        <w:rPr>
          <w:rStyle w:val="Hyperlink"/>
          <w:rFonts w:ascii="Arial" w:hAnsi="Arial" w:cs="Arial"/>
          <w:sz w:val="22"/>
          <w:szCs w:val="20"/>
        </w:rPr>
      </w:pPr>
      <w:hyperlink r:id="rId21" w:history="1">
        <w:r w:rsidR="00BC5DB2" w:rsidRPr="00BA29A0">
          <w:rPr>
            <w:rStyle w:val="Hyperlink"/>
            <w:rFonts w:ascii="Arial" w:hAnsi="Arial" w:cs="Arial"/>
            <w:sz w:val="22"/>
            <w:szCs w:val="20"/>
          </w:rPr>
          <w:t xml:space="preserve">Behaviour </w:t>
        </w:r>
        <w:r w:rsidR="003161C2" w:rsidRPr="00BA29A0">
          <w:rPr>
            <w:rStyle w:val="Hyperlink"/>
            <w:rFonts w:ascii="Arial" w:hAnsi="Arial" w:cs="Arial"/>
            <w:sz w:val="22"/>
            <w:szCs w:val="20"/>
          </w:rPr>
          <w:t>and</w:t>
        </w:r>
        <w:r w:rsidR="00BC5DB2" w:rsidRPr="00BA29A0">
          <w:rPr>
            <w:rStyle w:val="Hyperlink"/>
            <w:rFonts w:ascii="Arial" w:hAnsi="Arial" w:cs="Arial"/>
            <w:sz w:val="22"/>
            <w:szCs w:val="20"/>
          </w:rPr>
          <w:t xml:space="preserve"> Discipline</w:t>
        </w:r>
      </w:hyperlink>
    </w:p>
    <w:p w:rsidR="00BC5DB2" w:rsidRDefault="00BC5DB2" w:rsidP="00BC5DB2">
      <w:pPr>
        <w:rPr>
          <w:rStyle w:val="Hyperlink"/>
          <w:rFonts w:ascii="Arial" w:hAnsi="Arial" w:cs="Arial"/>
          <w:sz w:val="22"/>
          <w:szCs w:val="20"/>
        </w:rPr>
      </w:pPr>
    </w:p>
    <w:bookmarkStart w:id="27" w:name="_Hlk79933138"/>
    <w:p w:rsidR="00BC5DB2" w:rsidRDefault="00BC5DB2" w:rsidP="00BC5DB2">
      <w:pPr>
        <w:jc w:val="both"/>
        <w:rPr>
          <w:rFonts w:ascii="Arial" w:hAnsi="Arial" w:cs="Arial"/>
          <w:sz w:val="22"/>
          <w:szCs w:val="20"/>
        </w:rPr>
      </w:pPr>
      <w:r>
        <w:rPr>
          <w:rFonts w:ascii="Arial" w:hAnsi="Arial" w:cs="Arial"/>
          <w:sz w:val="22"/>
          <w:szCs w:val="20"/>
        </w:rPr>
        <w:fldChar w:fldCharType="begin"/>
      </w:r>
      <w:r w:rsidR="00BA29A0">
        <w:rPr>
          <w:rFonts w:ascii="Arial" w:hAnsi="Arial" w:cs="Arial"/>
          <w:sz w:val="22"/>
          <w:szCs w:val="20"/>
        </w:rPr>
        <w:instrText>HYPERLINK "https://assets.publishing.service.gov.uk/government/uploads/system/uploads/attachment_data/file/674416/Searching_screening_and_confiscation.pdf"</w:instrText>
      </w:r>
      <w:r>
        <w:rPr>
          <w:rFonts w:ascii="Arial" w:hAnsi="Arial" w:cs="Arial"/>
          <w:sz w:val="22"/>
          <w:szCs w:val="20"/>
        </w:rPr>
        <w:fldChar w:fldCharType="separate"/>
      </w:r>
      <w:r w:rsidR="00BA29A0">
        <w:rPr>
          <w:rStyle w:val="Hyperlink"/>
          <w:rFonts w:ascii="Arial" w:hAnsi="Arial" w:cs="Arial"/>
          <w:sz w:val="22"/>
          <w:szCs w:val="20"/>
        </w:rPr>
        <w:t xml:space="preserve">Searching, Screening </w:t>
      </w:r>
      <w:r w:rsidR="003161C2">
        <w:rPr>
          <w:rStyle w:val="Hyperlink"/>
          <w:rFonts w:ascii="Arial" w:hAnsi="Arial" w:cs="Arial"/>
          <w:sz w:val="22"/>
          <w:szCs w:val="20"/>
        </w:rPr>
        <w:t>and</w:t>
      </w:r>
      <w:r w:rsidR="00BA29A0">
        <w:rPr>
          <w:rStyle w:val="Hyperlink"/>
          <w:rFonts w:ascii="Arial" w:hAnsi="Arial" w:cs="Arial"/>
          <w:sz w:val="22"/>
          <w:szCs w:val="20"/>
        </w:rPr>
        <w:t xml:space="preserve"> Confiscation</w:t>
      </w:r>
      <w:r>
        <w:rPr>
          <w:rFonts w:ascii="Arial" w:hAnsi="Arial" w:cs="Arial"/>
          <w:sz w:val="22"/>
          <w:szCs w:val="20"/>
        </w:rPr>
        <w:fldChar w:fldCharType="end"/>
      </w:r>
    </w:p>
    <w:bookmarkEnd w:id="27"/>
    <w:p w:rsidR="00DA6AA4" w:rsidRPr="00E64154" w:rsidRDefault="00DA6AA4" w:rsidP="00DA6AA4">
      <w:pPr>
        <w:jc w:val="both"/>
        <w:rPr>
          <w:rFonts w:ascii="Arial" w:hAnsi="Arial" w:cs="Arial"/>
          <w:sz w:val="22"/>
          <w:szCs w:val="20"/>
        </w:rPr>
      </w:pPr>
    </w:p>
    <w:p w:rsidR="00823328" w:rsidRPr="00847040" w:rsidRDefault="006B1FE4" w:rsidP="00823328">
      <w:pPr>
        <w:pStyle w:val="Heading1"/>
        <w:rPr>
          <w:sz w:val="22"/>
          <w:szCs w:val="22"/>
        </w:rPr>
      </w:pPr>
      <w:bookmarkStart w:id="28" w:name="_Toc99974362"/>
      <w:r w:rsidRPr="00847040">
        <w:rPr>
          <w:sz w:val="22"/>
          <w:szCs w:val="22"/>
        </w:rPr>
        <w:t>MAINTAINING RECORDS</w:t>
      </w:r>
      <w:bookmarkEnd w:id="28"/>
    </w:p>
    <w:p w:rsidR="00E64154" w:rsidRPr="00847040" w:rsidRDefault="00E64154" w:rsidP="00DA6AA4">
      <w:pPr>
        <w:jc w:val="both"/>
        <w:rPr>
          <w:sz w:val="22"/>
        </w:rPr>
      </w:pPr>
    </w:p>
    <w:p w:rsidR="00DA6AA4" w:rsidRPr="00847040" w:rsidRDefault="00DA6AA4" w:rsidP="00DA6AA4">
      <w:pPr>
        <w:jc w:val="both"/>
        <w:rPr>
          <w:rFonts w:ascii="Arial" w:hAnsi="Arial" w:cs="Arial"/>
          <w:bCs/>
          <w:iCs/>
          <w:sz w:val="22"/>
          <w:szCs w:val="22"/>
        </w:rPr>
      </w:pPr>
      <w:r w:rsidRPr="00847040">
        <w:rPr>
          <w:rFonts w:ascii="Arial" w:hAnsi="Arial" w:cs="Arial"/>
          <w:bCs/>
          <w:iCs/>
          <w:sz w:val="22"/>
          <w:szCs w:val="22"/>
        </w:rPr>
        <w:t xml:space="preserve">Any complaints about actions taken by members of staff should be taken through the </w:t>
      </w:r>
      <w:r w:rsidR="002C6289" w:rsidRPr="00847040">
        <w:rPr>
          <w:rFonts w:ascii="Arial" w:hAnsi="Arial" w:cs="Arial"/>
          <w:bCs/>
          <w:iCs/>
          <w:sz w:val="22"/>
          <w:szCs w:val="22"/>
        </w:rPr>
        <w:t>school’s</w:t>
      </w:r>
      <w:r w:rsidRPr="00847040">
        <w:rPr>
          <w:rFonts w:ascii="Arial" w:hAnsi="Arial" w:cs="Arial"/>
          <w:bCs/>
          <w:iCs/>
          <w:sz w:val="22"/>
          <w:szCs w:val="22"/>
        </w:rPr>
        <w:t xml:space="preserve"> complaints system.</w:t>
      </w:r>
    </w:p>
    <w:p w:rsidR="00DA6AA4" w:rsidRPr="00847040" w:rsidRDefault="00DA6AA4" w:rsidP="00DA6AA4">
      <w:pPr>
        <w:jc w:val="both"/>
        <w:rPr>
          <w:rFonts w:ascii="Arial" w:hAnsi="Arial" w:cs="Arial"/>
          <w:bCs/>
          <w:iCs/>
          <w:sz w:val="22"/>
          <w:szCs w:val="22"/>
        </w:rPr>
      </w:pPr>
    </w:p>
    <w:p w:rsidR="00DA6AA4" w:rsidRDefault="005C6E2C" w:rsidP="00DA6AA4">
      <w:pPr>
        <w:jc w:val="both"/>
        <w:rPr>
          <w:rFonts w:ascii="Arial" w:hAnsi="Arial" w:cs="Arial"/>
          <w:bCs/>
          <w:iCs/>
          <w:sz w:val="22"/>
          <w:szCs w:val="22"/>
        </w:rPr>
      </w:pPr>
      <w:r w:rsidRPr="00847040">
        <w:rPr>
          <w:rFonts w:ascii="Arial" w:hAnsi="Arial" w:cs="Arial"/>
          <w:bCs/>
          <w:iCs/>
          <w:sz w:val="22"/>
          <w:szCs w:val="22"/>
        </w:rPr>
        <w:t>As part of their security plan s</w:t>
      </w:r>
      <w:r w:rsidR="00DA6AA4" w:rsidRPr="00847040">
        <w:rPr>
          <w:rFonts w:ascii="Arial" w:hAnsi="Arial" w:cs="Arial"/>
          <w:bCs/>
          <w:iCs/>
          <w:sz w:val="22"/>
          <w:szCs w:val="22"/>
        </w:rPr>
        <w:t>chools should consider</w:t>
      </w:r>
      <w:r w:rsidRPr="00847040">
        <w:rPr>
          <w:rFonts w:ascii="Arial" w:hAnsi="Arial" w:cs="Arial"/>
          <w:bCs/>
          <w:iCs/>
          <w:sz w:val="22"/>
          <w:szCs w:val="22"/>
        </w:rPr>
        <w:t xml:space="preserve"> </w:t>
      </w:r>
      <w:r w:rsidR="00DA6AA4" w:rsidRPr="00847040">
        <w:rPr>
          <w:rFonts w:ascii="Arial" w:hAnsi="Arial" w:cs="Arial"/>
          <w:bCs/>
          <w:iCs/>
          <w:sz w:val="22"/>
          <w:szCs w:val="22"/>
        </w:rPr>
        <w:t>using a system of recording and reporting incidents.  This would include incidents, perhaps of a quite minor nature, which might become significant if they recurred and became persistent</w:t>
      </w:r>
      <w:r w:rsidRPr="00847040">
        <w:rPr>
          <w:rFonts w:ascii="Arial" w:hAnsi="Arial" w:cs="Arial"/>
          <w:bCs/>
          <w:iCs/>
          <w:sz w:val="22"/>
          <w:szCs w:val="22"/>
        </w:rPr>
        <w:t>. Such a system may also help identify trends which can help define a preventative measures plan in order to prevent or reduce such incidents happening in the first place</w:t>
      </w:r>
      <w:r w:rsidR="00DA6AA4" w:rsidRPr="00847040">
        <w:rPr>
          <w:rFonts w:ascii="Arial" w:hAnsi="Arial" w:cs="Arial"/>
          <w:bCs/>
          <w:iCs/>
          <w:sz w:val="22"/>
          <w:szCs w:val="22"/>
        </w:rPr>
        <w:t>. Staff might be expected to record incidents such as:</w:t>
      </w:r>
    </w:p>
    <w:p w:rsidR="00DA6AA4" w:rsidRPr="00DA6AA4" w:rsidRDefault="00DA6AA4" w:rsidP="00DA6AA4">
      <w:pPr>
        <w:jc w:val="both"/>
        <w:rPr>
          <w:rFonts w:ascii="Arial" w:hAnsi="Arial" w:cs="Arial"/>
          <w:bCs/>
          <w:iCs/>
          <w:sz w:val="22"/>
          <w:szCs w:val="22"/>
        </w:rPr>
      </w:pPr>
    </w:p>
    <w:p w:rsidR="00DA6AA4" w:rsidRDefault="00DA6AA4" w:rsidP="00DA6AA4">
      <w:pPr>
        <w:pStyle w:val="ListParagraph"/>
        <w:numPr>
          <w:ilvl w:val="0"/>
          <w:numId w:val="31"/>
        </w:numPr>
        <w:jc w:val="both"/>
        <w:rPr>
          <w:rFonts w:ascii="Arial" w:hAnsi="Arial" w:cs="Arial"/>
          <w:bCs/>
          <w:iCs/>
          <w:sz w:val="22"/>
          <w:szCs w:val="22"/>
        </w:rPr>
      </w:pPr>
      <w:r w:rsidRPr="00DA6AA4">
        <w:rPr>
          <w:rFonts w:ascii="Arial" w:hAnsi="Arial" w:cs="Arial"/>
          <w:bCs/>
          <w:iCs/>
          <w:sz w:val="22"/>
          <w:szCs w:val="22"/>
        </w:rPr>
        <w:t>Minor trespass;</w:t>
      </w:r>
    </w:p>
    <w:p w:rsidR="00DA6AA4" w:rsidRPr="00DA6AA4" w:rsidRDefault="00DA6AA4" w:rsidP="00DA6AA4">
      <w:pPr>
        <w:jc w:val="both"/>
        <w:rPr>
          <w:rFonts w:ascii="Arial" w:hAnsi="Arial" w:cs="Arial"/>
          <w:bCs/>
          <w:iCs/>
          <w:sz w:val="22"/>
          <w:szCs w:val="22"/>
        </w:rPr>
      </w:pPr>
    </w:p>
    <w:p w:rsidR="00DA6AA4" w:rsidRDefault="00DA6AA4" w:rsidP="00DA6AA4">
      <w:pPr>
        <w:pStyle w:val="ListParagraph"/>
        <w:numPr>
          <w:ilvl w:val="0"/>
          <w:numId w:val="31"/>
        </w:numPr>
        <w:jc w:val="both"/>
        <w:rPr>
          <w:rFonts w:ascii="Arial" w:hAnsi="Arial" w:cs="Arial"/>
          <w:bCs/>
          <w:iCs/>
          <w:sz w:val="22"/>
          <w:szCs w:val="22"/>
        </w:rPr>
      </w:pPr>
      <w:r w:rsidRPr="00DA6AA4">
        <w:rPr>
          <w:rFonts w:ascii="Arial" w:hAnsi="Arial" w:cs="Arial"/>
          <w:bCs/>
          <w:iCs/>
          <w:sz w:val="22"/>
          <w:szCs w:val="22"/>
        </w:rPr>
        <w:t>Minor aggressive behaviour by persons other than pupils around the school site;</w:t>
      </w:r>
    </w:p>
    <w:p w:rsidR="00DA6AA4" w:rsidRPr="00DA6AA4" w:rsidRDefault="00DA6AA4" w:rsidP="00DA6AA4">
      <w:pPr>
        <w:jc w:val="both"/>
        <w:rPr>
          <w:rFonts w:ascii="Arial" w:hAnsi="Arial" w:cs="Arial"/>
          <w:bCs/>
          <w:iCs/>
          <w:sz w:val="22"/>
          <w:szCs w:val="22"/>
        </w:rPr>
      </w:pPr>
    </w:p>
    <w:p w:rsidR="00DA6AA4" w:rsidRPr="00DA6AA4" w:rsidRDefault="00DA6AA4" w:rsidP="00DA6AA4">
      <w:pPr>
        <w:pStyle w:val="ListParagraph"/>
        <w:numPr>
          <w:ilvl w:val="0"/>
          <w:numId w:val="31"/>
        </w:numPr>
        <w:jc w:val="both"/>
        <w:rPr>
          <w:rFonts w:ascii="Arial" w:hAnsi="Arial" w:cs="Arial"/>
          <w:bCs/>
          <w:iCs/>
          <w:sz w:val="22"/>
          <w:szCs w:val="22"/>
        </w:rPr>
      </w:pPr>
      <w:r w:rsidRPr="00DA6AA4">
        <w:rPr>
          <w:rFonts w:ascii="Arial" w:hAnsi="Arial" w:cs="Arial"/>
          <w:bCs/>
          <w:iCs/>
          <w:sz w:val="22"/>
          <w:szCs w:val="22"/>
        </w:rPr>
        <w:t>Matters reported by pupils.</w:t>
      </w:r>
    </w:p>
    <w:p w:rsidR="00DA6AA4" w:rsidRPr="00DA6AA4" w:rsidRDefault="00DA6AA4" w:rsidP="00DA6AA4">
      <w:pPr>
        <w:jc w:val="both"/>
        <w:rPr>
          <w:rFonts w:ascii="Arial" w:hAnsi="Arial" w:cs="Arial"/>
          <w:bCs/>
          <w:iCs/>
          <w:sz w:val="22"/>
          <w:szCs w:val="22"/>
        </w:rPr>
      </w:pPr>
    </w:p>
    <w:p w:rsidR="00996325" w:rsidRPr="00DA6AA4" w:rsidRDefault="00DA6AA4" w:rsidP="00DA6AA4">
      <w:pPr>
        <w:jc w:val="both"/>
        <w:rPr>
          <w:rFonts w:ascii="Arial" w:hAnsi="Arial" w:cs="Arial"/>
          <w:sz w:val="22"/>
          <w:szCs w:val="20"/>
        </w:rPr>
      </w:pPr>
      <w:r w:rsidRPr="00DA6AA4">
        <w:rPr>
          <w:rFonts w:ascii="Arial" w:hAnsi="Arial" w:cs="Arial"/>
          <w:bCs/>
          <w:iCs/>
          <w:sz w:val="22"/>
          <w:szCs w:val="22"/>
        </w:rPr>
        <w:t xml:space="preserve">These should be raised </w:t>
      </w:r>
      <w:r>
        <w:rPr>
          <w:rFonts w:ascii="Arial" w:hAnsi="Arial" w:cs="Arial"/>
          <w:bCs/>
          <w:iCs/>
          <w:sz w:val="22"/>
          <w:szCs w:val="22"/>
        </w:rPr>
        <w:t xml:space="preserve">at </w:t>
      </w:r>
      <w:r w:rsidRPr="00DA6AA4">
        <w:rPr>
          <w:rFonts w:ascii="Arial" w:hAnsi="Arial" w:cs="Arial"/>
          <w:bCs/>
          <w:iCs/>
          <w:sz w:val="22"/>
          <w:szCs w:val="22"/>
        </w:rPr>
        <w:t>Staff and Governors meetings</w:t>
      </w:r>
      <w:r>
        <w:rPr>
          <w:rFonts w:ascii="Arial" w:hAnsi="Arial" w:cs="Arial"/>
          <w:bCs/>
          <w:iCs/>
          <w:sz w:val="22"/>
          <w:szCs w:val="22"/>
        </w:rPr>
        <w:t xml:space="preserve"> and recorded in the minutes of meeting</w:t>
      </w:r>
      <w:r w:rsidRPr="00DA6AA4">
        <w:rPr>
          <w:rFonts w:ascii="Arial" w:hAnsi="Arial" w:cs="Arial"/>
          <w:bCs/>
          <w:iCs/>
          <w:sz w:val="22"/>
          <w:szCs w:val="22"/>
        </w:rPr>
        <w:t>.</w:t>
      </w:r>
    </w:p>
    <w:p w:rsidR="00945C8B" w:rsidRPr="00E64154" w:rsidRDefault="00945C8B" w:rsidP="00DA6AA4">
      <w:pPr>
        <w:jc w:val="both"/>
        <w:rPr>
          <w:rFonts w:ascii="Arial" w:hAnsi="Arial" w:cs="Arial"/>
          <w:sz w:val="22"/>
          <w:szCs w:val="20"/>
        </w:rPr>
      </w:pPr>
    </w:p>
    <w:p w:rsidR="00823328" w:rsidRPr="00E64154" w:rsidRDefault="006B1FE4" w:rsidP="00823328">
      <w:pPr>
        <w:pStyle w:val="Heading1"/>
        <w:rPr>
          <w:sz w:val="22"/>
          <w:szCs w:val="22"/>
        </w:rPr>
      </w:pPr>
      <w:bookmarkStart w:id="29" w:name="_Toc99974363"/>
      <w:r w:rsidRPr="00E64154">
        <w:rPr>
          <w:sz w:val="22"/>
          <w:szCs w:val="22"/>
        </w:rPr>
        <w:t>CONTACTS</w:t>
      </w:r>
      <w:bookmarkEnd w:id="29"/>
    </w:p>
    <w:p w:rsidR="00823328" w:rsidRPr="00E64154" w:rsidRDefault="00823328" w:rsidP="00DA6AA4">
      <w:pPr>
        <w:jc w:val="both"/>
        <w:rPr>
          <w:rFonts w:ascii="Arial" w:hAnsi="Arial" w:cs="Arial"/>
          <w:sz w:val="22"/>
          <w:szCs w:val="20"/>
        </w:rPr>
      </w:pPr>
    </w:p>
    <w:p w:rsidR="00945C8B" w:rsidRPr="00E64154" w:rsidRDefault="00945C8B" w:rsidP="00DA6AA4">
      <w:pPr>
        <w:jc w:val="both"/>
        <w:rPr>
          <w:rFonts w:ascii="Arial" w:hAnsi="Arial" w:cs="Arial"/>
          <w:sz w:val="22"/>
          <w:szCs w:val="20"/>
        </w:rPr>
      </w:pPr>
      <w:r w:rsidRPr="00E64154">
        <w:rPr>
          <w:rFonts w:ascii="Arial" w:hAnsi="Arial" w:cs="Arial"/>
          <w:sz w:val="22"/>
          <w:szCs w:val="20"/>
        </w:rPr>
        <w:t xml:space="preserve">Schools can seek advice and assistance from relevant contacts within the Local Authority. </w:t>
      </w:r>
    </w:p>
    <w:p w:rsidR="00945C8B" w:rsidRPr="00E64154" w:rsidRDefault="00945C8B" w:rsidP="00DA6AA4">
      <w:pPr>
        <w:jc w:val="both"/>
        <w:rPr>
          <w:rFonts w:ascii="Arial" w:hAnsi="Arial" w:cs="Arial"/>
          <w:sz w:val="22"/>
          <w:szCs w:val="20"/>
        </w:rPr>
      </w:pPr>
    </w:p>
    <w:p w:rsidR="008F18F2" w:rsidRDefault="008F18F2" w:rsidP="00DA6AA4">
      <w:pPr>
        <w:jc w:val="both"/>
        <w:rPr>
          <w:rFonts w:ascii="Arial" w:hAnsi="Arial" w:cs="Arial"/>
          <w:sz w:val="22"/>
          <w:szCs w:val="20"/>
        </w:rPr>
      </w:pPr>
    </w:p>
    <w:p w:rsidR="00945C8B" w:rsidRPr="00E64154" w:rsidRDefault="00945C8B" w:rsidP="00DA6AA4">
      <w:pPr>
        <w:jc w:val="both"/>
        <w:rPr>
          <w:rFonts w:ascii="Arial" w:hAnsi="Arial" w:cs="Arial"/>
          <w:sz w:val="22"/>
          <w:szCs w:val="20"/>
        </w:rPr>
      </w:pPr>
      <w:r w:rsidRPr="00E64154">
        <w:rPr>
          <w:rFonts w:ascii="Arial" w:hAnsi="Arial" w:cs="Arial"/>
          <w:sz w:val="22"/>
          <w:szCs w:val="20"/>
        </w:rPr>
        <w:t>These include;</w:t>
      </w:r>
    </w:p>
    <w:p w:rsidR="00945C8B" w:rsidRPr="00E64154" w:rsidRDefault="00945C8B" w:rsidP="00DA6AA4">
      <w:pPr>
        <w:jc w:val="both"/>
        <w:rPr>
          <w:rFonts w:ascii="Arial" w:hAnsi="Arial" w:cs="Arial"/>
          <w:sz w:val="22"/>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005"/>
        <w:gridCol w:w="2100"/>
      </w:tblGrid>
      <w:tr w:rsidR="00945C8B" w:rsidRPr="00E64154" w:rsidTr="0039713B">
        <w:trPr>
          <w:trHeight w:val="567"/>
          <w:jc w:val="center"/>
        </w:trPr>
        <w:tc>
          <w:tcPr>
            <w:tcW w:w="3395" w:type="dxa"/>
            <w:shd w:val="clear" w:color="auto" w:fill="auto"/>
          </w:tcPr>
          <w:p w:rsidR="00945C8B" w:rsidRPr="003E5C79" w:rsidRDefault="00945C8B" w:rsidP="00DA6AA4">
            <w:pPr>
              <w:pStyle w:val="subhead1"/>
              <w:spacing w:before="120" w:after="120" w:line="240" w:lineRule="auto"/>
              <w:jc w:val="both"/>
              <w:rPr>
                <w:rFonts w:cs="Arial"/>
                <w:b/>
                <w:i w:val="0"/>
                <w:sz w:val="22"/>
                <w:szCs w:val="22"/>
              </w:rPr>
            </w:pPr>
            <w:r w:rsidRPr="003E5C79">
              <w:rPr>
                <w:rFonts w:cs="Arial"/>
                <w:b/>
                <w:i w:val="0"/>
                <w:sz w:val="22"/>
                <w:szCs w:val="22"/>
              </w:rPr>
              <w:t>Risk Management</w:t>
            </w:r>
          </w:p>
        </w:tc>
        <w:tc>
          <w:tcPr>
            <w:tcW w:w="3005" w:type="dxa"/>
            <w:shd w:val="clear" w:color="auto" w:fill="auto"/>
          </w:tcPr>
          <w:p w:rsidR="00945C8B" w:rsidRPr="00E64154" w:rsidRDefault="0039713B" w:rsidP="0039713B">
            <w:pPr>
              <w:pStyle w:val="subhead1"/>
              <w:spacing w:before="120" w:after="120" w:line="240" w:lineRule="auto"/>
              <w:rPr>
                <w:rFonts w:cs="Arial"/>
                <w:i w:val="0"/>
                <w:sz w:val="22"/>
                <w:szCs w:val="22"/>
              </w:rPr>
            </w:pPr>
            <w:r>
              <w:rPr>
                <w:rFonts w:cs="Arial"/>
                <w:i w:val="0"/>
                <w:sz w:val="22"/>
                <w:szCs w:val="22"/>
              </w:rPr>
              <w:t>Lynn Pennington-Ramsden</w:t>
            </w:r>
          </w:p>
        </w:tc>
        <w:tc>
          <w:tcPr>
            <w:tcW w:w="2100" w:type="dxa"/>
            <w:shd w:val="clear" w:color="auto" w:fill="auto"/>
          </w:tcPr>
          <w:p w:rsidR="00945C8B" w:rsidRPr="00E64154" w:rsidRDefault="00945C8B" w:rsidP="0039713B">
            <w:pPr>
              <w:pStyle w:val="subhead1"/>
              <w:spacing w:before="120" w:after="120" w:line="240" w:lineRule="auto"/>
              <w:jc w:val="both"/>
              <w:rPr>
                <w:rFonts w:cs="Arial"/>
                <w:i w:val="0"/>
                <w:sz w:val="22"/>
                <w:szCs w:val="22"/>
              </w:rPr>
            </w:pPr>
            <w:r w:rsidRPr="00E64154">
              <w:rPr>
                <w:rFonts w:cs="Arial"/>
                <w:i w:val="0"/>
                <w:sz w:val="22"/>
                <w:szCs w:val="22"/>
              </w:rPr>
              <w:t xml:space="preserve">0151 511 </w:t>
            </w:r>
            <w:r w:rsidR="0039713B">
              <w:rPr>
                <w:rFonts w:cs="Arial"/>
                <w:i w:val="0"/>
                <w:sz w:val="22"/>
                <w:szCs w:val="22"/>
              </w:rPr>
              <w:t>8563</w:t>
            </w:r>
          </w:p>
        </w:tc>
      </w:tr>
      <w:tr w:rsidR="00945C8B" w:rsidRPr="00E64154" w:rsidTr="0039713B">
        <w:trPr>
          <w:trHeight w:val="567"/>
          <w:jc w:val="center"/>
        </w:trPr>
        <w:tc>
          <w:tcPr>
            <w:tcW w:w="3395" w:type="dxa"/>
            <w:shd w:val="clear" w:color="auto" w:fill="auto"/>
          </w:tcPr>
          <w:p w:rsidR="00945C8B" w:rsidRPr="003E5C79" w:rsidRDefault="00945C8B" w:rsidP="00DA6AA4">
            <w:pPr>
              <w:pStyle w:val="subhead1"/>
              <w:spacing w:before="120" w:after="120" w:line="240" w:lineRule="auto"/>
              <w:jc w:val="both"/>
              <w:rPr>
                <w:rFonts w:cs="Arial"/>
                <w:b/>
                <w:i w:val="0"/>
                <w:sz w:val="22"/>
                <w:szCs w:val="22"/>
              </w:rPr>
            </w:pPr>
            <w:r w:rsidRPr="003E5C79">
              <w:rPr>
                <w:rFonts w:cs="Arial"/>
                <w:b/>
                <w:i w:val="0"/>
                <w:sz w:val="22"/>
                <w:szCs w:val="22"/>
              </w:rPr>
              <w:t>Legal Services</w:t>
            </w:r>
          </w:p>
        </w:tc>
        <w:tc>
          <w:tcPr>
            <w:tcW w:w="3005" w:type="dxa"/>
            <w:shd w:val="clear" w:color="auto" w:fill="auto"/>
          </w:tcPr>
          <w:p w:rsidR="00945C8B" w:rsidRPr="00E64154" w:rsidRDefault="00945C8B" w:rsidP="0039713B">
            <w:pPr>
              <w:pStyle w:val="subhead1"/>
              <w:spacing w:before="120" w:after="120" w:line="240" w:lineRule="auto"/>
              <w:rPr>
                <w:rFonts w:cs="Arial"/>
                <w:i w:val="0"/>
                <w:sz w:val="22"/>
                <w:szCs w:val="22"/>
              </w:rPr>
            </w:pPr>
            <w:r w:rsidRPr="00E64154">
              <w:rPr>
                <w:rFonts w:cs="Arial"/>
                <w:i w:val="0"/>
                <w:sz w:val="22"/>
                <w:szCs w:val="22"/>
              </w:rPr>
              <w:t>Manwar Hussain</w:t>
            </w:r>
          </w:p>
        </w:tc>
        <w:tc>
          <w:tcPr>
            <w:tcW w:w="2100" w:type="dxa"/>
            <w:shd w:val="clear" w:color="auto" w:fill="auto"/>
          </w:tcPr>
          <w:p w:rsidR="00945C8B" w:rsidRPr="00E64154" w:rsidRDefault="00945C8B" w:rsidP="00DA6AA4">
            <w:pPr>
              <w:pStyle w:val="subhead1"/>
              <w:spacing w:before="120" w:after="120" w:line="240" w:lineRule="auto"/>
              <w:jc w:val="both"/>
              <w:rPr>
                <w:rFonts w:cs="Arial"/>
                <w:i w:val="0"/>
                <w:sz w:val="22"/>
                <w:szCs w:val="22"/>
              </w:rPr>
            </w:pPr>
            <w:r w:rsidRPr="00E64154">
              <w:rPr>
                <w:rFonts w:cs="Arial"/>
                <w:i w:val="0"/>
                <w:sz w:val="22"/>
                <w:szCs w:val="22"/>
              </w:rPr>
              <w:t>0151 511 6482</w:t>
            </w:r>
          </w:p>
        </w:tc>
      </w:tr>
      <w:tr w:rsidR="00945C8B" w:rsidRPr="00E64154" w:rsidTr="0039713B">
        <w:trPr>
          <w:trHeight w:val="567"/>
          <w:jc w:val="center"/>
        </w:trPr>
        <w:tc>
          <w:tcPr>
            <w:tcW w:w="3395" w:type="dxa"/>
            <w:shd w:val="clear" w:color="auto" w:fill="auto"/>
          </w:tcPr>
          <w:p w:rsidR="00945C8B" w:rsidRPr="003E5C79" w:rsidRDefault="00945C8B" w:rsidP="00DA6AA4">
            <w:pPr>
              <w:pStyle w:val="subhead1"/>
              <w:spacing w:before="120" w:after="120" w:line="240" w:lineRule="auto"/>
              <w:jc w:val="both"/>
              <w:rPr>
                <w:rFonts w:cs="Arial"/>
                <w:b/>
                <w:i w:val="0"/>
                <w:sz w:val="22"/>
                <w:szCs w:val="22"/>
              </w:rPr>
            </w:pPr>
            <w:r w:rsidRPr="003E5C79">
              <w:rPr>
                <w:rFonts w:cs="Arial"/>
                <w:b/>
                <w:i w:val="0"/>
                <w:sz w:val="22"/>
                <w:szCs w:val="22"/>
              </w:rPr>
              <w:t>Critical Incident Management</w:t>
            </w:r>
          </w:p>
        </w:tc>
        <w:tc>
          <w:tcPr>
            <w:tcW w:w="3005" w:type="dxa"/>
            <w:shd w:val="clear" w:color="auto" w:fill="auto"/>
          </w:tcPr>
          <w:p w:rsidR="00945C8B" w:rsidRPr="00E64154" w:rsidRDefault="00945C8B" w:rsidP="0039713B">
            <w:pPr>
              <w:pStyle w:val="subhead1"/>
              <w:spacing w:before="120" w:after="120" w:line="240" w:lineRule="auto"/>
              <w:rPr>
                <w:rFonts w:cs="Arial"/>
                <w:i w:val="0"/>
                <w:sz w:val="22"/>
                <w:szCs w:val="22"/>
              </w:rPr>
            </w:pPr>
            <w:r w:rsidRPr="00E64154">
              <w:rPr>
                <w:rFonts w:cs="Arial"/>
                <w:i w:val="0"/>
                <w:sz w:val="22"/>
                <w:szCs w:val="22"/>
              </w:rPr>
              <w:t>Martin West</w:t>
            </w:r>
          </w:p>
        </w:tc>
        <w:tc>
          <w:tcPr>
            <w:tcW w:w="2100" w:type="dxa"/>
            <w:shd w:val="clear" w:color="auto" w:fill="auto"/>
          </w:tcPr>
          <w:p w:rsidR="00945C8B" w:rsidRPr="00E64154" w:rsidRDefault="00945C8B" w:rsidP="00DA6AA4">
            <w:pPr>
              <w:pStyle w:val="subhead1"/>
              <w:spacing w:before="120" w:after="120" w:line="240" w:lineRule="auto"/>
              <w:jc w:val="both"/>
              <w:rPr>
                <w:rFonts w:cs="Arial"/>
                <w:i w:val="0"/>
                <w:sz w:val="22"/>
                <w:szCs w:val="22"/>
              </w:rPr>
            </w:pPr>
            <w:r w:rsidRPr="00E64154">
              <w:rPr>
                <w:rFonts w:cs="Arial"/>
                <w:i w:val="0"/>
                <w:sz w:val="22"/>
                <w:szCs w:val="22"/>
              </w:rPr>
              <w:t>0151 511 7386</w:t>
            </w:r>
          </w:p>
        </w:tc>
      </w:tr>
    </w:tbl>
    <w:p w:rsidR="00227CEF" w:rsidRDefault="00227CEF" w:rsidP="00DA6AA4">
      <w:pPr>
        <w:jc w:val="both"/>
        <w:rPr>
          <w:rFonts w:ascii="Arial" w:hAnsi="Arial" w:cs="Arial"/>
          <w:sz w:val="22"/>
          <w:szCs w:val="20"/>
        </w:rPr>
      </w:pPr>
    </w:p>
    <w:p w:rsidR="00823328" w:rsidRPr="009A6CCF" w:rsidRDefault="00823328" w:rsidP="00B84F02">
      <w:pPr>
        <w:pStyle w:val="Heading1"/>
        <w:rPr>
          <w:sz w:val="22"/>
          <w:szCs w:val="22"/>
        </w:rPr>
      </w:pPr>
      <w:bookmarkStart w:id="30" w:name="_Toc99974364"/>
      <w:r w:rsidRPr="009A6CCF">
        <w:rPr>
          <w:sz w:val="22"/>
          <w:szCs w:val="22"/>
        </w:rPr>
        <w:t>R</w:t>
      </w:r>
      <w:r w:rsidR="006B1FE4" w:rsidRPr="009A6CCF">
        <w:rPr>
          <w:sz w:val="22"/>
          <w:szCs w:val="22"/>
        </w:rPr>
        <w:t>EFERENCES</w:t>
      </w:r>
      <w:bookmarkEnd w:id="30"/>
    </w:p>
    <w:p w:rsidR="00945C8B" w:rsidRPr="00E64154" w:rsidRDefault="00945C8B" w:rsidP="00945C8B">
      <w:pPr>
        <w:rPr>
          <w:sz w:val="22"/>
        </w:rPr>
      </w:pPr>
    </w:p>
    <w:p w:rsidR="00C80855" w:rsidRDefault="001D3911" w:rsidP="00EF669E">
      <w:pPr>
        <w:pStyle w:val="ListParagraph"/>
        <w:numPr>
          <w:ilvl w:val="0"/>
          <w:numId w:val="31"/>
        </w:numPr>
        <w:rPr>
          <w:rFonts w:ascii="Arial" w:hAnsi="Arial" w:cs="Arial"/>
          <w:sz w:val="22"/>
          <w:szCs w:val="20"/>
        </w:rPr>
      </w:pPr>
      <w:hyperlink r:id="rId22" w:history="1">
        <w:r w:rsidR="00F10BFE" w:rsidRPr="00F10BFE">
          <w:rPr>
            <w:rStyle w:val="Hyperlink"/>
            <w:rFonts w:ascii="Arial" w:hAnsi="Arial" w:cs="Arial"/>
            <w:sz w:val="22"/>
            <w:szCs w:val="20"/>
          </w:rPr>
          <w:t>Health and Safety at Work etc. Act 1974</w:t>
        </w:r>
      </w:hyperlink>
    </w:p>
    <w:p w:rsidR="00C80855" w:rsidRDefault="00C80855" w:rsidP="00C80855">
      <w:pPr>
        <w:pStyle w:val="ListParagraph"/>
        <w:ind w:left="1077"/>
        <w:rPr>
          <w:rFonts w:ascii="Arial" w:hAnsi="Arial" w:cs="Arial"/>
          <w:sz w:val="22"/>
          <w:szCs w:val="20"/>
        </w:rPr>
      </w:pPr>
    </w:p>
    <w:p w:rsidR="00EF669E" w:rsidRPr="00EF669E" w:rsidRDefault="001D3911" w:rsidP="00EF669E">
      <w:pPr>
        <w:pStyle w:val="ListParagraph"/>
        <w:numPr>
          <w:ilvl w:val="0"/>
          <w:numId w:val="31"/>
        </w:numPr>
        <w:rPr>
          <w:rFonts w:ascii="Arial" w:hAnsi="Arial" w:cs="Arial"/>
          <w:sz w:val="22"/>
          <w:szCs w:val="20"/>
        </w:rPr>
      </w:pPr>
      <w:hyperlink r:id="rId23" w:history="1">
        <w:r w:rsidR="00AD47BB" w:rsidRPr="00AD47BB">
          <w:rPr>
            <w:rStyle w:val="Hyperlink"/>
            <w:rFonts w:ascii="Arial" w:hAnsi="Arial" w:cs="Arial"/>
            <w:sz w:val="22"/>
            <w:szCs w:val="20"/>
          </w:rPr>
          <w:t>Education Act 1996</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4" w:history="1">
        <w:r w:rsidR="00C12327" w:rsidRPr="00C12327">
          <w:rPr>
            <w:rStyle w:val="Hyperlink"/>
            <w:rFonts w:ascii="Arial" w:hAnsi="Arial" w:cs="Arial"/>
            <w:sz w:val="22"/>
            <w:szCs w:val="20"/>
          </w:rPr>
          <w:t>Occupiers Liability Act 1984</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5" w:history="1">
        <w:r w:rsidR="00026366" w:rsidRPr="00026366">
          <w:rPr>
            <w:rStyle w:val="Hyperlink"/>
            <w:rFonts w:ascii="Arial" w:hAnsi="Arial" w:cs="Arial"/>
            <w:sz w:val="22"/>
            <w:szCs w:val="20"/>
          </w:rPr>
          <w:t>Town and Country Planning Act 19901</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6" w:history="1">
        <w:r w:rsidR="00A475FC" w:rsidRPr="00A475FC">
          <w:rPr>
            <w:rStyle w:val="Hyperlink"/>
            <w:rFonts w:ascii="Arial" w:hAnsi="Arial" w:cs="Arial"/>
            <w:sz w:val="22"/>
            <w:szCs w:val="20"/>
          </w:rPr>
          <w:t>Offensive Weapons Act 1996</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7" w:history="1">
        <w:r w:rsidR="00A475FC" w:rsidRPr="00A475FC">
          <w:rPr>
            <w:rStyle w:val="Hyperlink"/>
            <w:rFonts w:ascii="Arial" w:hAnsi="Arial" w:cs="Arial"/>
            <w:sz w:val="22"/>
            <w:szCs w:val="20"/>
          </w:rPr>
          <w:t>Apprenticeships, Skills, Children and Learning Act 2009</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8" w:history="1">
        <w:r w:rsidR="00A475FC" w:rsidRPr="00A475FC">
          <w:rPr>
            <w:rStyle w:val="Hyperlink"/>
            <w:rFonts w:ascii="Arial" w:hAnsi="Arial" w:cs="Arial"/>
            <w:sz w:val="22"/>
            <w:szCs w:val="20"/>
          </w:rPr>
          <w:t>The Schools (Specification and Disposal of Articles) Regulations 2012</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29" w:history="1">
        <w:r w:rsidR="00A475FC" w:rsidRPr="00A475FC">
          <w:rPr>
            <w:rStyle w:val="Hyperlink"/>
            <w:rFonts w:ascii="Arial" w:hAnsi="Arial" w:cs="Arial"/>
            <w:sz w:val="22"/>
            <w:szCs w:val="20"/>
          </w:rPr>
          <w:t>Education Act 2011</w:t>
        </w:r>
      </w:hyperlink>
    </w:p>
    <w:p w:rsidR="00EF669E" w:rsidRPr="00EF669E" w:rsidRDefault="00EF669E" w:rsidP="00EF669E">
      <w:pPr>
        <w:rPr>
          <w:rFonts w:ascii="Arial" w:hAnsi="Arial" w:cs="Arial"/>
          <w:sz w:val="22"/>
          <w:szCs w:val="20"/>
        </w:rPr>
      </w:pPr>
    </w:p>
    <w:p w:rsidR="00EF669E" w:rsidRDefault="001D3911" w:rsidP="00EF669E">
      <w:pPr>
        <w:pStyle w:val="ListParagraph"/>
        <w:numPr>
          <w:ilvl w:val="0"/>
          <w:numId w:val="31"/>
        </w:numPr>
        <w:rPr>
          <w:rFonts w:ascii="Arial" w:hAnsi="Arial" w:cs="Arial"/>
          <w:sz w:val="22"/>
          <w:szCs w:val="20"/>
        </w:rPr>
      </w:pPr>
      <w:hyperlink r:id="rId30" w:history="1">
        <w:r w:rsidR="00A800A0" w:rsidRPr="00A800A0">
          <w:rPr>
            <w:rStyle w:val="Hyperlink"/>
            <w:rFonts w:ascii="Arial" w:hAnsi="Arial" w:cs="Arial"/>
            <w:sz w:val="22"/>
            <w:szCs w:val="20"/>
          </w:rPr>
          <w:t>Education and Inspections Act 2006</w:t>
        </w:r>
      </w:hyperlink>
    </w:p>
    <w:p w:rsidR="00945C8B" w:rsidRPr="00E64154" w:rsidRDefault="00945C8B" w:rsidP="00996325">
      <w:pPr>
        <w:rPr>
          <w:rFonts w:ascii="Arial" w:hAnsi="Arial" w:cs="Arial"/>
          <w:sz w:val="22"/>
          <w:szCs w:val="20"/>
        </w:rPr>
      </w:pPr>
    </w:p>
    <w:p w:rsidR="00823328" w:rsidRPr="009A6CCF" w:rsidRDefault="00823328" w:rsidP="00287FA4">
      <w:pPr>
        <w:pStyle w:val="Heading1"/>
        <w:rPr>
          <w:sz w:val="22"/>
          <w:szCs w:val="22"/>
        </w:rPr>
      </w:pPr>
      <w:bookmarkStart w:id="31" w:name="_Toc99974365"/>
      <w:r w:rsidRPr="009A6CCF">
        <w:rPr>
          <w:sz w:val="22"/>
          <w:szCs w:val="22"/>
        </w:rPr>
        <w:t>P</w:t>
      </w:r>
      <w:r w:rsidR="00B06225" w:rsidRPr="009A6CCF">
        <w:rPr>
          <w:sz w:val="22"/>
          <w:szCs w:val="22"/>
        </w:rPr>
        <w:t>ROGRAM EVALUATION</w:t>
      </w:r>
      <w:bookmarkEnd w:id="31"/>
    </w:p>
    <w:p w:rsidR="00B06225" w:rsidRPr="009A6CCF" w:rsidRDefault="00B06225" w:rsidP="00B06225"/>
    <w:p w:rsidR="00D03877" w:rsidRPr="00D03877" w:rsidRDefault="00D03877" w:rsidP="00D03877">
      <w:pPr>
        <w:rPr>
          <w:rFonts w:ascii="Arial" w:hAnsi="Arial" w:cs="Arial"/>
          <w:sz w:val="22"/>
          <w:szCs w:val="20"/>
          <w:lang w:val="en-US"/>
        </w:rPr>
      </w:pPr>
      <w:r w:rsidRPr="009A6CCF">
        <w:rPr>
          <w:rFonts w:ascii="Arial" w:hAnsi="Arial" w:cs="Arial"/>
          <w:sz w:val="22"/>
          <w:szCs w:val="20"/>
          <w:lang w:val="en-US"/>
        </w:rPr>
        <w:t xml:space="preserve">In order to ensure that this </w:t>
      </w:r>
      <w:r w:rsidR="009A6CCF" w:rsidRPr="009A6CCF">
        <w:rPr>
          <w:rFonts w:ascii="Arial" w:hAnsi="Arial" w:cs="Arial"/>
          <w:sz w:val="22"/>
          <w:szCs w:val="20"/>
          <w:lang w:val="en-US"/>
        </w:rPr>
        <w:t xml:space="preserve">guideline document </w:t>
      </w:r>
      <w:r w:rsidRPr="009A6CCF">
        <w:rPr>
          <w:rFonts w:ascii="Arial" w:hAnsi="Arial" w:cs="Arial"/>
          <w:sz w:val="22"/>
          <w:szCs w:val="20"/>
          <w:lang w:val="en-US"/>
        </w:rPr>
        <w:t>continues to be effective and applicable to</w:t>
      </w:r>
      <w:r w:rsidRPr="00D03877">
        <w:rPr>
          <w:rFonts w:ascii="Arial" w:hAnsi="Arial" w:cs="Arial"/>
          <w:sz w:val="22"/>
          <w:szCs w:val="20"/>
          <w:lang w:val="en-US"/>
        </w:rPr>
        <w:t xml:space="preserve"> the Council, the program will be reviewed </w:t>
      </w:r>
      <w:r w:rsidR="0063340A">
        <w:rPr>
          <w:rFonts w:ascii="Arial" w:hAnsi="Arial" w:cs="Arial"/>
          <w:sz w:val="22"/>
          <w:szCs w:val="20"/>
          <w:lang w:val="en-US"/>
        </w:rPr>
        <w:t>as required</w:t>
      </w:r>
      <w:r w:rsidRPr="00D03877">
        <w:rPr>
          <w:rFonts w:ascii="Arial" w:hAnsi="Arial" w:cs="Arial"/>
          <w:sz w:val="22"/>
          <w:szCs w:val="20"/>
          <w:lang w:val="en-US"/>
        </w:rPr>
        <w:t xml:space="preserve"> by Risk and Emergency Planning and relevant stakeholders. Conditions which might warrant a review of the policy on a more frequent basis would include:</w:t>
      </w:r>
    </w:p>
    <w:p w:rsidR="00D03877" w:rsidRPr="00D03877" w:rsidRDefault="00D03877" w:rsidP="00D03877">
      <w:pPr>
        <w:rPr>
          <w:rFonts w:ascii="Arial" w:hAnsi="Arial" w:cs="Arial"/>
          <w:sz w:val="22"/>
          <w:szCs w:val="20"/>
          <w:lang w:val="en-US"/>
        </w:rPr>
      </w:pPr>
    </w:p>
    <w:p w:rsidR="00D03877" w:rsidRPr="008F18F2" w:rsidRDefault="00D03877" w:rsidP="00D03877">
      <w:pPr>
        <w:numPr>
          <w:ilvl w:val="0"/>
          <w:numId w:val="36"/>
        </w:numPr>
        <w:rPr>
          <w:rFonts w:ascii="Arial" w:hAnsi="Arial" w:cs="Arial"/>
          <w:sz w:val="22"/>
          <w:szCs w:val="20"/>
          <w:lang w:val="en-US"/>
        </w:rPr>
      </w:pPr>
      <w:r w:rsidRPr="008F18F2">
        <w:rPr>
          <w:rFonts w:ascii="Arial" w:hAnsi="Arial" w:cs="Arial"/>
          <w:sz w:val="22"/>
          <w:szCs w:val="20"/>
          <w:lang w:val="en-US"/>
        </w:rPr>
        <w:t>Changes to legislation;</w:t>
      </w:r>
    </w:p>
    <w:p w:rsidR="00D03877" w:rsidRPr="008F18F2" w:rsidRDefault="00D03877" w:rsidP="00D03877">
      <w:pPr>
        <w:rPr>
          <w:rFonts w:ascii="Arial" w:hAnsi="Arial" w:cs="Arial"/>
          <w:sz w:val="22"/>
          <w:szCs w:val="20"/>
          <w:lang w:val="en-US"/>
        </w:rPr>
      </w:pPr>
    </w:p>
    <w:p w:rsidR="00D03877" w:rsidRPr="008F18F2" w:rsidRDefault="00D03877" w:rsidP="00D03877">
      <w:pPr>
        <w:numPr>
          <w:ilvl w:val="0"/>
          <w:numId w:val="36"/>
        </w:numPr>
        <w:rPr>
          <w:rFonts w:ascii="Arial" w:hAnsi="Arial" w:cs="Arial"/>
          <w:sz w:val="22"/>
          <w:szCs w:val="20"/>
          <w:lang w:val="en-US"/>
        </w:rPr>
      </w:pPr>
      <w:r w:rsidRPr="008F18F2">
        <w:rPr>
          <w:rFonts w:ascii="Arial" w:hAnsi="Arial" w:cs="Arial"/>
          <w:sz w:val="22"/>
          <w:szCs w:val="20"/>
          <w:lang w:val="en-US"/>
        </w:rPr>
        <w:t>Employee concern.</w:t>
      </w:r>
    </w:p>
    <w:p w:rsidR="00D03877" w:rsidRPr="008F18F2" w:rsidRDefault="00D03877" w:rsidP="00D03877">
      <w:pPr>
        <w:rPr>
          <w:rFonts w:ascii="Arial" w:hAnsi="Arial" w:cs="Arial"/>
          <w:sz w:val="22"/>
          <w:szCs w:val="20"/>
          <w:lang w:val="en-US"/>
        </w:rPr>
      </w:pPr>
    </w:p>
    <w:p w:rsidR="00D03877" w:rsidRPr="00D03877" w:rsidRDefault="00D03877" w:rsidP="00D03877">
      <w:pPr>
        <w:rPr>
          <w:rFonts w:ascii="Arial" w:hAnsi="Arial" w:cs="Arial"/>
          <w:sz w:val="22"/>
          <w:szCs w:val="20"/>
          <w:lang w:val="en-US"/>
        </w:rPr>
      </w:pPr>
      <w:r w:rsidRPr="008F18F2">
        <w:rPr>
          <w:rFonts w:ascii="Arial" w:hAnsi="Arial" w:cs="Arial"/>
          <w:sz w:val="22"/>
          <w:szCs w:val="20"/>
          <w:lang w:val="en-US"/>
        </w:rPr>
        <w:t>Following completion</w:t>
      </w:r>
      <w:r w:rsidRPr="00D03877">
        <w:rPr>
          <w:rFonts w:ascii="Arial" w:hAnsi="Arial" w:cs="Arial"/>
          <w:sz w:val="22"/>
          <w:szCs w:val="20"/>
          <w:lang w:val="en-US"/>
        </w:rPr>
        <w:t xml:space="preserve"> of any review, the program will be revised and/or updated in order to correct any deficiencies. Any changes to the program will be consulted through the relevant stakeholders.</w:t>
      </w:r>
    </w:p>
    <w:p w:rsidR="00823328" w:rsidRPr="00E64154" w:rsidRDefault="00823328" w:rsidP="00996325">
      <w:pPr>
        <w:rPr>
          <w:rFonts w:ascii="Arial" w:hAnsi="Arial" w:cs="Arial"/>
          <w:sz w:val="22"/>
          <w:szCs w:val="20"/>
        </w:rPr>
      </w:pPr>
    </w:p>
    <w:p w:rsidR="00952536" w:rsidRDefault="00952536" w:rsidP="00996325">
      <w:pPr>
        <w:rPr>
          <w:rFonts w:ascii="Arial" w:hAnsi="Arial" w:cs="Arial"/>
          <w:sz w:val="22"/>
          <w:szCs w:val="20"/>
        </w:rPr>
      </w:pPr>
    </w:p>
    <w:p w:rsidR="00FD7116" w:rsidRPr="00E64154" w:rsidRDefault="00FD7116" w:rsidP="00996325">
      <w:pPr>
        <w:rPr>
          <w:rFonts w:ascii="Arial" w:hAnsi="Arial" w:cs="Arial"/>
          <w:sz w:val="22"/>
          <w:szCs w:val="20"/>
        </w:rPr>
      </w:pPr>
    </w:p>
    <w:p w:rsidR="00227CEF" w:rsidRDefault="00227CEF">
      <w:pPr>
        <w:rPr>
          <w:rFonts w:ascii="Arial" w:hAnsi="Arial" w:cs="Arial"/>
          <w:b/>
          <w:bCs/>
          <w:kern w:val="32"/>
          <w:sz w:val="22"/>
          <w:szCs w:val="22"/>
        </w:rPr>
      </w:pPr>
      <w:r>
        <w:rPr>
          <w:sz w:val="22"/>
          <w:szCs w:val="22"/>
        </w:rPr>
        <w:br w:type="page"/>
      </w:r>
    </w:p>
    <w:p w:rsidR="00823328" w:rsidRPr="00287FA4" w:rsidRDefault="00823328" w:rsidP="00287FA4">
      <w:pPr>
        <w:pStyle w:val="Heading1"/>
        <w:numPr>
          <w:ilvl w:val="0"/>
          <w:numId w:val="0"/>
        </w:numPr>
        <w:rPr>
          <w:sz w:val="22"/>
          <w:szCs w:val="22"/>
        </w:rPr>
      </w:pPr>
      <w:bookmarkStart w:id="32" w:name="_Toc99974366"/>
      <w:r w:rsidRPr="00E64154">
        <w:rPr>
          <w:sz w:val="22"/>
          <w:szCs w:val="22"/>
        </w:rPr>
        <w:lastRenderedPageBreak/>
        <w:t>A</w:t>
      </w:r>
      <w:r w:rsidR="00FE39B0" w:rsidRPr="00E64154">
        <w:rPr>
          <w:sz w:val="22"/>
          <w:szCs w:val="22"/>
        </w:rPr>
        <w:t>PPENDIX</w:t>
      </w:r>
      <w:r w:rsidRPr="00E64154">
        <w:rPr>
          <w:sz w:val="22"/>
          <w:szCs w:val="22"/>
        </w:rPr>
        <w:t xml:space="preserve"> </w:t>
      </w:r>
      <w:r w:rsidR="00917BA8">
        <w:rPr>
          <w:sz w:val="22"/>
          <w:szCs w:val="22"/>
        </w:rPr>
        <w:t>A</w:t>
      </w:r>
      <w:r w:rsidR="00EE44A6">
        <w:rPr>
          <w:sz w:val="22"/>
          <w:szCs w:val="22"/>
        </w:rPr>
        <w:t xml:space="preserve"> – Risk Assessment</w:t>
      </w:r>
      <w:bookmarkEnd w:id="32"/>
    </w:p>
    <w:p w:rsidR="003D1EDF" w:rsidRDefault="003D1EDF" w:rsidP="00E64154">
      <w:pPr>
        <w:rPr>
          <w:rFonts w:ascii="Arial" w:hAnsi="Arial" w:cs="Arial"/>
          <w:sz w:val="22"/>
          <w:szCs w:val="20"/>
        </w:rPr>
      </w:pPr>
    </w:p>
    <w:tbl>
      <w:tblPr>
        <w:tblW w:w="8760" w:type="dxa"/>
        <w:tblLook w:val="04A0" w:firstRow="1" w:lastRow="0" w:firstColumn="1" w:lastColumn="0" w:noHBand="0" w:noVBand="1"/>
      </w:tblPr>
      <w:tblGrid>
        <w:gridCol w:w="1460"/>
        <w:gridCol w:w="1460"/>
        <w:gridCol w:w="1460"/>
        <w:gridCol w:w="1460"/>
        <w:gridCol w:w="1460"/>
        <w:gridCol w:w="1460"/>
      </w:tblGrid>
      <w:tr w:rsidR="003D1EDF" w:rsidTr="003D1EDF">
        <w:trPr>
          <w:trHeight w:val="3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Question</w:t>
            </w:r>
          </w:p>
        </w:tc>
      </w:tr>
      <w:tr w:rsidR="003D1EDF" w:rsidTr="003D1EDF">
        <w:trPr>
          <w:trHeight w:val="300"/>
          <w:tblHeader/>
        </w:trPr>
        <w:tc>
          <w:tcPr>
            <w:tcW w:w="43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Low</w:t>
            </w:r>
          </w:p>
        </w:tc>
        <w:tc>
          <w:tcPr>
            <w:tcW w:w="4380" w:type="dxa"/>
            <w:gridSpan w:val="3"/>
            <w:tcBorders>
              <w:top w:val="single" w:sz="4" w:space="0" w:color="auto"/>
              <w:left w:val="nil"/>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High</w:t>
            </w:r>
          </w:p>
        </w:tc>
      </w:tr>
      <w:tr w:rsidR="003D1EDF" w:rsidTr="003D1EDF">
        <w:trPr>
          <w:trHeight w:val="300"/>
          <w:tblHeader/>
        </w:trPr>
        <w:tc>
          <w:tcPr>
            <w:tcW w:w="1460" w:type="dxa"/>
            <w:tcBorders>
              <w:top w:val="nil"/>
              <w:left w:val="single" w:sz="4" w:space="0" w:color="auto"/>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0</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1</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2</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3</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4</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5</w:t>
            </w:r>
          </w:p>
        </w:tc>
      </w:tr>
      <w:tr w:rsidR="003D1EDF" w:rsidTr="003D1EDF">
        <w:trPr>
          <w:trHeight w:val="6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1. INCIDENCE OF CRIME IN LAST 12-MONTHS</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cases of trespassers on school grounds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Trespasser commonly present of school grounds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cases of vandalism reported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Frequent and costly vandalism of school buildings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No cases of theft or burglary </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Frequent theft or burglary</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arson attacks in the locality</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Schools in locality have suffered from arson attacks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attacks on pupils or staff reported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Attacks inside schools or vicinity</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alcohol, drugs or solvent abuse problems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School or locality problem with alcohol, drugs or solvent abuse</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600"/>
        </w:trPr>
        <w:tc>
          <w:tcPr>
            <w:tcW w:w="730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INCIDENCE OF CRIME IN LAST 12-MONTHS TOTAL (0 - 30):</w:t>
            </w:r>
          </w:p>
        </w:tc>
        <w:tc>
          <w:tcPr>
            <w:tcW w:w="1460" w:type="dxa"/>
            <w:tcBorders>
              <w:top w:val="nil"/>
              <w:left w:val="single" w:sz="4" w:space="0" w:color="auto"/>
              <w:bottom w:val="single" w:sz="4" w:space="0" w:color="auto"/>
              <w:right w:val="single" w:sz="4" w:space="0" w:color="auto"/>
            </w:tcBorders>
            <w:shd w:val="clear" w:color="000000" w:fill="BFBFBF"/>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bl>
    <w:p w:rsidR="00441433" w:rsidRDefault="00441433" w:rsidP="00E64154">
      <w:pPr>
        <w:rPr>
          <w:rFonts w:ascii="Arial" w:hAnsi="Arial" w:cs="Arial"/>
          <w:sz w:val="22"/>
          <w:szCs w:val="20"/>
        </w:rPr>
      </w:pPr>
    </w:p>
    <w:p w:rsidR="003D1EDF" w:rsidRDefault="003D1EDF" w:rsidP="00E64154">
      <w:pPr>
        <w:rPr>
          <w:rFonts w:ascii="Arial" w:hAnsi="Arial" w:cs="Arial"/>
          <w:sz w:val="22"/>
          <w:szCs w:val="20"/>
        </w:rPr>
      </w:pPr>
    </w:p>
    <w:tbl>
      <w:tblPr>
        <w:tblW w:w="8760" w:type="dxa"/>
        <w:tblLook w:val="04A0" w:firstRow="1" w:lastRow="0" w:firstColumn="1" w:lastColumn="0" w:noHBand="0" w:noVBand="1"/>
      </w:tblPr>
      <w:tblGrid>
        <w:gridCol w:w="1460"/>
        <w:gridCol w:w="1460"/>
        <w:gridCol w:w="1460"/>
        <w:gridCol w:w="1460"/>
        <w:gridCol w:w="1460"/>
        <w:gridCol w:w="1460"/>
      </w:tblGrid>
      <w:tr w:rsidR="003D1EDF" w:rsidTr="003D1EDF">
        <w:trPr>
          <w:trHeight w:val="3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Question</w:t>
            </w:r>
          </w:p>
        </w:tc>
      </w:tr>
      <w:tr w:rsidR="003D1EDF" w:rsidTr="003D1EDF">
        <w:trPr>
          <w:trHeight w:val="300"/>
          <w:tblHeader/>
        </w:trPr>
        <w:tc>
          <w:tcPr>
            <w:tcW w:w="43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Low</w:t>
            </w:r>
          </w:p>
        </w:tc>
        <w:tc>
          <w:tcPr>
            <w:tcW w:w="4380" w:type="dxa"/>
            <w:gridSpan w:val="3"/>
            <w:tcBorders>
              <w:top w:val="single" w:sz="4" w:space="0" w:color="auto"/>
              <w:left w:val="nil"/>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High</w:t>
            </w:r>
          </w:p>
        </w:tc>
      </w:tr>
      <w:tr w:rsidR="003D1EDF" w:rsidTr="003D1EDF">
        <w:trPr>
          <w:trHeight w:val="300"/>
          <w:tblHeader/>
        </w:trPr>
        <w:tc>
          <w:tcPr>
            <w:tcW w:w="1460" w:type="dxa"/>
            <w:tcBorders>
              <w:top w:val="nil"/>
              <w:left w:val="single" w:sz="4" w:space="0" w:color="auto"/>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0</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1</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2</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3</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4</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5</w:t>
            </w:r>
          </w:p>
        </w:tc>
      </w:tr>
      <w:tr w:rsidR="003D1EDF" w:rsidTr="003D1EDF">
        <w:trPr>
          <w:trHeight w:val="6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2. ENVIRONMENT &amp; BUILDINGS</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Locality has a low crime rate</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Locality has a high crime rate as reported to Police</w:t>
            </w:r>
          </w:p>
          <w:p w:rsidR="003D1EDF" w:rsidRDefault="003D1EDF">
            <w:pPr>
              <w:rPr>
                <w:rFonts w:ascii="Arial" w:hAnsi="Arial" w:cs="Arial"/>
                <w:color w:val="000000"/>
                <w:sz w:val="20"/>
                <w:szCs w:val="20"/>
              </w:rPr>
            </w:pP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Grounds clearly visible</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Unobserved grounds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Boundaries well defined with fences and gates preventing all but determined intruders</w:t>
            </w:r>
          </w:p>
          <w:p w:rsidR="003D1EDF" w:rsidRDefault="003D1EDF">
            <w:pPr>
              <w:rPr>
                <w:rFonts w:ascii="Arial" w:hAnsi="Arial" w:cs="Arial"/>
                <w:color w:val="000000"/>
                <w:sz w:val="20"/>
                <w:szCs w:val="20"/>
              </w:rPr>
            </w:pPr>
          </w:p>
          <w:p w:rsidR="003D1EDF" w:rsidRDefault="003D1EDF">
            <w:pPr>
              <w:rPr>
                <w:rFonts w:ascii="Arial" w:hAnsi="Arial" w:cs="Arial"/>
                <w:color w:val="000000"/>
                <w:sz w:val="20"/>
                <w:szCs w:val="20"/>
              </w:rPr>
            </w:pP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fences or gates preventing unauthorised access</w:t>
            </w:r>
          </w:p>
          <w:p w:rsidR="003D1EDF" w:rsidRDefault="003D1EDF">
            <w:pPr>
              <w:rPr>
                <w:rFonts w:ascii="Arial" w:hAnsi="Arial" w:cs="Arial"/>
                <w:color w:val="000000"/>
                <w:sz w:val="20"/>
                <w:szCs w:val="20"/>
              </w:rPr>
            </w:pP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lastRenderedPageBreak/>
              <w:t>Clear entrances with signs directing visitors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clear entrances or multiple entrances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Pass system in operation with badges issued to all visitors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system of recording visitors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Car parks well-lit and overlooked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safe place to park, car parks unlit  and not overlooked or surrounded by trees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Buildings well-kept and in good repair with no graffiti and not vandalised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Buildings badly kept and in state of disrepair, graffiti covered and vandalised </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No buildings detached from main block </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Many detached buildings including temporary huts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places for intruders to hide and break in unobserved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Numerous places for intruders to hide and break in unobserved</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Doors secure against all but most determined intruders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Fire exit doors easily forced, inadequate locks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Windows and roof lights protected against burglars </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Windows and roof lights provide easy access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Few computers, TV’s and other equipment </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Many computers, TV’s and other equipment</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Buildings have adequate fire compartmentalisation</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Over-large fire compartments and lack of fire/smoke barriers and doors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Strong community and parental support benefits security, e.g., active PTA </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Insignificant parental or community involvement or negative attitudes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reported problems and/or security benefits due to out of hours use</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Many security problems due to out of hours, special risks, e.g., bars, social clubs, etc.</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600"/>
        </w:trPr>
        <w:tc>
          <w:tcPr>
            <w:tcW w:w="730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ENVIRONMENT &amp; BUILDINGS TOTAL (0 - 75):</w:t>
            </w:r>
          </w:p>
        </w:tc>
        <w:tc>
          <w:tcPr>
            <w:tcW w:w="1460" w:type="dxa"/>
            <w:tcBorders>
              <w:top w:val="nil"/>
              <w:left w:val="single" w:sz="4" w:space="0" w:color="auto"/>
              <w:bottom w:val="single" w:sz="4" w:space="0" w:color="auto"/>
              <w:right w:val="single" w:sz="4" w:space="0" w:color="auto"/>
            </w:tcBorders>
            <w:shd w:val="clear" w:color="000000" w:fill="BFBFBF"/>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bl>
    <w:p w:rsidR="003D1EDF" w:rsidRDefault="003D1EDF" w:rsidP="00E64154">
      <w:pPr>
        <w:rPr>
          <w:rFonts w:ascii="Arial" w:hAnsi="Arial" w:cs="Arial"/>
          <w:sz w:val="22"/>
          <w:szCs w:val="20"/>
        </w:rPr>
      </w:pPr>
    </w:p>
    <w:tbl>
      <w:tblPr>
        <w:tblW w:w="8760" w:type="dxa"/>
        <w:tblLook w:val="04A0" w:firstRow="1" w:lastRow="0" w:firstColumn="1" w:lastColumn="0" w:noHBand="0" w:noVBand="1"/>
      </w:tblPr>
      <w:tblGrid>
        <w:gridCol w:w="1460"/>
        <w:gridCol w:w="1460"/>
        <w:gridCol w:w="1460"/>
        <w:gridCol w:w="1460"/>
        <w:gridCol w:w="1460"/>
        <w:gridCol w:w="1460"/>
      </w:tblGrid>
      <w:tr w:rsidR="003D1EDF" w:rsidTr="003D1EDF">
        <w:trPr>
          <w:trHeight w:val="3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lastRenderedPageBreak/>
              <w:t>Question</w:t>
            </w:r>
          </w:p>
        </w:tc>
      </w:tr>
      <w:tr w:rsidR="003D1EDF" w:rsidTr="003D1EDF">
        <w:trPr>
          <w:trHeight w:val="300"/>
          <w:tblHeader/>
        </w:trPr>
        <w:tc>
          <w:tcPr>
            <w:tcW w:w="43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Low</w:t>
            </w:r>
          </w:p>
        </w:tc>
        <w:tc>
          <w:tcPr>
            <w:tcW w:w="4380" w:type="dxa"/>
            <w:gridSpan w:val="3"/>
            <w:tcBorders>
              <w:top w:val="single" w:sz="4" w:space="0" w:color="auto"/>
              <w:left w:val="nil"/>
              <w:bottom w:val="single" w:sz="4" w:space="0" w:color="auto"/>
              <w:right w:val="single" w:sz="4" w:space="0" w:color="auto"/>
            </w:tcBorders>
            <w:shd w:val="clear" w:color="000000" w:fill="D9D9D9"/>
            <w:vAlign w:val="center"/>
            <w:hideMark/>
          </w:tcPr>
          <w:p w:rsidR="003D1EDF" w:rsidRDefault="003D1EDF">
            <w:pPr>
              <w:jc w:val="center"/>
              <w:rPr>
                <w:rFonts w:ascii="Arial" w:hAnsi="Arial" w:cs="Arial"/>
                <w:b/>
                <w:bCs/>
                <w:color w:val="000000"/>
                <w:sz w:val="22"/>
                <w:szCs w:val="22"/>
              </w:rPr>
            </w:pPr>
            <w:r>
              <w:rPr>
                <w:rFonts w:ascii="Arial" w:hAnsi="Arial" w:cs="Arial"/>
                <w:b/>
                <w:bCs/>
                <w:color w:val="000000"/>
                <w:sz w:val="22"/>
                <w:szCs w:val="22"/>
              </w:rPr>
              <w:t>High</w:t>
            </w:r>
          </w:p>
        </w:tc>
      </w:tr>
      <w:tr w:rsidR="003D1EDF" w:rsidTr="003D1EDF">
        <w:trPr>
          <w:trHeight w:val="300"/>
          <w:tblHeader/>
        </w:trPr>
        <w:tc>
          <w:tcPr>
            <w:tcW w:w="1460" w:type="dxa"/>
            <w:tcBorders>
              <w:top w:val="nil"/>
              <w:left w:val="single" w:sz="4" w:space="0" w:color="auto"/>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0</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1</w:t>
            </w:r>
          </w:p>
        </w:tc>
        <w:tc>
          <w:tcPr>
            <w:tcW w:w="1460" w:type="dxa"/>
            <w:tcBorders>
              <w:top w:val="nil"/>
              <w:left w:val="nil"/>
              <w:bottom w:val="single" w:sz="4" w:space="0" w:color="auto"/>
              <w:right w:val="single" w:sz="4" w:space="0" w:color="auto"/>
            </w:tcBorders>
            <w:shd w:val="clear" w:color="000000" w:fill="00B05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2</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3</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4</w:t>
            </w:r>
          </w:p>
        </w:tc>
        <w:tc>
          <w:tcPr>
            <w:tcW w:w="1460" w:type="dxa"/>
            <w:tcBorders>
              <w:top w:val="nil"/>
              <w:left w:val="nil"/>
              <w:bottom w:val="single" w:sz="4" w:space="0" w:color="auto"/>
              <w:right w:val="single" w:sz="4" w:space="0" w:color="auto"/>
            </w:tcBorders>
            <w:shd w:val="clear" w:color="000000" w:fill="FF0000"/>
            <w:vAlign w:val="center"/>
            <w:hideMark/>
          </w:tcPr>
          <w:p w:rsidR="003D1EDF" w:rsidRDefault="003D1EDF">
            <w:pPr>
              <w:jc w:val="center"/>
              <w:rPr>
                <w:rFonts w:ascii="Arial" w:hAnsi="Arial" w:cs="Arial"/>
                <w:color w:val="000000"/>
                <w:sz w:val="22"/>
                <w:szCs w:val="22"/>
              </w:rPr>
            </w:pPr>
            <w:r>
              <w:rPr>
                <w:rFonts w:ascii="Arial" w:hAnsi="Arial" w:cs="Arial"/>
                <w:color w:val="000000"/>
                <w:sz w:val="22"/>
                <w:szCs w:val="22"/>
              </w:rPr>
              <w:t>5</w:t>
            </w:r>
          </w:p>
        </w:tc>
      </w:tr>
      <w:tr w:rsidR="003D1EDF" w:rsidTr="003D1EDF">
        <w:trPr>
          <w:trHeight w:val="600"/>
          <w:tblHeader/>
        </w:trPr>
        <w:tc>
          <w:tcPr>
            <w:tcW w:w="8760" w:type="dxa"/>
            <w:gridSpan w:val="6"/>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3. SECURITY MEASURES</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Effective system of reporting suspicious incidents, e.g., paging, texting</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scheme in operation</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Successful involvement of staff in security issues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involvement of staff in security</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Waste and recycle bins locked away every night</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Unlocked mobile bins left around school</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There is an established routine to ensure that all external doors are locked when the building closes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There is no established routine to ensure that all external doors are locked when the building closes</w:t>
            </w:r>
          </w:p>
          <w:p w:rsidR="003D1EDF" w:rsidRDefault="003D1EDF">
            <w:pPr>
              <w:rPr>
                <w:rFonts w:ascii="Arial" w:hAnsi="Arial" w:cs="Arial"/>
                <w:color w:val="000000"/>
                <w:sz w:val="20"/>
                <w:szCs w:val="20"/>
              </w:rPr>
            </w:pP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 number of entrances is kept to a minimum</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There are a number of entrances</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Windows are closed and bolts are checked to make sure that they function properly</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There is no routine to ensure that door bolts function properly and windows are closed </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There is a secure entrance that is well organised with visitor badges, staff challenging strangers and a log of visitors arriving and leaving</w:t>
            </w:r>
          </w:p>
          <w:p w:rsidR="003D1EDF" w:rsidRDefault="003D1EDF">
            <w:pPr>
              <w:rPr>
                <w:rFonts w:ascii="Arial" w:hAnsi="Arial" w:cs="Arial"/>
                <w:color w:val="000000"/>
                <w:sz w:val="20"/>
                <w:szCs w:val="20"/>
              </w:rPr>
            </w:pP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There is no reception at the entrance and visitors can walk in unsupervised</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Lighting of all entrances, footpaths and building facades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lighting</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Efficiency surveillance e.g., CCTV covering perimeter or security patrols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surveillance system</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Intruder alarms using infra-red detectors in all ground floor perimeter and other vulnerable rooms</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Intruder alarm system</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Automatic fire detection system linked to fire service</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 xml:space="preserve">No automatic fire detection system </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All valuable property marked and kept in secure store and securely locked</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Valuable property no locked away or marked</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300"/>
        </w:trPr>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lastRenderedPageBreak/>
              <w:t>Secure cash handling methods in operation</w:t>
            </w:r>
          </w:p>
        </w:tc>
        <w:tc>
          <w:tcPr>
            <w:tcW w:w="43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1EDF" w:rsidRDefault="003D1EDF">
            <w:pPr>
              <w:rPr>
                <w:rFonts w:ascii="Arial" w:hAnsi="Arial" w:cs="Arial"/>
                <w:color w:val="000000"/>
                <w:sz w:val="20"/>
                <w:szCs w:val="20"/>
              </w:rPr>
            </w:pPr>
            <w:r>
              <w:rPr>
                <w:rFonts w:ascii="Arial" w:hAnsi="Arial" w:cs="Arial"/>
                <w:color w:val="000000"/>
                <w:sz w:val="20"/>
                <w:szCs w:val="20"/>
              </w:rPr>
              <w:t>No cash handling methods in operation</w:t>
            </w:r>
          </w:p>
        </w:tc>
      </w:tr>
      <w:tr w:rsidR="003D1EDF" w:rsidTr="003D1EDF">
        <w:trPr>
          <w:trHeight w:val="300"/>
        </w:trPr>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3D1EDF" w:rsidRDefault="003D1EDF">
            <w:pPr>
              <w:rPr>
                <w:rFonts w:ascii="Arial" w:hAnsi="Arial" w:cs="Arial"/>
                <w:color w:val="000000"/>
                <w:sz w:val="20"/>
                <w:szCs w:val="20"/>
              </w:rPr>
            </w:pPr>
          </w:p>
        </w:tc>
      </w:tr>
      <w:tr w:rsidR="003D1EDF" w:rsidTr="003D1EDF">
        <w:trPr>
          <w:trHeight w:val="300"/>
        </w:trPr>
        <w:tc>
          <w:tcPr>
            <w:tcW w:w="730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Score (0 - 5):</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r w:rsidR="003D1EDF" w:rsidTr="003D1EDF">
        <w:trPr>
          <w:trHeight w:val="600"/>
        </w:trPr>
        <w:tc>
          <w:tcPr>
            <w:tcW w:w="730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SECURITY MEASURES TOTAL (0 - 65):</w:t>
            </w:r>
          </w:p>
        </w:tc>
        <w:tc>
          <w:tcPr>
            <w:tcW w:w="1460" w:type="dxa"/>
            <w:tcBorders>
              <w:top w:val="nil"/>
              <w:left w:val="single" w:sz="4" w:space="0" w:color="auto"/>
              <w:bottom w:val="single" w:sz="4" w:space="0" w:color="auto"/>
              <w:right w:val="single" w:sz="4" w:space="0" w:color="auto"/>
            </w:tcBorders>
            <w:shd w:val="clear" w:color="000000" w:fill="BFBFBF"/>
            <w:vAlign w:val="center"/>
            <w:hideMark/>
          </w:tcPr>
          <w:p w:rsidR="003D1EDF" w:rsidRDefault="003D1EDF">
            <w:pPr>
              <w:jc w:val="center"/>
              <w:rPr>
                <w:rFonts w:ascii="Arial" w:hAnsi="Arial" w:cs="Arial"/>
                <w:color w:val="000000"/>
                <w:sz w:val="20"/>
                <w:szCs w:val="20"/>
              </w:rPr>
            </w:pPr>
            <w:r>
              <w:rPr>
                <w:rFonts w:ascii="Arial" w:hAnsi="Arial" w:cs="Arial"/>
                <w:color w:val="000000"/>
                <w:sz w:val="20"/>
                <w:szCs w:val="20"/>
              </w:rPr>
              <w:t> </w:t>
            </w:r>
          </w:p>
        </w:tc>
      </w:tr>
    </w:tbl>
    <w:p w:rsidR="00A068A7" w:rsidRDefault="00A068A7" w:rsidP="00E64154">
      <w:pPr>
        <w:rPr>
          <w:rFonts w:ascii="Arial" w:hAnsi="Arial" w:cs="Arial"/>
          <w:sz w:val="22"/>
          <w:szCs w:val="20"/>
        </w:rPr>
      </w:pPr>
    </w:p>
    <w:p w:rsidR="003D1EDF" w:rsidRDefault="003D1EDF" w:rsidP="00E64154">
      <w:pPr>
        <w:rPr>
          <w:rFonts w:ascii="Arial" w:hAnsi="Arial" w:cs="Arial"/>
          <w:sz w:val="22"/>
          <w:szCs w:val="20"/>
        </w:rPr>
      </w:pPr>
    </w:p>
    <w:tbl>
      <w:tblPr>
        <w:tblW w:w="8760" w:type="dxa"/>
        <w:tblLook w:val="04A0" w:firstRow="1" w:lastRow="0" w:firstColumn="1" w:lastColumn="0" w:noHBand="0" w:noVBand="1"/>
      </w:tblPr>
      <w:tblGrid>
        <w:gridCol w:w="4380"/>
        <w:gridCol w:w="4380"/>
      </w:tblGrid>
      <w:tr w:rsidR="003D1EDF" w:rsidTr="003D1EDF">
        <w:trPr>
          <w:trHeight w:val="600"/>
        </w:trPr>
        <w:tc>
          <w:tcPr>
            <w:tcW w:w="876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OVERALL SCORE</w:t>
            </w:r>
          </w:p>
        </w:tc>
      </w:tr>
      <w:tr w:rsidR="003D1EDF" w:rsidTr="003D1EDF">
        <w:trPr>
          <w:trHeight w:val="600"/>
        </w:trPr>
        <w:tc>
          <w:tcPr>
            <w:tcW w:w="4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INCIDENCE OF CRIME (0 - 30):</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0</w:t>
            </w:r>
          </w:p>
        </w:tc>
      </w:tr>
      <w:tr w:rsidR="003D1EDF" w:rsidTr="003D1EDF">
        <w:trPr>
          <w:trHeight w:val="600"/>
        </w:trPr>
        <w:tc>
          <w:tcPr>
            <w:tcW w:w="4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ENVIRONMENT &amp; BUILDINGS (0 - 75):</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0</w:t>
            </w:r>
          </w:p>
        </w:tc>
      </w:tr>
      <w:tr w:rsidR="003D1EDF" w:rsidTr="003D1EDF">
        <w:trPr>
          <w:trHeight w:val="600"/>
        </w:trPr>
        <w:tc>
          <w:tcPr>
            <w:tcW w:w="4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SECURITY MEASURES (0 - 65):</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0</w:t>
            </w:r>
          </w:p>
        </w:tc>
      </w:tr>
      <w:tr w:rsidR="003D1EDF" w:rsidTr="003D1EDF">
        <w:trPr>
          <w:trHeight w:val="600"/>
        </w:trPr>
        <w:tc>
          <w:tcPr>
            <w:tcW w:w="4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D1EDF" w:rsidRDefault="003D1EDF">
            <w:pPr>
              <w:jc w:val="right"/>
              <w:rPr>
                <w:rFonts w:ascii="Arial" w:hAnsi="Arial" w:cs="Arial"/>
                <w:b/>
                <w:bCs/>
                <w:color w:val="000000"/>
                <w:sz w:val="20"/>
                <w:szCs w:val="20"/>
              </w:rPr>
            </w:pPr>
            <w:r>
              <w:rPr>
                <w:rFonts w:ascii="Arial" w:hAnsi="Arial" w:cs="Arial"/>
                <w:b/>
                <w:bCs/>
                <w:color w:val="000000"/>
                <w:sz w:val="20"/>
                <w:szCs w:val="20"/>
              </w:rPr>
              <w:t>Total RA Score (0 - 170):</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3D1EDF" w:rsidRDefault="003D1EDF">
            <w:pPr>
              <w:jc w:val="center"/>
              <w:rPr>
                <w:rFonts w:ascii="Arial" w:hAnsi="Arial" w:cs="Arial"/>
                <w:b/>
                <w:bCs/>
                <w:color w:val="000000"/>
                <w:sz w:val="20"/>
                <w:szCs w:val="20"/>
              </w:rPr>
            </w:pPr>
            <w:r>
              <w:rPr>
                <w:rFonts w:ascii="Arial" w:hAnsi="Arial" w:cs="Arial"/>
                <w:b/>
                <w:bCs/>
                <w:color w:val="000000"/>
                <w:sz w:val="20"/>
                <w:szCs w:val="20"/>
              </w:rPr>
              <w:t>0</w:t>
            </w:r>
          </w:p>
        </w:tc>
      </w:tr>
      <w:tr w:rsidR="003D1EDF" w:rsidTr="003D1EDF">
        <w:trPr>
          <w:trHeight w:val="600"/>
        </w:trPr>
        <w:tc>
          <w:tcPr>
            <w:tcW w:w="876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3D1EDF" w:rsidRDefault="003D1EDF" w:rsidP="003D1EDF">
            <w:pPr>
              <w:jc w:val="center"/>
              <w:rPr>
                <w:rFonts w:ascii="Arial" w:hAnsi="Arial" w:cs="Arial"/>
                <w:b/>
                <w:bCs/>
                <w:color w:val="000000"/>
                <w:sz w:val="20"/>
                <w:szCs w:val="20"/>
              </w:rPr>
            </w:pPr>
            <w:r>
              <w:rPr>
                <w:rFonts w:ascii="Arial" w:hAnsi="Arial" w:cs="Arial"/>
                <w:b/>
                <w:bCs/>
                <w:color w:val="000000"/>
                <w:sz w:val="20"/>
                <w:szCs w:val="20"/>
              </w:rPr>
              <w:t xml:space="preserve">Once the Total RA Score has been calculated the </w:t>
            </w:r>
            <w:r>
              <w:rPr>
                <w:rFonts w:ascii="Arial" w:hAnsi="Arial" w:cs="Arial"/>
                <w:b/>
                <w:bCs/>
                <w:color w:val="000000"/>
                <w:sz w:val="20"/>
                <w:szCs w:val="20"/>
              </w:rPr>
              <w:br/>
              <w:t>premises should be rated as per the table below:</w:t>
            </w:r>
          </w:p>
        </w:tc>
      </w:tr>
    </w:tbl>
    <w:p w:rsidR="00A068A7" w:rsidRDefault="00A068A7" w:rsidP="00E64154">
      <w:pPr>
        <w:rPr>
          <w:rFonts w:ascii="Arial" w:hAnsi="Arial" w:cs="Arial"/>
          <w:sz w:val="22"/>
          <w:szCs w:val="20"/>
        </w:rPr>
      </w:pPr>
    </w:p>
    <w:p w:rsidR="003D1EDF" w:rsidRDefault="003D1EDF" w:rsidP="00E64154">
      <w:pPr>
        <w:rPr>
          <w:rFonts w:ascii="Arial" w:hAnsi="Arial" w:cs="Arial"/>
          <w:sz w:val="22"/>
          <w:szCs w:val="20"/>
        </w:rPr>
      </w:pPr>
    </w:p>
    <w:tbl>
      <w:tblPr>
        <w:tblW w:w="8760" w:type="dxa"/>
        <w:tblLook w:val="04A0" w:firstRow="1" w:lastRow="0" w:firstColumn="1" w:lastColumn="0" w:noHBand="0" w:noVBand="1"/>
      </w:tblPr>
      <w:tblGrid>
        <w:gridCol w:w="1460"/>
        <w:gridCol w:w="1460"/>
        <w:gridCol w:w="5840"/>
      </w:tblGrid>
      <w:tr w:rsidR="00A068A7" w:rsidTr="00AC24E7">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Overall Score</w:t>
            </w:r>
          </w:p>
        </w:tc>
        <w:tc>
          <w:tcPr>
            <w:tcW w:w="14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Risk Rating</w:t>
            </w:r>
          </w:p>
        </w:tc>
        <w:tc>
          <w:tcPr>
            <w:tcW w:w="5840" w:type="dxa"/>
            <w:tcBorders>
              <w:top w:val="single" w:sz="4" w:space="0" w:color="auto"/>
              <w:left w:val="nil"/>
              <w:bottom w:val="single" w:sz="4" w:space="0" w:color="auto"/>
              <w:right w:val="single" w:sz="4" w:space="0" w:color="000000"/>
            </w:tcBorders>
            <w:shd w:val="clear" w:color="auto" w:fill="BDD6EE" w:themeFill="accent1" w:themeFillTint="66"/>
            <w:noWrap/>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Rating of Building(s) / Premises</w:t>
            </w:r>
          </w:p>
        </w:tc>
      </w:tr>
      <w:tr w:rsidR="00A068A7" w:rsidTr="00A068A7">
        <w:trPr>
          <w:trHeight w:val="900"/>
        </w:trPr>
        <w:tc>
          <w:tcPr>
            <w:tcW w:w="1460" w:type="dxa"/>
            <w:tcBorders>
              <w:top w:val="nil"/>
              <w:left w:val="single" w:sz="4" w:space="0" w:color="auto"/>
              <w:bottom w:val="single" w:sz="4" w:space="0" w:color="auto"/>
              <w:right w:val="single" w:sz="4" w:space="0" w:color="auto"/>
            </w:tcBorders>
            <w:shd w:val="clear" w:color="000000" w:fill="92D050"/>
            <w:noWrap/>
            <w:vAlign w:val="center"/>
            <w:hideMark/>
          </w:tcPr>
          <w:p w:rsidR="00A068A7" w:rsidRDefault="00A068A7">
            <w:pPr>
              <w:jc w:val="center"/>
              <w:rPr>
                <w:rFonts w:ascii="Arial" w:hAnsi="Arial" w:cs="Arial"/>
                <w:color w:val="000000"/>
                <w:sz w:val="20"/>
                <w:szCs w:val="20"/>
              </w:rPr>
            </w:pPr>
            <w:r>
              <w:rPr>
                <w:rFonts w:ascii="Arial" w:hAnsi="Arial" w:cs="Arial"/>
                <w:color w:val="000000"/>
                <w:sz w:val="20"/>
                <w:szCs w:val="20"/>
              </w:rPr>
              <w:t>&lt; 56</w:t>
            </w:r>
          </w:p>
        </w:tc>
        <w:tc>
          <w:tcPr>
            <w:tcW w:w="1460" w:type="dxa"/>
            <w:tcBorders>
              <w:top w:val="nil"/>
              <w:left w:val="nil"/>
              <w:bottom w:val="single" w:sz="4" w:space="0" w:color="auto"/>
              <w:right w:val="single" w:sz="4" w:space="0" w:color="auto"/>
            </w:tcBorders>
            <w:shd w:val="clear" w:color="000000" w:fill="92D050"/>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LOW</w:t>
            </w:r>
          </w:p>
        </w:tc>
        <w:tc>
          <w:tcPr>
            <w:tcW w:w="5840" w:type="dxa"/>
            <w:tcBorders>
              <w:top w:val="single" w:sz="4" w:space="0" w:color="auto"/>
              <w:left w:val="nil"/>
              <w:bottom w:val="single" w:sz="4" w:space="0" w:color="auto"/>
              <w:right w:val="single" w:sz="4" w:space="0" w:color="000000"/>
            </w:tcBorders>
            <w:shd w:val="clear" w:color="auto" w:fill="auto"/>
            <w:vAlign w:val="center"/>
            <w:hideMark/>
          </w:tcPr>
          <w:p w:rsidR="00A068A7" w:rsidRDefault="00A068A7">
            <w:pPr>
              <w:rPr>
                <w:rFonts w:ascii="Arial" w:hAnsi="Arial" w:cs="Arial"/>
                <w:color w:val="000000"/>
                <w:sz w:val="20"/>
                <w:szCs w:val="20"/>
              </w:rPr>
            </w:pPr>
            <w:r>
              <w:rPr>
                <w:rFonts w:ascii="Arial" w:hAnsi="Arial" w:cs="Arial"/>
                <w:color w:val="000000"/>
                <w:sz w:val="20"/>
                <w:szCs w:val="20"/>
              </w:rPr>
              <w:t>No cost or low-cost measures to be considered. Attention to be given to maintenance and improvement of existing security measures. Attention to be given to individual points scored in red.</w:t>
            </w:r>
          </w:p>
        </w:tc>
      </w:tr>
      <w:tr w:rsidR="00A068A7" w:rsidTr="00A068A7">
        <w:trPr>
          <w:trHeight w:val="900"/>
        </w:trPr>
        <w:tc>
          <w:tcPr>
            <w:tcW w:w="1460" w:type="dxa"/>
            <w:tcBorders>
              <w:top w:val="nil"/>
              <w:left w:val="single" w:sz="4" w:space="0" w:color="auto"/>
              <w:bottom w:val="single" w:sz="4" w:space="0" w:color="auto"/>
              <w:right w:val="single" w:sz="4" w:space="0" w:color="auto"/>
            </w:tcBorders>
            <w:shd w:val="clear" w:color="000000" w:fill="FFC000"/>
            <w:noWrap/>
            <w:vAlign w:val="center"/>
            <w:hideMark/>
          </w:tcPr>
          <w:p w:rsidR="00A068A7" w:rsidRDefault="00A068A7">
            <w:pPr>
              <w:jc w:val="center"/>
              <w:rPr>
                <w:rFonts w:ascii="Arial" w:hAnsi="Arial" w:cs="Arial"/>
                <w:color w:val="000000"/>
                <w:sz w:val="20"/>
                <w:szCs w:val="20"/>
              </w:rPr>
            </w:pPr>
            <w:r>
              <w:rPr>
                <w:rFonts w:ascii="Arial" w:hAnsi="Arial" w:cs="Arial"/>
                <w:color w:val="000000"/>
                <w:sz w:val="20"/>
                <w:szCs w:val="20"/>
              </w:rPr>
              <w:t>57 – 113</w:t>
            </w:r>
          </w:p>
        </w:tc>
        <w:tc>
          <w:tcPr>
            <w:tcW w:w="1460" w:type="dxa"/>
            <w:tcBorders>
              <w:top w:val="nil"/>
              <w:left w:val="nil"/>
              <w:bottom w:val="single" w:sz="4" w:space="0" w:color="auto"/>
              <w:right w:val="single" w:sz="4" w:space="0" w:color="auto"/>
            </w:tcBorders>
            <w:shd w:val="clear" w:color="000000" w:fill="FFC000"/>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MED</w:t>
            </w:r>
          </w:p>
        </w:tc>
        <w:tc>
          <w:tcPr>
            <w:tcW w:w="5840" w:type="dxa"/>
            <w:tcBorders>
              <w:top w:val="single" w:sz="4" w:space="0" w:color="auto"/>
              <w:left w:val="nil"/>
              <w:bottom w:val="single" w:sz="4" w:space="0" w:color="auto"/>
              <w:right w:val="single" w:sz="4" w:space="0" w:color="000000"/>
            </w:tcBorders>
            <w:shd w:val="clear" w:color="auto" w:fill="auto"/>
            <w:vAlign w:val="center"/>
            <w:hideMark/>
          </w:tcPr>
          <w:p w:rsidR="00A068A7" w:rsidRDefault="00A068A7">
            <w:pPr>
              <w:rPr>
                <w:rFonts w:ascii="Arial" w:hAnsi="Arial" w:cs="Arial"/>
                <w:color w:val="000000"/>
                <w:sz w:val="20"/>
                <w:szCs w:val="20"/>
              </w:rPr>
            </w:pPr>
            <w:r>
              <w:rPr>
                <w:rFonts w:ascii="Arial" w:hAnsi="Arial" w:cs="Arial"/>
                <w:color w:val="000000"/>
                <w:sz w:val="20"/>
                <w:szCs w:val="20"/>
              </w:rPr>
              <w:t>Medium to high-cost measures to be considered. Seek advice from Local Authority, police and other agencies. Attention to be given to individual points scored in red.</w:t>
            </w:r>
          </w:p>
        </w:tc>
      </w:tr>
      <w:tr w:rsidR="00A068A7" w:rsidTr="00A068A7">
        <w:trPr>
          <w:trHeight w:val="900"/>
        </w:trPr>
        <w:tc>
          <w:tcPr>
            <w:tcW w:w="1460" w:type="dxa"/>
            <w:tcBorders>
              <w:top w:val="nil"/>
              <w:left w:val="single" w:sz="4" w:space="0" w:color="auto"/>
              <w:bottom w:val="single" w:sz="4" w:space="0" w:color="auto"/>
              <w:right w:val="single" w:sz="4" w:space="0" w:color="auto"/>
            </w:tcBorders>
            <w:shd w:val="clear" w:color="000000" w:fill="FF0000"/>
            <w:noWrap/>
            <w:vAlign w:val="center"/>
            <w:hideMark/>
          </w:tcPr>
          <w:p w:rsidR="00A068A7" w:rsidRDefault="00A068A7">
            <w:pPr>
              <w:jc w:val="center"/>
              <w:rPr>
                <w:rFonts w:ascii="Arial" w:hAnsi="Arial" w:cs="Arial"/>
                <w:color w:val="000000"/>
                <w:sz w:val="20"/>
                <w:szCs w:val="20"/>
              </w:rPr>
            </w:pPr>
            <w:r>
              <w:rPr>
                <w:rFonts w:ascii="Arial" w:hAnsi="Arial" w:cs="Arial"/>
                <w:color w:val="000000"/>
                <w:sz w:val="20"/>
                <w:szCs w:val="20"/>
              </w:rPr>
              <w:t>114 - 175</w:t>
            </w:r>
          </w:p>
        </w:tc>
        <w:tc>
          <w:tcPr>
            <w:tcW w:w="1460" w:type="dxa"/>
            <w:tcBorders>
              <w:top w:val="nil"/>
              <w:left w:val="nil"/>
              <w:bottom w:val="single" w:sz="4" w:space="0" w:color="auto"/>
              <w:right w:val="single" w:sz="4" w:space="0" w:color="auto"/>
            </w:tcBorders>
            <w:shd w:val="clear" w:color="000000" w:fill="FF0000"/>
            <w:vAlign w:val="center"/>
            <w:hideMark/>
          </w:tcPr>
          <w:p w:rsidR="00A068A7" w:rsidRDefault="00A068A7">
            <w:pPr>
              <w:jc w:val="center"/>
              <w:rPr>
                <w:rFonts w:ascii="Arial" w:hAnsi="Arial" w:cs="Arial"/>
                <w:b/>
                <w:bCs/>
                <w:color w:val="000000"/>
                <w:sz w:val="20"/>
                <w:szCs w:val="20"/>
              </w:rPr>
            </w:pPr>
            <w:r>
              <w:rPr>
                <w:rFonts w:ascii="Arial" w:hAnsi="Arial" w:cs="Arial"/>
                <w:b/>
                <w:bCs/>
                <w:color w:val="000000"/>
                <w:sz w:val="20"/>
                <w:szCs w:val="20"/>
              </w:rPr>
              <w:t>HIGH</w:t>
            </w:r>
          </w:p>
        </w:tc>
        <w:tc>
          <w:tcPr>
            <w:tcW w:w="5840" w:type="dxa"/>
            <w:tcBorders>
              <w:top w:val="single" w:sz="4" w:space="0" w:color="auto"/>
              <w:left w:val="nil"/>
              <w:bottom w:val="single" w:sz="4" w:space="0" w:color="auto"/>
              <w:right w:val="single" w:sz="4" w:space="0" w:color="000000"/>
            </w:tcBorders>
            <w:shd w:val="clear" w:color="auto" w:fill="auto"/>
            <w:vAlign w:val="center"/>
            <w:hideMark/>
          </w:tcPr>
          <w:p w:rsidR="00A068A7" w:rsidRDefault="00A068A7">
            <w:pPr>
              <w:rPr>
                <w:rFonts w:ascii="Arial" w:hAnsi="Arial" w:cs="Arial"/>
                <w:color w:val="000000"/>
                <w:sz w:val="20"/>
                <w:szCs w:val="20"/>
              </w:rPr>
            </w:pPr>
            <w:r>
              <w:rPr>
                <w:rFonts w:ascii="Arial" w:hAnsi="Arial" w:cs="Arial"/>
                <w:color w:val="000000"/>
                <w:sz w:val="20"/>
                <w:szCs w:val="20"/>
              </w:rPr>
              <w:t>High-cost measures should be considered. Seek advice from Local Authority, police and other agencies.</w:t>
            </w:r>
          </w:p>
        </w:tc>
      </w:tr>
    </w:tbl>
    <w:p w:rsidR="00AC24E7" w:rsidRDefault="00AC24E7" w:rsidP="00EE44A6">
      <w:pPr>
        <w:pStyle w:val="Heading1"/>
        <w:numPr>
          <w:ilvl w:val="0"/>
          <w:numId w:val="0"/>
        </w:numPr>
        <w:rPr>
          <w:sz w:val="22"/>
          <w:szCs w:val="22"/>
        </w:rPr>
      </w:pPr>
      <w:bookmarkStart w:id="33" w:name="_Toc99974367"/>
    </w:p>
    <w:p w:rsidR="00AC24E7" w:rsidRDefault="00AC24E7" w:rsidP="00AC24E7">
      <w:pPr>
        <w:rPr>
          <w:rFonts w:ascii="Arial" w:hAnsi="Arial" w:cs="Arial"/>
          <w:kern w:val="32"/>
        </w:rPr>
      </w:pPr>
      <w:r>
        <w:br w:type="page"/>
      </w:r>
    </w:p>
    <w:p w:rsidR="00EE44A6" w:rsidRDefault="00FE39B0" w:rsidP="00EE44A6">
      <w:pPr>
        <w:pStyle w:val="Heading1"/>
        <w:numPr>
          <w:ilvl w:val="0"/>
          <w:numId w:val="0"/>
        </w:numPr>
        <w:rPr>
          <w:sz w:val="22"/>
          <w:szCs w:val="22"/>
        </w:rPr>
      </w:pPr>
      <w:r w:rsidRPr="00E64154">
        <w:rPr>
          <w:sz w:val="22"/>
          <w:szCs w:val="22"/>
        </w:rPr>
        <w:lastRenderedPageBreak/>
        <w:t xml:space="preserve">APPENDIX </w:t>
      </w:r>
      <w:r w:rsidR="00917BA8">
        <w:rPr>
          <w:sz w:val="22"/>
          <w:szCs w:val="22"/>
        </w:rPr>
        <w:t>B</w:t>
      </w:r>
      <w:r w:rsidR="00EE44A6">
        <w:rPr>
          <w:sz w:val="22"/>
          <w:szCs w:val="22"/>
        </w:rPr>
        <w:t xml:space="preserve"> – Lockdown Procedures</w:t>
      </w:r>
      <w:bookmarkEnd w:id="33"/>
    </w:p>
    <w:p w:rsidR="00BA62BC" w:rsidRPr="00BA62BC" w:rsidRDefault="00BA62BC" w:rsidP="00BA62BC"/>
    <w:p w:rsidR="00963619" w:rsidRPr="00BA62BC" w:rsidRDefault="00963619" w:rsidP="00BA62BC">
      <w:pPr>
        <w:pStyle w:val="heading10"/>
        <w:spacing w:before="120" w:after="120"/>
        <w:jc w:val="center"/>
        <w:rPr>
          <w:rFonts w:ascii="Arial" w:hAnsi="Arial" w:cs="Arial"/>
          <w:sz w:val="22"/>
          <w:szCs w:val="22"/>
        </w:rPr>
      </w:pPr>
      <w:r w:rsidRPr="00BA62BC">
        <w:rPr>
          <w:rFonts w:ascii="Arial" w:hAnsi="Arial" w:cs="Arial"/>
          <w:color w:val="FF0000"/>
          <w:sz w:val="22"/>
          <w:szCs w:val="22"/>
        </w:rPr>
        <w:t>DEALING WITH A FIREARMS OR WEAPON ATTACK</w:t>
      </w:r>
    </w:p>
    <w:p w:rsidR="00963619" w:rsidRPr="00A93343" w:rsidRDefault="00963619" w:rsidP="00963619">
      <w:pPr>
        <w:rPr>
          <w:rFonts w:ascii="Arial" w:hAnsi="Arial" w:cs="Arial"/>
          <w:b/>
          <w:sz w:val="22"/>
          <w:szCs w:val="22"/>
          <w:u w:val="single"/>
        </w:rPr>
      </w:pPr>
      <w:r w:rsidRPr="00A93343">
        <w:rPr>
          <w:rFonts w:ascii="Arial" w:hAnsi="Arial" w:cs="Arial"/>
          <w:b/>
          <w:sz w:val="22"/>
          <w:szCs w:val="22"/>
          <w:u w:val="single"/>
        </w:rPr>
        <w:t>LOCKDOWN PROCEDURES</w:t>
      </w:r>
    </w:p>
    <w:p w:rsidR="00963619" w:rsidRPr="00A93343" w:rsidRDefault="00963619" w:rsidP="00963619">
      <w:pPr>
        <w:jc w:val="both"/>
        <w:rPr>
          <w:rFonts w:ascii="Arial" w:hAnsi="Arial" w:cs="Arial"/>
          <w:sz w:val="22"/>
          <w:szCs w:val="22"/>
        </w:rPr>
      </w:pPr>
    </w:p>
    <w:p w:rsidR="00963619" w:rsidRPr="00A93343" w:rsidRDefault="00963619" w:rsidP="00963619">
      <w:pPr>
        <w:jc w:val="both"/>
        <w:rPr>
          <w:rFonts w:ascii="Arial" w:hAnsi="Arial" w:cs="Arial"/>
          <w:sz w:val="22"/>
          <w:szCs w:val="22"/>
        </w:rPr>
      </w:pPr>
      <w:r w:rsidRPr="00A93343">
        <w:rPr>
          <w:rFonts w:ascii="Arial" w:hAnsi="Arial" w:cs="Arial"/>
          <w:sz w:val="22"/>
          <w:szCs w:val="22"/>
        </w:rPr>
        <w:t xml:space="preserve">Lockdown </w:t>
      </w:r>
      <w:r w:rsidR="00EE44A6">
        <w:rPr>
          <w:rFonts w:ascii="Arial" w:hAnsi="Arial" w:cs="Arial"/>
          <w:sz w:val="22"/>
          <w:szCs w:val="22"/>
        </w:rPr>
        <w:t xml:space="preserve">describes </w:t>
      </w:r>
      <w:r w:rsidRPr="00A93343">
        <w:rPr>
          <w:rFonts w:ascii="Arial" w:hAnsi="Arial" w:cs="Arial"/>
          <w:sz w:val="22"/>
          <w:szCs w:val="22"/>
        </w:rPr>
        <w:t xml:space="preserve">the ability to quickly restrict access and egress to a site or building (or part </w:t>
      </w:r>
      <w:r w:rsidR="00EE44A6">
        <w:rPr>
          <w:rFonts w:ascii="Arial" w:hAnsi="Arial" w:cs="Arial"/>
          <w:sz w:val="22"/>
          <w:szCs w:val="22"/>
        </w:rPr>
        <w:t>there</w:t>
      </w:r>
      <w:r w:rsidRPr="00A93343">
        <w:rPr>
          <w:rFonts w:ascii="Arial" w:hAnsi="Arial" w:cs="Arial"/>
          <w:sz w:val="22"/>
          <w:szCs w:val="22"/>
        </w:rPr>
        <w:t xml:space="preserve">of) through physical measures in response to a threat to safety, either external or internal. The aims of ‘lockdown’ is to secure the safety of occupants and prevent or frustrate attackers accessing a site (or part of). </w:t>
      </w:r>
    </w:p>
    <w:p w:rsidR="00963619" w:rsidRPr="00A93343" w:rsidRDefault="00963619" w:rsidP="00963619">
      <w:pPr>
        <w:jc w:val="both"/>
        <w:rPr>
          <w:rFonts w:ascii="Arial" w:hAnsi="Arial" w:cs="Arial"/>
          <w:sz w:val="22"/>
          <w:szCs w:val="22"/>
        </w:rPr>
      </w:pPr>
    </w:p>
    <w:p w:rsidR="00963619" w:rsidRPr="00A93343" w:rsidRDefault="00963619" w:rsidP="00963619">
      <w:pPr>
        <w:jc w:val="both"/>
        <w:rPr>
          <w:rFonts w:ascii="Arial" w:hAnsi="Arial" w:cs="Arial"/>
          <w:sz w:val="22"/>
          <w:szCs w:val="22"/>
        </w:rPr>
      </w:pPr>
      <w:r w:rsidRPr="00A93343">
        <w:rPr>
          <w:rFonts w:ascii="Arial" w:hAnsi="Arial" w:cs="Arial"/>
          <w:sz w:val="22"/>
          <w:szCs w:val="22"/>
        </w:rPr>
        <w:t xml:space="preserve">There are two distinct ‘lock-down’ procedures, </w:t>
      </w:r>
      <w:r w:rsidRPr="00963619">
        <w:rPr>
          <w:rFonts w:ascii="Arial" w:hAnsi="Arial" w:cs="Arial"/>
          <w:b/>
          <w:color w:val="FFC000"/>
          <w:sz w:val="22"/>
          <w:szCs w:val="22"/>
        </w:rPr>
        <w:t>AMBER</w:t>
      </w:r>
      <w:r w:rsidRPr="00A93343">
        <w:rPr>
          <w:rFonts w:ascii="Arial" w:hAnsi="Arial" w:cs="Arial"/>
          <w:sz w:val="22"/>
          <w:szCs w:val="22"/>
        </w:rPr>
        <w:t xml:space="preserve"> and </w:t>
      </w:r>
      <w:r w:rsidRPr="00963619">
        <w:rPr>
          <w:rFonts w:ascii="Arial" w:hAnsi="Arial" w:cs="Arial"/>
          <w:b/>
          <w:color w:val="FF0000"/>
          <w:sz w:val="22"/>
          <w:szCs w:val="22"/>
        </w:rPr>
        <w:t>RED</w:t>
      </w:r>
      <w:r w:rsidRPr="00A93343">
        <w:rPr>
          <w:rFonts w:ascii="Arial" w:hAnsi="Arial" w:cs="Arial"/>
          <w:color w:val="FF0000"/>
          <w:sz w:val="22"/>
          <w:szCs w:val="22"/>
        </w:rPr>
        <w:t xml:space="preserve"> </w:t>
      </w:r>
      <w:r w:rsidRPr="00A93343">
        <w:rPr>
          <w:rFonts w:ascii="Arial" w:hAnsi="Arial" w:cs="Arial"/>
          <w:color w:val="000000" w:themeColor="text1"/>
          <w:sz w:val="22"/>
          <w:szCs w:val="22"/>
        </w:rPr>
        <w:t>alerts.</w:t>
      </w:r>
      <w:r w:rsidRPr="00A93343">
        <w:rPr>
          <w:rFonts w:ascii="Arial" w:hAnsi="Arial" w:cs="Arial"/>
          <w:color w:val="FF0000"/>
          <w:sz w:val="22"/>
          <w:szCs w:val="22"/>
        </w:rPr>
        <w:t xml:space="preserve"> </w:t>
      </w:r>
      <w:r w:rsidRPr="00A93343">
        <w:rPr>
          <w:rFonts w:ascii="Arial" w:hAnsi="Arial" w:cs="Arial"/>
          <w:color w:val="000000" w:themeColor="text1"/>
          <w:sz w:val="22"/>
          <w:szCs w:val="22"/>
        </w:rPr>
        <w:t>Sc</w:t>
      </w:r>
      <w:r w:rsidRPr="00A93343">
        <w:rPr>
          <w:rFonts w:ascii="Arial" w:hAnsi="Arial" w:cs="Arial"/>
          <w:sz w:val="22"/>
          <w:szCs w:val="22"/>
        </w:rPr>
        <w:t xml:space="preserve">hools should consider going into, </w:t>
      </w:r>
    </w:p>
    <w:p w:rsidR="00963619" w:rsidRPr="00A93343" w:rsidRDefault="00963619" w:rsidP="00963619">
      <w:pPr>
        <w:jc w:val="both"/>
        <w:rPr>
          <w:rFonts w:ascii="Arial" w:hAnsi="Arial" w:cs="Arial"/>
          <w:sz w:val="22"/>
          <w:szCs w:val="22"/>
        </w:rPr>
      </w:pPr>
    </w:p>
    <w:p w:rsidR="00963619" w:rsidRPr="00A93343" w:rsidRDefault="00963619" w:rsidP="00963619">
      <w:pPr>
        <w:pStyle w:val="ListParagraph"/>
        <w:numPr>
          <w:ilvl w:val="0"/>
          <w:numId w:val="35"/>
        </w:numPr>
        <w:jc w:val="both"/>
        <w:rPr>
          <w:rFonts w:ascii="Arial" w:hAnsi="Arial" w:cs="Arial"/>
          <w:color w:val="FFC000"/>
          <w:sz w:val="22"/>
          <w:szCs w:val="22"/>
        </w:rPr>
      </w:pPr>
      <w:r w:rsidRPr="00963619">
        <w:rPr>
          <w:rFonts w:ascii="Arial" w:hAnsi="Arial" w:cs="Arial"/>
          <w:b/>
          <w:color w:val="FFC000"/>
          <w:sz w:val="22"/>
          <w:szCs w:val="22"/>
        </w:rPr>
        <w:t>AMBER</w:t>
      </w:r>
      <w:r w:rsidRPr="00A93343">
        <w:rPr>
          <w:rFonts w:ascii="Arial" w:hAnsi="Arial" w:cs="Arial"/>
          <w:color w:val="FFC000"/>
          <w:sz w:val="22"/>
          <w:szCs w:val="22"/>
        </w:rPr>
        <w:t xml:space="preserve"> </w:t>
      </w:r>
      <w:r w:rsidRPr="00A93343">
        <w:rPr>
          <w:rFonts w:ascii="Arial" w:hAnsi="Arial" w:cs="Arial"/>
          <w:color w:val="000000" w:themeColor="text1"/>
          <w:sz w:val="22"/>
          <w:szCs w:val="22"/>
        </w:rPr>
        <w:t xml:space="preserve">– </w:t>
      </w:r>
      <w:r w:rsidR="00EE44A6">
        <w:rPr>
          <w:rFonts w:ascii="Arial" w:hAnsi="Arial" w:cs="Arial"/>
          <w:color w:val="000000" w:themeColor="text1"/>
          <w:sz w:val="22"/>
          <w:szCs w:val="22"/>
        </w:rPr>
        <w:t>i</w:t>
      </w:r>
      <w:r w:rsidRPr="00A93343">
        <w:rPr>
          <w:rFonts w:ascii="Arial" w:hAnsi="Arial" w:cs="Arial"/>
          <w:color w:val="000000" w:themeColor="text1"/>
          <w:sz w:val="22"/>
          <w:szCs w:val="22"/>
        </w:rPr>
        <w:t xml:space="preserve">n response to an external threat to safety or security of occupants such as a suspicious vehicle, chemical release, </w:t>
      </w:r>
      <w:r w:rsidR="00E32519">
        <w:rPr>
          <w:rFonts w:ascii="Arial" w:hAnsi="Arial" w:cs="Arial"/>
          <w:color w:val="000000" w:themeColor="text1"/>
          <w:sz w:val="22"/>
          <w:szCs w:val="22"/>
        </w:rPr>
        <w:t xml:space="preserve">‘out of hand’ </w:t>
      </w:r>
      <w:r w:rsidR="00E13720">
        <w:rPr>
          <w:rFonts w:ascii="Arial" w:hAnsi="Arial" w:cs="Arial"/>
          <w:color w:val="000000" w:themeColor="text1"/>
          <w:sz w:val="22"/>
          <w:szCs w:val="22"/>
        </w:rPr>
        <w:t xml:space="preserve">demonstrations </w:t>
      </w:r>
      <w:r w:rsidRPr="00A93343">
        <w:rPr>
          <w:rFonts w:ascii="Arial" w:hAnsi="Arial" w:cs="Arial"/>
          <w:color w:val="000000" w:themeColor="text1"/>
          <w:sz w:val="22"/>
          <w:szCs w:val="22"/>
        </w:rPr>
        <w:t>etc., and there is a need to keep occupants indoors but not secure the building.</w:t>
      </w:r>
    </w:p>
    <w:p w:rsidR="00963619" w:rsidRPr="00A93343" w:rsidRDefault="00963619" w:rsidP="00963619">
      <w:pPr>
        <w:pStyle w:val="ListParagraph"/>
        <w:numPr>
          <w:ilvl w:val="0"/>
          <w:numId w:val="35"/>
        </w:numPr>
        <w:jc w:val="both"/>
        <w:rPr>
          <w:rFonts w:ascii="Arial" w:hAnsi="Arial" w:cs="Arial"/>
          <w:sz w:val="22"/>
          <w:szCs w:val="22"/>
        </w:rPr>
      </w:pPr>
      <w:r w:rsidRPr="00963619">
        <w:rPr>
          <w:rFonts w:ascii="Arial" w:hAnsi="Arial" w:cs="Arial"/>
          <w:b/>
          <w:color w:val="FF0000"/>
          <w:sz w:val="22"/>
          <w:szCs w:val="22"/>
        </w:rPr>
        <w:t>RED</w:t>
      </w:r>
      <w:r w:rsidRPr="00A93343">
        <w:rPr>
          <w:rFonts w:ascii="Arial" w:hAnsi="Arial" w:cs="Arial"/>
          <w:color w:val="FF0000"/>
          <w:sz w:val="22"/>
          <w:szCs w:val="22"/>
        </w:rPr>
        <w:t xml:space="preserve"> </w:t>
      </w:r>
      <w:r w:rsidRPr="00A93343">
        <w:rPr>
          <w:rFonts w:ascii="Arial" w:hAnsi="Arial" w:cs="Arial"/>
          <w:sz w:val="22"/>
          <w:szCs w:val="22"/>
        </w:rPr>
        <w:t xml:space="preserve">- in response to a </w:t>
      </w:r>
      <w:r w:rsidR="002C6289" w:rsidRPr="00A93343">
        <w:rPr>
          <w:rFonts w:ascii="Arial" w:hAnsi="Arial" w:cs="Arial"/>
          <w:sz w:val="22"/>
          <w:szCs w:val="22"/>
        </w:rPr>
        <w:t>fast-moving</w:t>
      </w:r>
      <w:r w:rsidRPr="00A93343">
        <w:rPr>
          <w:rFonts w:ascii="Arial" w:hAnsi="Arial" w:cs="Arial"/>
          <w:sz w:val="22"/>
          <w:szCs w:val="22"/>
        </w:rPr>
        <w:t xml:space="preserve"> incident such as a firearms or weapons attack, </w:t>
      </w:r>
      <w:r w:rsidR="00E32519">
        <w:rPr>
          <w:rFonts w:ascii="Arial" w:hAnsi="Arial" w:cs="Arial"/>
          <w:sz w:val="22"/>
          <w:szCs w:val="22"/>
        </w:rPr>
        <w:t xml:space="preserve">violent demonstrations </w:t>
      </w:r>
      <w:r w:rsidRPr="00A93343">
        <w:rPr>
          <w:rFonts w:ascii="Arial" w:hAnsi="Arial" w:cs="Arial"/>
          <w:sz w:val="22"/>
          <w:szCs w:val="22"/>
        </w:rPr>
        <w:t>either directly at the site or in the vicinity and there is a need to secure the building.</w:t>
      </w:r>
    </w:p>
    <w:p w:rsidR="00963619" w:rsidRPr="00A93343" w:rsidRDefault="00963619" w:rsidP="00963619">
      <w:pPr>
        <w:jc w:val="both"/>
        <w:rPr>
          <w:rFonts w:ascii="Arial" w:hAnsi="Arial" w:cs="Arial"/>
          <w:sz w:val="22"/>
          <w:szCs w:val="22"/>
        </w:rPr>
      </w:pPr>
    </w:p>
    <w:p w:rsidR="00963619" w:rsidRPr="00A93343" w:rsidRDefault="00963619" w:rsidP="00963619">
      <w:pPr>
        <w:jc w:val="both"/>
        <w:rPr>
          <w:rFonts w:ascii="Arial" w:hAnsi="Arial" w:cs="Arial"/>
          <w:sz w:val="22"/>
          <w:szCs w:val="22"/>
        </w:rPr>
      </w:pPr>
      <w:r w:rsidRPr="00A93343">
        <w:rPr>
          <w:rFonts w:ascii="Arial" w:hAnsi="Arial" w:cs="Arial"/>
          <w:sz w:val="22"/>
          <w:szCs w:val="22"/>
        </w:rPr>
        <w:t>Advance planning is required of what needs to be done to lockdown a site and schools should develop the following procedures:</w:t>
      </w:r>
    </w:p>
    <w:p w:rsidR="00963619" w:rsidRPr="00A93343" w:rsidRDefault="00963619" w:rsidP="00963619">
      <w:pPr>
        <w:jc w:val="both"/>
        <w:rPr>
          <w:rFonts w:ascii="Arial" w:hAnsi="Arial" w:cs="Arial"/>
          <w:sz w:val="22"/>
          <w:szCs w:val="22"/>
        </w:rPr>
      </w:pP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Assessing the incident and deciding on the appropriate response;</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Notifying the Police and be guided by their advice;</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Raising the alarm, taking account of every scenario (</w:t>
      </w:r>
      <w:r w:rsidR="002C6289" w:rsidRPr="00A93343">
        <w:rPr>
          <w:rFonts w:ascii="Arial" w:hAnsi="Arial" w:cs="Arial"/>
          <w:sz w:val="22"/>
          <w:szCs w:val="22"/>
        </w:rPr>
        <w:t>e.g.,</w:t>
      </w:r>
      <w:r w:rsidRPr="00A93343">
        <w:rPr>
          <w:rFonts w:ascii="Arial" w:hAnsi="Arial" w:cs="Arial"/>
          <w:sz w:val="22"/>
          <w:szCs w:val="22"/>
        </w:rPr>
        <w:t xml:space="preserve"> playtime, etc) and without using the fire alarm (see below);</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For </w:t>
      </w:r>
      <w:r w:rsidRPr="00963619">
        <w:rPr>
          <w:rFonts w:ascii="Arial" w:hAnsi="Arial" w:cs="Arial"/>
          <w:b/>
          <w:color w:val="FF0000"/>
          <w:sz w:val="22"/>
          <w:szCs w:val="22"/>
        </w:rPr>
        <w:t>RED</w:t>
      </w:r>
      <w:r w:rsidRPr="00A93343">
        <w:rPr>
          <w:rFonts w:ascii="Arial" w:hAnsi="Arial" w:cs="Arial"/>
          <w:sz w:val="22"/>
          <w:szCs w:val="22"/>
        </w:rPr>
        <w:t xml:space="preserve"> alert incidents, securing the access and egress points by locking/closing doors, foyers, shutters and other areas to prevent external unauthorised access into the school. Note: processes need to be flexible enough to cope with and compliment invacuation and evacuation, </w:t>
      </w:r>
      <w:r w:rsidR="002C6289" w:rsidRPr="00A93343">
        <w:rPr>
          <w:rFonts w:ascii="Arial" w:hAnsi="Arial" w:cs="Arial"/>
          <w:sz w:val="22"/>
          <w:szCs w:val="22"/>
        </w:rPr>
        <w:t>e.g.,</w:t>
      </w:r>
      <w:r w:rsidRPr="00A93343">
        <w:rPr>
          <w:rFonts w:ascii="Arial" w:hAnsi="Arial" w:cs="Arial"/>
          <w:sz w:val="22"/>
          <w:szCs w:val="22"/>
        </w:rPr>
        <w:t xml:space="preserve"> fire exit doors;</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Identifying refuge areas for staff and pupils to congregate that assist to assist with their personal safety and/or conceal where they are located; </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In larger schools, identifying how they can be sectored to allow specific areas to be locked down;</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Identifying staff roles and responsibilities to assist, </w:t>
      </w:r>
      <w:r w:rsidR="002C6289" w:rsidRPr="00A93343">
        <w:rPr>
          <w:rFonts w:ascii="Arial" w:hAnsi="Arial" w:cs="Arial"/>
          <w:sz w:val="22"/>
          <w:szCs w:val="22"/>
        </w:rPr>
        <w:t>e.g.,</w:t>
      </w:r>
      <w:r w:rsidRPr="00A93343">
        <w:rPr>
          <w:rFonts w:ascii="Arial" w:hAnsi="Arial" w:cs="Arial"/>
          <w:sz w:val="22"/>
          <w:szCs w:val="22"/>
        </w:rPr>
        <w:t xml:space="preserve"> moving pupils to safe areas, taking registration, checking rooms, communications, etc; and; </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Considering how to effectively communicate with parents and other stakeholders, </w:t>
      </w:r>
      <w:r w:rsidR="002C6289" w:rsidRPr="00A93343">
        <w:rPr>
          <w:rFonts w:ascii="Arial" w:hAnsi="Arial" w:cs="Arial"/>
          <w:sz w:val="22"/>
          <w:szCs w:val="22"/>
        </w:rPr>
        <w:t>e.g.,</w:t>
      </w:r>
      <w:r w:rsidRPr="00A93343">
        <w:rPr>
          <w:rFonts w:ascii="Arial" w:hAnsi="Arial" w:cs="Arial"/>
          <w:sz w:val="22"/>
          <w:szCs w:val="22"/>
        </w:rPr>
        <w:t xml:space="preserve"> the Local Authority, either during or after the incident</w:t>
      </w:r>
    </w:p>
    <w:p w:rsidR="00963619" w:rsidRPr="00A93343" w:rsidRDefault="00963619" w:rsidP="00963619">
      <w:pPr>
        <w:rPr>
          <w:rFonts w:ascii="Arial" w:hAnsi="Arial" w:cs="Arial"/>
          <w:sz w:val="22"/>
          <w:szCs w:val="22"/>
        </w:rPr>
      </w:pPr>
      <w:r w:rsidRPr="00A93343">
        <w:rPr>
          <w:rFonts w:ascii="Arial" w:hAnsi="Arial" w:cs="Arial"/>
          <w:sz w:val="22"/>
          <w:szCs w:val="22"/>
        </w:rPr>
        <w:t>Various options for raising the alarm could include:</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Dedicated “Lockdown” alarm tone or intermittent tones</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Light systems</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Public Address (PA) system </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Existing internal messaging systems; text, email, staff phones etc. </w:t>
      </w:r>
    </w:p>
    <w:p w:rsidR="00963619" w:rsidRPr="00A93343"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 xml:space="preserve">“Pop up” on </w:t>
      </w:r>
      <w:r w:rsidR="002C6289" w:rsidRPr="00A93343">
        <w:rPr>
          <w:rFonts w:ascii="Arial" w:hAnsi="Arial" w:cs="Arial"/>
          <w:sz w:val="22"/>
          <w:szCs w:val="22"/>
        </w:rPr>
        <w:t>employee’s</w:t>
      </w:r>
      <w:r w:rsidRPr="00A93343">
        <w:rPr>
          <w:rFonts w:ascii="Arial" w:hAnsi="Arial" w:cs="Arial"/>
          <w:sz w:val="22"/>
          <w:szCs w:val="22"/>
        </w:rPr>
        <w:t xml:space="preserve"> computers / internal messaging systems </w:t>
      </w:r>
    </w:p>
    <w:p w:rsidR="00963619" w:rsidRDefault="00963619" w:rsidP="00963619">
      <w:pPr>
        <w:numPr>
          <w:ilvl w:val="0"/>
          <w:numId w:val="34"/>
        </w:numPr>
        <w:spacing w:after="120"/>
        <w:ind w:left="357" w:hanging="357"/>
        <w:jc w:val="both"/>
        <w:rPr>
          <w:rFonts w:ascii="Arial" w:hAnsi="Arial" w:cs="Arial"/>
          <w:sz w:val="22"/>
          <w:szCs w:val="22"/>
        </w:rPr>
      </w:pPr>
      <w:r w:rsidRPr="00A93343">
        <w:rPr>
          <w:rFonts w:ascii="Arial" w:hAnsi="Arial" w:cs="Arial"/>
          <w:sz w:val="22"/>
          <w:szCs w:val="22"/>
        </w:rPr>
        <w:t>Word of mouth</w:t>
      </w:r>
    </w:p>
    <w:p w:rsidR="00963619" w:rsidRPr="00A93343" w:rsidRDefault="00963619" w:rsidP="00963619">
      <w:pPr>
        <w:rPr>
          <w:rFonts w:ascii="Arial" w:hAnsi="Arial" w:cs="Arial"/>
          <w:b/>
          <w:sz w:val="22"/>
          <w:szCs w:val="22"/>
          <w:u w:val="single"/>
        </w:rPr>
      </w:pPr>
      <w:r w:rsidRPr="00A93343">
        <w:rPr>
          <w:rFonts w:ascii="Arial" w:hAnsi="Arial" w:cs="Arial"/>
          <w:b/>
          <w:sz w:val="22"/>
          <w:szCs w:val="22"/>
          <w:u w:val="single"/>
        </w:rPr>
        <w:lastRenderedPageBreak/>
        <w:t xml:space="preserve">STAY SAFE PRINCIPLES </w:t>
      </w:r>
    </w:p>
    <w:p w:rsidR="00963619" w:rsidRPr="00A93343" w:rsidRDefault="00963619" w:rsidP="00963619">
      <w:pPr>
        <w:rPr>
          <w:rFonts w:ascii="Arial" w:hAnsi="Arial" w:cs="Arial"/>
          <w:sz w:val="22"/>
          <w:szCs w:val="22"/>
        </w:rPr>
      </w:pPr>
    </w:p>
    <w:p w:rsidR="00963619" w:rsidRDefault="00963619" w:rsidP="00963619">
      <w:pPr>
        <w:rPr>
          <w:rFonts w:ascii="Arial" w:hAnsi="Arial" w:cs="Arial"/>
          <w:sz w:val="22"/>
          <w:szCs w:val="22"/>
        </w:rPr>
      </w:pPr>
      <w:r w:rsidRPr="00A93343">
        <w:rPr>
          <w:rFonts w:ascii="Arial" w:hAnsi="Arial" w:cs="Arial"/>
          <w:sz w:val="22"/>
          <w:szCs w:val="22"/>
        </w:rPr>
        <w:t>The ‘Stay Safe Principles’ need to be communicated to staff and are as follows:</w:t>
      </w:r>
    </w:p>
    <w:p w:rsidR="00963619" w:rsidRPr="00A93343" w:rsidRDefault="00963619" w:rsidP="00963619">
      <w:pPr>
        <w:rPr>
          <w:rFonts w:ascii="Arial" w:hAnsi="Arial" w:cs="Arial"/>
          <w:sz w:val="22"/>
          <w:szCs w:val="22"/>
        </w:rPr>
      </w:pPr>
    </w:p>
    <w:p w:rsidR="00963619" w:rsidRPr="00A93343" w:rsidRDefault="00963619" w:rsidP="00963619">
      <w:pPr>
        <w:spacing w:before="120" w:after="120"/>
        <w:jc w:val="both"/>
        <w:rPr>
          <w:rFonts w:ascii="Arial" w:hAnsi="Arial" w:cs="Arial"/>
          <w:b/>
          <w:sz w:val="22"/>
          <w:szCs w:val="22"/>
        </w:rPr>
      </w:pPr>
      <w:r w:rsidRPr="00A93343">
        <w:rPr>
          <w:rFonts w:ascii="Arial" w:hAnsi="Arial" w:cs="Arial"/>
          <w:b/>
          <w:sz w:val="22"/>
          <w:szCs w:val="22"/>
        </w:rPr>
        <w:t>RUN</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Escape if you can</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Consider the safest options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Is there a safe route? RUN if not HIDE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Can you get there without exposing yourself to greater danger?</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Insist others leave with you</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Leave belongings behind</w:t>
      </w:r>
    </w:p>
    <w:p w:rsidR="00963619" w:rsidRPr="00A93343" w:rsidRDefault="00963619" w:rsidP="00963619">
      <w:pPr>
        <w:spacing w:before="120" w:after="120"/>
        <w:jc w:val="both"/>
        <w:rPr>
          <w:rFonts w:ascii="Arial" w:hAnsi="Arial" w:cs="Arial"/>
          <w:b/>
          <w:sz w:val="22"/>
          <w:szCs w:val="22"/>
        </w:rPr>
      </w:pPr>
    </w:p>
    <w:p w:rsidR="00963619" w:rsidRPr="00A93343" w:rsidRDefault="00963619" w:rsidP="00963619">
      <w:pPr>
        <w:spacing w:before="120" w:after="120"/>
        <w:jc w:val="both"/>
        <w:rPr>
          <w:rFonts w:ascii="Arial" w:hAnsi="Arial" w:cs="Arial"/>
          <w:b/>
          <w:sz w:val="22"/>
          <w:szCs w:val="22"/>
        </w:rPr>
      </w:pPr>
      <w:r w:rsidRPr="00A93343">
        <w:rPr>
          <w:rFonts w:ascii="Arial" w:hAnsi="Arial" w:cs="Arial"/>
          <w:b/>
          <w:sz w:val="22"/>
          <w:szCs w:val="22"/>
        </w:rPr>
        <w:t>HIDE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If you can’t RUN, HIDE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Find cover from gunfire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If you can see the attacker, they may be able to see you</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Cover from view does not mean you are safe, bullets go through glass, brick, wood and metal</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 xml:space="preserve">Find cover from gunfire </w:t>
      </w:r>
      <w:r w:rsidR="002C6289" w:rsidRPr="00A93343">
        <w:rPr>
          <w:rFonts w:ascii="Arial" w:hAnsi="Arial" w:cs="Arial"/>
          <w:sz w:val="22"/>
          <w:szCs w:val="22"/>
        </w:rPr>
        <w:t>e.g.,</w:t>
      </w:r>
      <w:r w:rsidRPr="00A93343">
        <w:rPr>
          <w:rFonts w:ascii="Arial" w:hAnsi="Arial" w:cs="Arial"/>
          <w:sz w:val="22"/>
          <w:szCs w:val="22"/>
        </w:rPr>
        <w:t xml:space="preserve"> substantial brickwork / heavy reinforced walls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Be aware of your exits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Try not to get trapped</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Be quiet, silence your phone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Lock / barricade yourself in</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Move away from the door</w:t>
      </w:r>
    </w:p>
    <w:p w:rsidR="00963619" w:rsidRPr="00A93343" w:rsidRDefault="00963619" w:rsidP="00963619">
      <w:pPr>
        <w:spacing w:before="120" w:after="120"/>
        <w:jc w:val="both"/>
        <w:rPr>
          <w:rFonts w:ascii="Arial" w:hAnsi="Arial" w:cs="Arial"/>
          <w:b/>
          <w:sz w:val="22"/>
          <w:szCs w:val="22"/>
        </w:rPr>
      </w:pPr>
      <w:r w:rsidRPr="00A93343">
        <w:rPr>
          <w:rFonts w:ascii="Arial" w:hAnsi="Arial" w:cs="Arial"/>
          <w:b/>
          <w:sz w:val="22"/>
          <w:szCs w:val="22"/>
        </w:rPr>
        <w:t>TELL</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Call 999 - What do the police need to know?</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Location - Where are the suspects?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Direction - Where did you last see the suspects?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Descriptions – Describe the attacker, numbers, features, clothing, weapons etc.</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Further information – Casualties, type of injury, building information, entrances, exits, hostages etc.</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Stop other people entering the building if it is safe to do so</w:t>
      </w:r>
    </w:p>
    <w:p w:rsidR="00963619" w:rsidRPr="00A93343" w:rsidRDefault="00963619" w:rsidP="00963619">
      <w:pPr>
        <w:spacing w:before="120" w:after="120"/>
        <w:jc w:val="both"/>
        <w:rPr>
          <w:rFonts w:ascii="Arial" w:hAnsi="Arial" w:cs="Arial"/>
          <w:sz w:val="22"/>
          <w:szCs w:val="22"/>
        </w:rPr>
      </w:pPr>
    </w:p>
    <w:p w:rsidR="00963619" w:rsidRPr="00A93343" w:rsidRDefault="00963619" w:rsidP="00963619">
      <w:pPr>
        <w:spacing w:before="120" w:after="120"/>
        <w:jc w:val="both"/>
        <w:rPr>
          <w:rFonts w:ascii="Arial" w:hAnsi="Arial" w:cs="Arial"/>
          <w:b/>
          <w:sz w:val="22"/>
          <w:szCs w:val="22"/>
        </w:rPr>
      </w:pPr>
      <w:r w:rsidRPr="00A93343">
        <w:rPr>
          <w:rFonts w:ascii="Arial" w:hAnsi="Arial" w:cs="Arial"/>
          <w:b/>
          <w:sz w:val="22"/>
          <w:szCs w:val="22"/>
        </w:rPr>
        <w:t>ARMED POLICE RESPONSE</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 xml:space="preserve">Follow </w:t>
      </w:r>
      <w:r w:rsidR="002C6289" w:rsidRPr="00A93343">
        <w:rPr>
          <w:rFonts w:ascii="Arial" w:hAnsi="Arial" w:cs="Arial"/>
          <w:sz w:val="22"/>
          <w:szCs w:val="22"/>
        </w:rPr>
        <w:t>officers’</w:t>
      </w:r>
      <w:r w:rsidRPr="00A93343">
        <w:rPr>
          <w:rFonts w:ascii="Arial" w:hAnsi="Arial" w:cs="Arial"/>
          <w:sz w:val="22"/>
          <w:szCs w:val="22"/>
        </w:rPr>
        <w:t xml:space="preserve"> instructions</w:t>
      </w:r>
    </w:p>
    <w:p w:rsidR="00963619" w:rsidRPr="00A93343" w:rsidRDefault="00963619" w:rsidP="00963619">
      <w:pPr>
        <w:numPr>
          <w:ilvl w:val="0"/>
          <w:numId w:val="34"/>
        </w:numPr>
        <w:spacing w:before="120" w:after="120"/>
        <w:ind w:left="357" w:hanging="357"/>
        <w:jc w:val="both"/>
        <w:rPr>
          <w:rFonts w:ascii="Arial" w:hAnsi="Arial" w:cs="Arial"/>
          <w:sz w:val="22"/>
          <w:szCs w:val="22"/>
        </w:rPr>
      </w:pPr>
      <w:r w:rsidRPr="00A93343">
        <w:rPr>
          <w:rFonts w:ascii="Arial" w:hAnsi="Arial" w:cs="Arial"/>
          <w:sz w:val="22"/>
          <w:szCs w:val="22"/>
        </w:rPr>
        <w:t>Remain calm</w:t>
      </w:r>
    </w:p>
    <w:p w:rsidR="00963619" w:rsidRDefault="00963619" w:rsidP="00963619">
      <w:pPr>
        <w:spacing w:before="120" w:after="120"/>
        <w:jc w:val="both"/>
        <w:rPr>
          <w:rFonts w:ascii="Arial" w:hAnsi="Arial" w:cs="Arial"/>
          <w:sz w:val="22"/>
          <w:szCs w:val="22"/>
        </w:rPr>
      </w:pPr>
    </w:p>
    <w:p w:rsidR="00FE39B0" w:rsidRPr="00963619" w:rsidRDefault="00FE39B0" w:rsidP="00963619">
      <w:pPr>
        <w:pStyle w:val="Heading1"/>
        <w:numPr>
          <w:ilvl w:val="0"/>
          <w:numId w:val="0"/>
        </w:numPr>
        <w:ind w:left="432" w:hanging="432"/>
        <w:rPr>
          <w:sz w:val="22"/>
          <w:szCs w:val="22"/>
        </w:rPr>
      </w:pPr>
      <w:bookmarkStart w:id="34" w:name="_Toc99974368"/>
      <w:r w:rsidRPr="00963619">
        <w:rPr>
          <w:sz w:val="22"/>
          <w:szCs w:val="22"/>
        </w:rPr>
        <w:lastRenderedPageBreak/>
        <w:t xml:space="preserve">APPENDIX </w:t>
      </w:r>
      <w:r w:rsidR="003638B8">
        <w:rPr>
          <w:sz w:val="22"/>
          <w:szCs w:val="22"/>
        </w:rPr>
        <w:t xml:space="preserve">C – Go In, Stay In, Tune In (Sheltering In </w:t>
      </w:r>
      <w:r w:rsidR="003A0360">
        <w:rPr>
          <w:sz w:val="22"/>
          <w:szCs w:val="22"/>
        </w:rPr>
        <w:t>an</w:t>
      </w:r>
      <w:r w:rsidR="003638B8">
        <w:rPr>
          <w:sz w:val="22"/>
          <w:szCs w:val="22"/>
        </w:rPr>
        <w:t xml:space="preserve"> Emergency)</w:t>
      </w:r>
      <w:bookmarkEnd w:id="34"/>
    </w:p>
    <w:p w:rsidR="00FE39B0" w:rsidRPr="00E64154" w:rsidRDefault="00FE39B0" w:rsidP="00FE39B0">
      <w:pPr>
        <w:rPr>
          <w:rFonts w:ascii="Arial" w:hAnsi="Arial" w:cs="Arial"/>
          <w:sz w:val="22"/>
          <w:szCs w:val="20"/>
        </w:rPr>
      </w:pPr>
    </w:p>
    <w:p w:rsidR="00963619" w:rsidRPr="00D03877" w:rsidRDefault="00963619" w:rsidP="00D03877">
      <w:pPr>
        <w:jc w:val="both"/>
        <w:rPr>
          <w:rFonts w:ascii="Arial" w:hAnsi="Arial" w:cs="Arial"/>
          <w:lang w:eastAsia="en-US"/>
        </w:rPr>
      </w:pPr>
    </w:p>
    <w:p w:rsidR="00963619" w:rsidRPr="00F36837" w:rsidRDefault="00963619" w:rsidP="00D03877">
      <w:pPr>
        <w:jc w:val="center"/>
        <w:rPr>
          <w:rFonts w:ascii="Arial" w:hAnsi="Arial" w:cs="Arial"/>
          <w:b/>
          <w:bCs/>
          <w:color w:val="C00000"/>
          <w:kern w:val="36"/>
          <w:sz w:val="40"/>
          <w:szCs w:val="40"/>
          <w:lang w:val="en"/>
        </w:rPr>
      </w:pPr>
      <w:r w:rsidRPr="00F36837">
        <w:rPr>
          <w:rFonts w:ascii="Arial" w:hAnsi="Arial" w:cs="Arial"/>
          <w:b/>
          <w:bCs/>
          <w:color w:val="C00000"/>
          <w:kern w:val="36"/>
          <w:sz w:val="40"/>
          <w:szCs w:val="40"/>
          <w:lang w:val="en"/>
        </w:rPr>
        <w:t>EMERGENCY ADVICE &amp; SHELTER</w:t>
      </w:r>
    </w:p>
    <w:p w:rsidR="00963619" w:rsidRPr="00D03877" w:rsidRDefault="00963619" w:rsidP="00D03877">
      <w:pPr>
        <w:jc w:val="both"/>
        <w:rPr>
          <w:rFonts w:ascii="Arial" w:hAnsi="Arial" w:cs="Arial"/>
          <w:sz w:val="20"/>
          <w:szCs w:val="20"/>
          <w:lang w:eastAsia="en-US"/>
        </w:rPr>
      </w:pPr>
    </w:p>
    <w:p w:rsidR="00963619" w:rsidRPr="00F36837" w:rsidRDefault="00963619" w:rsidP="00D03877">
      <w:pPr>
        <w:jc w:val="both"/>
        <w:rPr>
          <w:rFonts w:ascii="Arial" w:hAnsi="Arial" w:cs="Arial"/>
          <w:b/>
          <w:bCs/>
          <w:color w:val="FF0000"/>
          <w:kern w:val="36"/>
          <w:sz w:val="30"/>
          <w:szCs w:val="30"/>
          <w:lang w:val="en"/>
        </w:rPr>
      </w:pPr>
      <w:r w:rsidRPr="00F36837">
        <w:rPr>
          <w:rFonts w:ascii="Arial" w:hAnsi="Arial" w:cs="Arial"/>
          <w:b/>
          <w:bCs/>
          <w:color w:val="FF0000"/>
          <w:kern w:val="36"/>
          <w:sz w:val="30"/>
          <w:szCs w:val="30"/>
          <w:lang w:val="en"/>
        </w:rPr>
        <w:t>Go In, Stay In, Tune In</w:t>
      </w:r>
    </w:p>
    <w:p w:rsidR="00D03877" w:rsidRPr="00D03877" w:rsidRDefault="00D03877" w:rsidP="00D03877">
      <w:pPr>
        <w:jc w:val="both"/>
        <w:rPr>
          <w:rFonts w:ascii="Arial" w:hAnsi="Arial" w:cs="Arial"/>
          <w:bCs/>
          <w:color w:val="002060"/>
          <w:kern w:val="36"/>
          <w:sz w:val="30"/>
          <w:szCs w:val="30"/>
          <w:lang w:val="en"/>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Major emergencies can be caused by anything from flooding and transport accidents to chemical spills and terrorism. In nearly every case you can help by following these three simple steps:</w:t>
      </w: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During an incident or when a siren is heard, find shelter and go Indoors immediately – follow the shelter advice given by the emergency services:</w:t>
      </w:r>
    </w:p>
    <w:p w:rsidR="00963619" w:rsidRPr="00D03877" w:rsidRDefault="00963619" w:rsidP="00D03877">
      <w:pPr>
        <w:jc w:val="both"/>
        <w:rPr>
          <w:rFonts w:ascii="Arial" w:hAnsi="Arial" w:cs="Arial"/>
          <w:bCs/>
          <w:color w:val="002060"/>
          <w:kern w:val="36"/>
          <w:sz w:val="30"/>
          <w:szCs w:val="30"/>
          <w:lang w:val="en"/>
        </w:rPr>
      </w:pPr>
    </w:p>
    <w:p w:rsidR="00963619" w:rsidRPr="00D03877" w:rsidRDefault="00963619" w:rsidP="00D03877">
      <w:pPr>
        <w:jc w:val="both"/>
        <w:rPr>
          <w:rFonts w:ascii="Arial" w:hAnsi="Arial" w:cs="Arial"/>
          <w:sz w:val="20"/>
          <w:szCs w:val="20"/>
          <w:lang w:eastAsia="en-US"/>
        </w:rPr>
      </w:pPr>
      <w:r w:rsidRPr="00F36837">
        <w:rPr>
          <w:rFonts w:ascii="Arial" w:hAnsi="Arial" w:cs="Arial"/>
          <w:b/>
          <w:bCs/>
          <w:color w:val="FF0000"/>
          <w:kern w:val="36"/>
          <w:sz w:val="30"/>
          <w:szCs w:val="30"/>
          <w:lang w:val="en"/>
        </w:rPr>
        <w:t>GO IN</w:t>
      </w:r>
      <w:r w:rsidRPr="00F36837">
        <w:rPr>
          <w:rFonts w:ascii="Arial" w:hAnsi="Arial" w:cs="Arial"/>
          <w:bCs/>
          <w:color w:val="FF0000"/>
          <w:kern w:val="36"/>
          <w:sz w:val="22"/>
          <w:szCs w:val="30"/>
          <w:lang w:val="en"/>
        </w:rPr>
        <w:t xml:space="preserve"> </w:t>
      </w:r>
      <w:r w:rsidRPr="00D03877">
        <w:rPr>
          <w:rFonts w:ascii="Arial" w:hAnsi="Arial" w:cs="Arial"/>
          <w:sz w:val="22"/>
          <w:szCs w:val="20"/>
          <w:lang w:eastAsia="en-US"/>
        </w:rPr>
        <w:tab/>
      </w:r>
      <w:r w:rsidR="00E07B20">
        <w:rPr>
          <w:rFonts w:ascii="Arial" w:hAnsi="Arial" w:cs="Arial"/>
          <w:sz w:val="22"/>
          <w:szCs w:val="20"/>
          <w:lang w:eastAsia="en-US"/>
        </w:rPr>
        <w:tab/>
      </w:r>
      <w:r w:rsidRPr="00D03877">
        <w:rPr>
          <w:rFonts w:ascii="Arial" w:hAnsi="Arial" w:cs="Arial"/>
          <w:color w:val="000000"/>
          <w:sz w:val="22"/>
          <w:szCs w:val="20"/>
          <w:lang w:eastAsia="en-US"/>
        </w:rPr>
        <w:t>Find shelter</w:t>
      </w:r>
      <w:r w:rsidR="00E07B20">
        <w:rPr>
          <w:rFonts w:ascii="Arial" w:hAnsi="Arial" w:cs="Arial"/>
          <w:color w:val="000000"/>
          <w:sz w:val="22"/>
          <w:szCs w:val="20"/>
          <w:lang w:eastAsia="en-US"/>
        </w:rPr>
        <w:t>.</w:t>
      </w:r>
    </w:p>
    <w:p w:rsidR="00963619" w:rsidRPr="00D03877" w:rsidRDefault="00963619" w:rsidP="00D03877">
      <w:pPr>
        <w:jc w:val="both"/>
        <w:rPr>
          <w:rFonts w:ascii="Arial" w:hAnsi="Arial" w:cs="Arial"/>
          <w:bCs/>
          <w:color w:val="002060"/>
          <w:kern w:val="36"/>
          <w:sz w:val="30"/>
          <w:szCs w:val="30"/>
          <w:lang w:val="en"/>
        </w:rPr>
      </w:pPr>
    </w:p>
    <w:p w:rsidR="00963619" w:rsidRPr="00D03877" w:rsidRDefault="00963619" w:rsidP="00D03877">
      <w:pPr>
        <w:jc w:val="both"/>
        <w:rPr>
          <w:rFonts w:ascii="Arial" w:hAnsi="Arial" w:cs="Arial"/>
          <w:sz w:val="20"/>
          <w:szCs w:val="20"/>
          <w:lang w:eastAsia="en-US"/>
        </w:rPr>
      </w:pPr>
      <w:r w:rsidRPr="00F36837">
        <w:rPr>
          <w:rFonts w:ascii="Arial" w:hAnsi="Arial" w:cs="Arial"/>
          <w:b/>
          <w:bCs/>
          <w:color w:val="FF0000"/>
          <w:kern w:val="36"/>
          <w:sz w:val="30"/>
          <w:szCs w:val="30"/>
          <w:lang w:val="en"/>
        </w:rPr>
        <w:t>STAY IN</w:t>
      </w:r>
      <w:r w:rsidRPr="00F36837">
        <w:rPr>
          <w:rFonts w:ascii="Arial" w:hAnsi="Arial" w:cs="Arial"/>
          <w:bCs/>
          <w:color w:val="FF0000"/>
          <w:kern w:val="36"/>
          <w:sz w:val="22"/>
          <w:szCs w:val="30"/>
          <w:lang w:val="en"/>
        </w:rPr>
        <w:t xml:space="preserve"> </w:t>
      </w:r>
      <w:r w:rsidRPr="00D03877">
        <w:rPr>
          <w:rFonts w:ascii="Arial" w:hAnsi="Arial" w:cs="Arial"/>
          <w:bCs/>
          <w:color w:val="4A4A4A"/>
          <w:kern w:val="36"/>
          <w:sz w:val="22"/>
          <w:szCs w:val="30"/>
          <w:lang w:val="en"/>
        </w:rPr>
        <w:tab/>
      </w:r>
      <w:r w:rsidRPr="00D03877">
        <w:rPr>
          <w:rFonts w:ascii="Arial" w:hAnsi="Arial" w:cs="Arial"/>
          <w:sz w:val="22"/>
          <w:szCs w:val="20"/>
          <w:lang w:eastAsia="en-US"/>
        </w:rPr>
        <w:t xml:space="preserve"> </w:t>
      </w:r>
      <w:r w:rsidR="00E07B20">
        <w:rPr>
          <w:rFonts w:ascii="Arial" w:hAnsi="Arial" w:cs="Arial"/>
          <w:sz w:val="22"/>
          <w:szCs w:val="20"/>
          <w:lang w:eastAsia="en-US"/>
        </w:rPr>
        <w:tab/>
      </w:r>
      <w:r w:rsidRPr="00D03877">
        <w:rPr>
          <w:rFonts w:ascii="Arial" w:hAnsi="Arial" w:cs="Arial"/>
          <w:color w:val="000000"/>
          <w:sz w:val="22"/>
          <w:szCs w:val="20"/>
          <w:lang w:eastAsia="en-US"/>
        </w:rPr>
        <w:t>Until told what to do next</w:t>
      </w:r>
      <w:r w:rsidR="00E07B20">
        <w:rPr>
          <w:rFonts w:ascii="Arial" w:hAnsi="Arial" w:cs="Arial"/>
          <w:color w:val="000000"/>
          <w:sz w:val="22"/>
          <w:szCs w:val="20"/>
          <w:lang w:eastAsia="en-US"/>
        </w:rPr>
        <w:t>.</w:t>
      </w:r>
    </w:p>
    <w:p w:rsidR="00D03877" w:rsidRDefault="00D03877" w:rsidP="00D03877">
      <w:pPr>
        <w:jc w:val="both"/>
        <w:rPr>
          <w:rFonts w:ascii="Arial" w:hAnsi="Arial" w:cs="Arial"/>
          <w:b/>
          <w:bCs/>
          <w:color w:val="002060"/>
          <w:kern w:val="36"/>
          <w:sz w:val="30"/>
          <w:szCs w:val="30"/>
          <w:lang w:val="en"/>
        </w:rPr>
      </w:pPr>
    </w:p>
    <w:p w:rsidR="00963619" w:rsidRPr="00D03877" w:rsidRDefault="00963619" w:rsidP="00D03877">
      <w:pPr>
        <w:jc w:val="both"/>
        <w:rPr>
          <w:rFonts w:ascii="Arial" w:hAnsi="Arial" w:cs="Arial"/>
          <w:color w:val="000000"/>
          <w:sz w:val="22"/>
          <w:szCs w:val="20"/>
          <w:lang w:eastAsia="en-US"/>
        </w:rPr>
      </w:pPr>
      <w:r w:rsidRPr="00F36837">
        <w:rPr>
          <w:rFonts w:ascii="Arial" w:hAnsi="Arial" w:cs="Arial"/>
          <w:b/>
          <w:bCs/>
          <w:color w:val="FF0000"/>
          <w:kern w:val="36"/>
          <w:sz w:val="30"/>
          <w:szCs w:val="30"/>
          <w:lang w:val="en"/>
        </w:rPr>
        <w:t>TUNE IN</w:t>
      </w:r>
      <w:r w:rsidRPr="00F36837">
        <w:rPr>
          <w:rFonts w:ascii="Arial" w:hAnsi="Arial" w:cs="Arial"/>
          <w:bCs/>
          <w:color w:val="FF0000"/>
          <w:kern w:val="36"/>
          <w:sz w:val="22"/>
          <w:szCs w:val="30"/>
          <w:lang w:val="en"/>
        </w:rPr>
        <w:t xml:space="preserve"> </w:t>
      </w:r>
      <w:r w:rsidRPr="00D03877">
        <w:rPr>
          <w:rFonts w:ascii="Arial" w:hAnsi="Arial" w:cs="Arial"/>
          <w:bCs/>
          <w:color w:val="4A4A4A"/>
          <w:kern w:val="36"/>
          <w:sz w:val="22"/>
          <w:szCs w:val="30"/>
          <w:lang w:val="en"/>
        </w:rPr>
        <w:tab/>
      </w:r>
      <w:r w:rsidRPr="00D03877">
        <w:rPr>
          <w:rFonts w:ascii="Arial" w:hAnsi="Arial" w:cs="Arial"/>
          <w:sz w:val="22"/>
          <w:szCs w:val="20"/>
          <w:lang w:eastAsia="en-US"/>
        </w:rPr>
        <w:t xml:space="preserve"> </w:t>
      </w:r>
      <w:r w:rsidR="00E07B20">
        <w:rPr>
          <w:rFonts w:ascii="Arial" w:hAnsi="Arial" w:cs="Arial"/>
          <w:sz w:val="22"/>
          <w:szCs w:val="20"/>
          <w:lang w:eastAsia="en-US"/>
        </w:rPr>
        <w:tab/>
      </w:r>
      <w:r w:rsidRPr="00D03877">
        <w:rPr>
          <w:rFonts w:ascii="Arial" w:hAnsi="Arial" w:cs="Arial"/>
          <w:color w:val="000000"/>
          <w:sz w:val="22"/>
          <w:szCs w:val="20"/>
          <w:lang w:eastAsia="en-US"/>
        </w:rPr>
        <w:t>To local radio and TV stations for further information</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Co-operate fully with any instructions given by the emergency services.</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For your safety, access to the area will be restricted during a major incident</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If you have children in a nearby school DO NOT collect them.  They will be looked after until it is safe to go outside</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Avoid using the telephone until the emergency is over, to ensure lines are free for the Emergency Services</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Please DO NOT call the site or Emergency Services</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Remain indoors until you hear the ‘All Clear Siren’ or until you receive instructions from Cheshire Police or local radio and TV.  The ‘All Clear Siren’ will mean that it is safe for you to go outside.</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DO NOT light matches or start engines and switch off gas appliances</w:t>
      </w:r>
      <w:r w:rsidR="00E07B20">
        <w:rPr>
          <w:rFonts w:ascii="Arial" w:hAnsi="Arial" w:cs="Arial"/>
          <w:color w:val="000000"/>
          <w:sz w:val="22"/>
          <w:szCs w:val="20"/>
          <w:lang w:eastAsia="en-US"/>
        </w:rPr>
        <w:t>.</w:t>
      </w:r>
    </w:p>
    <w:p w:rsidR="00D03877" w:rsidRPr="00D03877" w:rsidRDefault="00D03877" w:rsidP="00D03877">
      <w:pPr>
        <w:jc w:val="both"/>
        <w:rPr>
          <w:rFonts w:ascii="Arial" w:hAnsi="Arial" w:cs="Arial"/>
          <w:bCs/>
          <w:color w:val="002060"/>
          <w:kern w:val="36"/>
          <w:sz w:val="22"/>
          <w:szCs w:val="30"/>
          <w:lang w:val="en"/>
        </w:rPr>
      </w:pPr>
    </w:p>
    <w:p w:rsidR="00963619" w:rsidRPr="00D03877" w:rsidRDefault="00963619" w:rsidP="00D03877">
      <w:pPr>
        <w:jc w:val="both"/>
        <w:rPr>
          <w:rFonts w:ascii="Arial" w:hAnsi="Arial" w:cs="Arial"/>
          <w:b/>
          <w:bCs/>
          <w:color w:val="002060"/>
          <w:kern w:val="36"/>
          <w:sz w:val="30"/>
          <w:szCs w:val="30"/>
          <w:lang w:val="en"/>
        </w:rPr>
      </w:pPr>
      <w:r w:rsidRPr="00D03877">
        <w:rPr>
          <w:rFonts w:ascii="Arial" w:hAnsi="Arial" w:cs="Arial"/>
          <w:b/>
          <w:bCs/>
          <w:color w:val="002060"/>
          <w:kern w:val="36"/>
          <w:sz w:val="30"/>
          <w:szCs w:val="30"/>
          <w:lang w:val="en"/>
        </w:rPr>
        <w:t>Why?</w:t>
      </w:r>
    </w:p>
    <w:p w:rsidR="00D03877" w:rsidRPr="00D03877" w:rsidRDefault="00D03877" w:rsidP="00D03877">
      <w:pPr>
        <w:jc w:val="both"/>
        <w:rPr>
          <w:rFonts w:ascii="Arial" w:hAnsi="Arial" w:cs="Arial"/>
          <w:color w:val="000000"/>
          <w:sz w:val="22"/>
          <w:szCs w:val="20"/>
          <w:lang w:eastAsia="en-US"/>
        </w:rPr>
      </w:pPr>
    </w:p>
    <w:p w:rsidR="00963619"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Where a community is being exposed to harm as a result of an emergency, they are more likely to be told to shelter until given further advice by the emergency services.</w:t>
      </w:r>
    </w:p>
    <w:p w:rsidR="00E07B20" w:rsidRPr="00D03877" w:rsidRDefault="00E07B20"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This is the preferred course of action for most serious incidents arising from the release of airborne substances where exposure presents an acute danger.</w:t>
      </w: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bCs/>
          <w:kern w:val="32"/>
          <w:sz w:val="22"/>
        </w:rPr>
      </w:pPr>
      <w:r w:rsidRPr="00D03877">
        <w:rPr>
          <w:rFonts w:ascii="Arial" w:hAnsi="Arial" w:cs="Arial"/>
          <w:sz w:val="22"/>
        </w:rPr>
        <w:br w:type="page"/>
      </w:r>
    </w:p>
    <w:p w:rsidR="00963619" w:rsidRPr="00D03877" w:rsidRDefault="00963619" w:rsidP="00D03877">
      <w:pPr>
        <w:jc w:val="both"/>
        <w:rPr>
          <w:rFonts w:ascii="Arial" w:hAnsi="Arial" w:cs="Arial"/>
          <w:b/>
          <w:bCs/>
          <w:color w:val="002060"/>
          <w:kern w:val="36"/>
          <w:sz w:val="30"/>
          <w:szCs w:val="30"/>
          <w:lang w:val="en"/>
        </w:rPr>
      </w:pPr>
      <w:r w:rsidRPr="00D03877">
        <w:rPr>
          <w:rFonts w:ascii="Arial" w:hAnsi="Arial" w:cs="Arial"/>
          <w:b/>
          <w:bCs/>
          <w:color w:val="002060"/>
          <w:kern w:val="36"/>
          <w:sz w:val="30"/>
          <w:szCs w:val="30"/>
          <w:lang w:val="en"/>
        </w:rPr>
        <w:lastRenderedPageBreak/>
        <w:t>Media</w:t>
      </w:r>
    </w:p>
    <w:p w:rsidR="00D03877" w:rsidRPr="00D03877" w:rsidRDefault="00D03877" w:rsidP="00D03877">
      <w:pPr>
        <w:jc w:val="both"/>
        <w:rPr>
          <w:rFonts w:ascii="Arial" w:hAnsi="Arial" w:cs="Arial"/>
          <w:color w:val="4A4A4A"/>
          <w:sz w:val="22"/>
          <w:szCs w:val="20"/>
          <w:lang w:val="en"/>
        </w:rPr>
      </w:pPr>
    </w:p>
    <w:p w:rsid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Throughout an incident, the media is the best way for all concerned to keep informed and updated on advice and events but official channels/websites only will provide reliable information – see details below.</w:t>
      </w:r>
    </w:p>
    <w:p w:rsidR="00C36A07" w:rsidRPr="00D03877" w:rsidRDefault="00C36A0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r w:rsidRPr="00D03877">
        <w:rPr>
          <w:rFonts w:ascii="Arial" w:hAnsi="Arial" w:cs="Arial"/>
          <w:noProof/>
          <w:sz w:val="22"/>
        </w:rPr>
        <w:drawing>
          <wp:anchor distT="0" distB="0" distL="114300" distR="114300" simplePos="0" relativeHeight="251658241" behindDoc="1" locked="0" layoutInCell="1" allowOverlap="1" wp14:anchorId="7197AF3E" wp14:editId="632AC586">
            <wp:simplePos x="0" y="0"/>
            <wp:positionH relativeFrom="column">
              <wp:posOffset>397510</wp:posOffset>
            </wp:positionH>
            <wp:positionV relativeFrom="paragraph">
              <wp:posOffset>-147320</wp:posOffset>
            </wp:positionV>
            <wp:extent cx="4739640" cy="2561590"/>
            <wp:effectExtent l="0" t="0" r="3810" b="0"/>
            <wp:wrapTight wrapText="bothSides">
              <wp:wrapPolygon edited="0">
                <wp:start x="0" y="0"/>
                <wp:lineTo x="0" y="21364"/>
                <wp:lineTo x="21531" y="2136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39640" cy="2561590"/>
                    </a:xfrm>
                    <a:prstGeom prst="rect">
                      <a:avLst/>
                    </a:prstGeom>
                    <a:noFill/>
                  </pic:spPr>
                </pic:pic>
              </a:graphicData>
            </a:graphic>
            <wp14:sizeRelH relativeFrom="page">
              <wp14:pctWidth>0</wp14:pctWidth>
            </wp14:sizeRelH>
            <wp14:sizeRelV relativeFrom="page">
              <wp14:pctHeight>0</wp14:pctHeight>
            </wp14:sizeRelV>
          </wp:anchor>
        </w:drawing>
      </w: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color w:val="4A4A4A"/>
          <w:sz w:val="22"/>
          <w:szCs w:val="20"/>
          <w:lang w:val="en"/>
        </w:rPr>
      </w:pPr>
    </w:p>
    <w:p w:rsidR="00963619" w:rsidRPr="00D03877" w:rsidRDefault="00963619" w:rsidP="00D03877">
      <w:pPr>
        <w:jc w:val="both"/>
        <w:rPr>
          <w:rFonts w:ascii="Arial" w:hAnsi="Arial" w:cs="Arial"/>
          <w:bCs/>
          <w:color w:val="002060"/>
          <w:sz w:val="22"/>
          <w:szCs w:val="30"/>
          <w:lang w:val="en"/>
        </w:rPr>
      </w:pPr>
    </w:p>
    <w:p w:rsidR="00963619" w:rsidRPr="00D03877" w:rsidRDefault="00963619" w:rsidP="00D03877">
      <w:pPr>
        <w:jc w:val="both"/>
        <w:rPr>
          <w:rFonts w:ascii="Arial" w:hAnsi="Arial" w:cs="Arial"/>
          <w:bCs/>
          <w:color w:val="002060"/>
          <w:sz w:val="22"/>
          <w:szCs w:val="30"/>
          <w:lang w:val="en"/>
        </w:rPr>
      </w:pPr>
    </w:p>
    <w:p w:rsidR="00963619" w:rsidRPr="00D03877" w:rsidRDefault="00963619" w:rsidP="00D03877">
      <w:pPr>
        <w:jc w:val="both"/>
        <w:rPr>
          <w:rFonts w:ascii="Arial" w:hAnsi="Arial" w:cs="Arial"/>
          <w:bCs/>
          <w:color w:val="002060"/>
          <w:sz w:val="22"/>
          <w:szCs w:val="30"/>
          <w:lang w:val="en"/>
        </w:rPr>
      </w:pPr>
    </w:p>
    <w:p w:rsidR="00963619" w:rsidRPr="00D03877" w:rsidRDefault="00963619" w:rsidP="00D03877">
      <w:pPr>
        <w:jc w:val="both"/>
        <w:rPr>
          <w:rFonts w:ascii="Arial" w:hAnsi="Arial" w:cs="Arial"/>
          <w:bCs/>
          <w:color w:val="002060"/>
          <w:sz w:val="22"/>
          <w:szCs w:val="30"/>
          <w:lang w:val="en"/>
        </w:rPr>
      </w:pPr>
    </w:p>
    <w:p w:rsidR="00963619" w:rsidRPr="00D03877" w:rsidRDefault="00963619" w:rsidP="00D03877">
      <w:pPr>
        <w:jc w:val="both"/>
        <w:rPr>
          <w:rFonts w:ascii="Arial" w:hAnsi="Arial" w:cs="Arial"/>
          <w:bCs/>
          <w:color w:val="002060"/>
          <w:sz w:val="22"/>
          <w:szCs w:val="30"/>
          <w:lang w:val="en"/>
        </w:rPr>
      </w:pPr>
    </w:p>
    <w:p w:rsidR="00963619" w:rsidRPr="00D03877" w:rsidRDefault="00963619" w:rsidP="00D03877">
      <w:pPr>
        <w:jc w:val="both"/>
        <w:rPr>
          <w:rFonts w:ascii="Arial" w:hAnsi="Arial" w:cs="Arial"/>
          <w:bCs/>
          <w:color w:val="002060"/>
          <w:sz w:val="22"/>
          <w:szCs w:val="30"/>
          <w:lang w:val="en"/>
        </w:rPr>
      </w:pPr>
    </w:p>
    <w:p w:rsidR="00C36A07" w:rsidRDefault="00C36A07" w:rsidP="00D03877">
      <w:pPr>
        <w:jc w:val="both"/>
        <w:rPr>
          <w:rFonts w:ascii="Arial" w:hAnsi="Arial" w:cs="Arial"/>
          <w:bCs/>
          <w:color w:val="002060"/>
          <w:sz w:val="30"/>
          <w:szCs w:val="30"/>
          <w:lang w:val="en"/>
        </w:rPr>
      </w:pPr>
    </w:p>
    <w:p w:rsidR="00963619" w:rsidRPr="00F36837" w:rsidRDefault="00963619" w:rsidP="00D03877">
      <w:pPr>
        <w:jc w:val="both"/>
        <w:rPr>
          <w:rFonts w:ascii="Arial" w:hAnsi="Arial" w:cs="Arial"/>
          <w:bCs/>
          <w:color w:val="FF0000"/>
          <w:sz w:val="30"/>
          <w:szCs w:val="30"/>
          <w:lang w:val="en"/>
        </w:rPr>
      </w:pPr>
      <w:r w:rsidRPr="00F36837">
        <w:rPr>
          <w:rFonts w:ascii="Arial" w:hAnsi="Arial" w:cs="Arial"/>
          <w:bCs/>
          <w:color w:val="FF0000"/>
          <w:sz w:val="30"/>
          <w:szCs w:val="30"/>
          <w:lang w:val="en"/>
        </w:rPr>
        <w:t>Go In</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Go indoors, close doors and windows and shut down ventilation systems if it is safe to do so.</w:t>
      </w: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Unless there is an obvious risk to the property this will give you good short-term protection against the vast majority of hazards.</w:t>
      </w:r>
    </w:p>
    <w:p w:rsidR="00D03877" w:rsidRPr="00D03877" w:rsidRDefault="00D03877" w:rsidP="00D03877">
      <w:pPr>
        <w:jc w:val="both"/>
        <w:rPr>
          <w:rFonts w:ascii="Arial" w:hAnsi="Arial" w:cs="Arial"/>
          <w:bCs/>
          <w:color w:val="002060"/>
          <w:sz w:val="22"/>
          <w:szCs w:val="30"/>
          <w:lang w:val="en"/>
        </w:rPr>
      </w:pPr>
    </w:p>
    <w:p w:rsidR="00963619" w:rsidRPr="00F36837" w:rsidRDefault="00963619" w:rsidP="00D03877">
      <w:pPr>
        <w:jc w:val="both"/>
        <w:rPr>
          <w:rFonts w:ascii="Arial" w:hAnsi="Arial" w:cs="Arial"/>
          <w:bCs/>
          <w:color w:val="FF0000"/>
          <w:sz w:val="30"/>
          <w:szCs w:val="30"/>
          <w:lang w:val="en"/>
        </w:rPr>
      </w:pPr>
      <w:r w:rsidRPr="00F36837">
        <w:rPr>
          <w:rFonts w:ascii="Arial" w:hAnsi="Arial" w:cs="Arial"/>
          <w:bCs/>
          <w:color w:val="FF0000"/>
          <w:sz w:val="30"/>
          <w:szCs w:val="30"/>
          <w:lang w:val="en"/>
        </w:rPr>
        <w:t>Stay In</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Stay indoors until you know more about the situation and the appropriate action you need to take to protect yourself further.</w:t>
      </w:r>
    </w:p>
    <w:p w:rsidR="00963619" w:rsidRPr="00D03877" w:rsidRDefault="00963619" w:rsidP="00D03877">
      <w:pPr>
        <w:jc w:val="both"/>
        <w:rPr>
          <w:rFonts w:ascii="Arial" w:hAnsi="Arial" w:cs="Arial"/>
          <w:color w:val="000000"/>
          <w:sz w:val="22"/>
          <w:szCs w:val="20"/>
          <w:lang w:eastAsia="en-US"/>
        </w:rPr>
      </w:pPr>
      <w:r w:rsidRPr="00D03877">
        <w:rPr>
          <w:rFonts w:ascii="Arial" w:hAnsi="Arial" w:cs="Arial"/>
          <w:color w:val="000000"/>
          <w:sz w:val="22"/>
          <w:szCs w:val="20"/>
          <w:lang w:eastAsia="en-US"/>
        </w:rPr>
        <w:t>The action you should take will be different depending on the nature of an incident so you could put yourself at more risk by not waiting for further instructions.</w:t>
      </w:r>
    </w:p>
    <w:p w:rsidR="00D03877" w:rsidRPr="00D03877" w:rsidRDefault="00D03877" w:rsidP="00D03877">
      <w:pPr>
        <w:jc w:val="both"/>
        <w:rPr>
          <w:rFonts w:ascii="Arial" w:hAnsi="Arial" w:cs="Arial"/>
          <w:bCs/>
          <w:color w:val="002060"/>
          <w:sz w:val="22"/>
          <w:szCs w:val="30"/>
          <w:lang w:val="en"/>
        </w:rPr>
      </w:pPr>
    </w:p>
    <w:p w:rsidR="00963619" w:rsidRPr="00F36837" w:rsidRDefault="00963619" w:rsidP="00D03877">
      <w:pPr>
        <w:jc w:val="both"/>
        <w:rPr>
          <w:rFonts w:ascii="Arial" w:hAnsi="Arial" w:cs="Arial"/>
          <w:bCs/>
          <w:color w:val="FF0000"/>
          <w:sz w:val="30"/>
          <w:szCs w:val="30"/>
          <w:lang w:val="en"/>
        </w:rPr>
      </w:pPr>
      <w:r w:rsidRPr="00F36837">
        <w:rPr>
          <w:rFonts w:ascii="Arial" w:hAnsi="Arial" w:cs="Arial"/>
          <w:bCs/>
          <w:color w:val="FF0000"/>
          <w:sz w:val="30"/>
          <w:szCs w:val="30"/>
          <w:lang w:val="en"/>
        </w:rPr>
        <w:t>Tune In</w:t>
      </w:r>
    </w:p>
    <w:p w:rsidR="00D03877" w:rsidRPr="00D03877" w:rsidRDefault="00D03877" w:rsidP="00D03877">
      <w:pPr>
        <w:jc w:val="both"/>
        <w:rPr>
          <w:rFonts w:ascii="Arial" w:hAnsi="Arial" w:cs="Arial"/>
          <w:color w:val="000000"/>
          <w:sz w:val="22"/>
          <w:szCs w:val="20"/>
          <w:lang w:eastAsia="en-US"/>
        </w:rPr>
      </w:pPr>
    </w:p>
    <w:p w:rsidR="00963619" w:rsidRPr="00D03877" w:rsidRDefault="00963619" w:rsidP="00D03877">
      <w:pPr>
        <w:jc w:val="both"/>
        <w:rPr>
          <w:rFonts w:ascii="Arial" w:hAnsi="Arial" w:cs="Arial"/>
          <w:color w:val="000000"/>
          <w:sz w:val="22"/>
          <w:szCs w:val="20"/>
          <w:lang w:eastAsia="en-US"/>
        </w:rPr>
      </w:pPr>
      <w:r w:rsidRPr="003D55CB">
        <w:rPr>
          <w:rFonts w:ascii="Arial" w:hAnsi="Arial" w:cs="Arial"/>
          <w:color w:val="000000"/>
          <w:sz w:val="22"/>
          <w:szCs w:val="20"/>
          <w:lang w:eastAsia="en-US"/>
        </w:rPr>
        <w:t>Tune in to local radio and television to find out more about what is happening. If there is a major emergency, local radio and TV companies will interrupt programming to give the public safety advice and information about the incident. They will advise people of the current situation and what actions they should take.</w:t>
      </w:r>
    </w:p>
    <w:p w:rsidR="00D03877" w:rsidRDefault="00D03877" w:rsidP="00D03877">
      <w:pPr>
        <w:jc w:val="both"/>
        <w:rPr>
          <w:rFonts w:ascii="Arial" w:hAnsi="Arial" w:cs="Arial"/>
          <w:bCs/>
          <w:color w:val="002060"/>
          <w:sz w:val="22"/>
          <w:lang w:val="en"/>
        </w:rPr>
      </w:pPr>
    </w:p>
    <w:p w:rsidR="00FE485B" w:rsidRDefault="00FE485B" w:rsidP="00D03877">
      <w:pPr>
        <w:jc w:val="both"/>
        <w:rPr>
          <w:rFonts w:ascii="Arial" w:hAnsi="Arial" w:cs="Arial"/>
          <w:b/>
          <w:bCs/>
          <w:color w:val="002060"/>
          <w:sz w:val="22"/>
          <w:lang w:val="en"/>
        </w:rPr>
      </w:pPr>
    </w:p>
    <w:p w:rsidR="00D03877" w:rsidRPr="00C36A07" w:rsidRDefault="00963619" w:rsidP="00D03877">
      <w:pPr>
        <w:jc w:val="both"/>
        <w:rPr>
          <w:rFonts w:ascii="Arial" w:hAnsi="Arial" w:cs="Arial"/>
          <w:bCs/>
          <w:color w:val="4A4A4A"/>
          <w:sz w:val="22"/>
          <w:lang w:val="en"/>
        </w:rPr>
      </w:pPr>
      <w:r w:rsidRPr="00C36A07">
        <w:rPr>
          <w:rFonts w:ascii="Arial" w:hAnsi="Arial" w:cs="Arial"/>
          <w:b/>
          <w:bCs/>
          <w:color w:val="002060"/>
          <w:sz w:val="22"/>
          <w:lang w:val="en"/>
        </w:rPr>
        <w:t>BBC Radio Merseyside</w:t>
      </w:r>
      <w:r w:rsidR="00D03877" w:rsidRPr="00C36A07">
        <w:rPr>
          <w:rFonts w:ascii="Arial" w:hAnsi="Arial" w:cs="Arial"/>
          <w:bCs/>
          <w:color w:val="4A4A4A"/>
          <w:sz w:val="22"/>
          <w:lang w:val="en"/>
        </w:rPr>
        <w:tab/>
      </w:r>
      <w:r w:rsidRPr="00C36A07">
        <w:rPr>
          <w:rFonts w:ascii="Arial" w:hAnsi="Arial" w:cs="Arial"/>
          <w:bCs/>
          <w:color w:val="4A4A4A"/>
          <w:sz w:val="22"/>
          <w:lang w:val="en"/>
        </w:rPr>
        <w:t>95.8 FM</w:t>
      </w:r>
      <w:r w:rsidR="00DE44C3">
        <w:rPr>
          <w:rFonts w:ascii="Arial" w:hAnsi="Arial" w:cs="Arial"/>
          <w:bCs/>
          <w:color w:val="4A4A4A"/>
          <w:sz w:val="22"/>
          <w:lang w:val="en"/>
        </w:rPr>
        <w:t xml:space="preserve"> </w:t>
      </w:r>
      <w:r w:rsidR="00DC2CAB">
        <w:rPr>
          <w:rFonts w:ascii="Arial" w:hAnsi="Arial" w:cs="Arial"/>
          <w:bCs/>
          <w:color w:val="4A4A4A"/>
          <w:sz w:val="22"/>
          <w:lang w:val="en"/>
        </w:rPr>
        <w:t xml:space="preserve">/ 1485 AM / DAB </w:t>
      </w:r>
      <w:r w:rsidR="00DC2CAB" w:rsidRPr="00DC2CAB">
        <w:rPr>
          <w:rFonts w:ascii="Arial" w:hAnsi="Arial" w:cs="Arial"/>
          <w:bCs/>
          <w:color w:val="4A4A4A"/>
          <w:sz w:val="22"/>
          <w:lang w:val="en"/>
        </w:rPr>
        <w:t xml:space="preserve">Digital / </w:t>
      </w:r>
      <w:r w:rsidR="00DC2CAB">
        <w:rPr>
          <w:rFonts w:ascii="Arial" w:hAnsi="Arial" w:cs="Arial"/>
          <w:bCs/>
          <w:color w:val="4A4A4A"/>
          <w:sz w:val="22"/>
          <w:lang w:val="en"/>
        </w:rPr>
        <w:t>Free</w:t>
      </w:r>
      <w:r w:rsidR="00DC2CAB" w:rsidRPr="00DC2CAB">
        <w:rPr>
          <w:rFonts w:ascii="Arial" w:hAnsi="Arial" w:cs="Arial"/>
          <w:bCs/>
          <w:color w:val="4A4A4A"/>
          <w:sz w:val="22"/>
          <w:lang w:val="en"/>
        </w:rPr>
        <w:t>view Channel 722</w:t>
      </w:r>
    </w:p>
    <w:p w:rsidR="00FE485B" w:rsidRDefault="00FE485B" w:rsidP="00D03877">
      <w:pPr>
        <w:jc w:val="both"/>
        <w:rPr>
          <w:rFonts w:ascii="Arial" w:hAnsi="Arial" w:cs="Arial"/>
          <w:bCs/>
          <w:color w:val="4A4A4A"/>
          <w:sz w:val="22"/>
          <w:lang w:val="en"/>
        </w:rPr>
      </w:pPr>
    </w:p>
    <w:p w:rsidR="00C36A07" w:rsidRPr="00C36A07" w:rsidRDefault="00E07B20" w:rsidP="00D03877">
      <w:pPr>
        <w:jc w:val="both"/>
        <w:rPr>
          <w:rFonts w:ascii="Arial" w:hAnsi="Arial" w:cs="Arial"/>
          <w:bCs/>
          <w:color w:val="4A4A4A"/>
          <w:sz w:val="22"/>
          <w:szCs w:val="20"/>
          <w:lang w:val="en"/>
        </w:rPr>
      </w:pPr>
      <w:r w:rsidRPr="00C36A07">
        <w:rPr>
          <w:rFonts w:ascii="Arial" w:hAnsi="Arial" w:cs="Arial"/>
          <w:bCs/>
          <w:color w:val="4A4A4A"/>
          <w:sz w:val="22"/>
          <w:lang w:val="en"/>
        </w:rPr>
        <w:t>Or</w:t>
      </w:r>
      <w:r w:rsidR="00963619" w:rsidRPr="00C36A07">
        <w:rPr>
          <w:rFonts w:ascii="Arial" w:hAnsi="Arial" w:cs="Arial"/>
          <w:bCs/>
          <w:color w:val="4A4A4A"/>
          <w:sz w:val="22"/>
          <w:lang w:val="en"/>
        </w:rPr>
        <w:t xml:space="preserve"> online at</w:t>
      </w:r>
      <w:r w:rsidR="00D03877" w:rsidRPr="00C36A07">
        <w:rPr>
          <w:rFonts w:ascii="Arial" w:hAnsi="Arial" w:cs="Arial"/>
          <w:bCs/>
          <w:color w:val="4A4A4A"/>
          <w:sz w:val="22"/>
          <w:lang w:val="en"/>
        </w:rPr>
        <w:t>:</w:t>
      </w:r>
      <w:r w:rsidR="00D03877" w:rsidRPr="00C36A07">
        <w:rPr>
          <w:rFonts w:ascii="Arial" w:hAnsi="Arial" w:cs="Arial"/>
          <w:bCs/>
          <w:color w:val="4A4A4A"/>
          <w:sz w:val="22"/>
          <w:lang w:val="en"/>
        </w:rPr>
        <w:tab/>
      </w:r>
      <w:r w:rsidR="00D03877" w:rsidRPr="00C36A07">
        <w:rPr>
          <w:rFonts w:ascii="Arial" w:hAnsi="Arial" w:cs="Arial"/>
          <w:bCs/>
          <w:color w:val="4A4A4A"/>
          <w:sz w:val="22"/>
          <w:lang w:val="en"/>
        </w:rPr>
        <w:tab/>
      </w:r>
      <w:r w:rsidR="00D03877" w:rsidRPr="00C36A07">
        <w:rPr>
          <w:rFonts w:ascii="Arial" w:hAnsi="Arial" w:cs="Arial"/>
          <w:bCs/>
          <w:color w:val="4A4A4A"/>
          <w:sz w:val="22"/>
          <w:lang w:val="en"/>
        </w:rPr>
        <w:tab/>
      </w:r>
      <w:hyperlink r:id="rId32" w:history="1">
        <w:r w:rsidR="00963619" w:rsidRPr="00C36A07">
          <w:rPr>
            <w:rFonts w:ascii="Arial" w:hAnsi="Arial" w:cs="Arial"/>
            <w:bCs/>
            <w:color w:val="0000FF"/>
            <w:sz w:val="22"/>
            <w:szCs w:val="20"/>
            <w:u w:val="single"/>
            <w:lang w:val="en"/>
          </w:rPr>
          <w:t>www.bbc.co.uk/radiomerseyside</w:t>
        </w:r>
      </w:hyperlink>
      <w:r w:rsidR="00963619" w:rsidRPr="00C36A07">
        <w:rPr>
          <w:rFonts w:ascii="Arial" w:hAnsi="Arial" w:cs="Arial"/>
          <w:bCs/>
          <w:color w:val="4A4A4A"/>
          <w:sz w:val="22"/>
          <w:szCs w:val="20"/>
          <w:lang w:val="en"/>
        </w:rPr>
        <w:cr/>
      </w:r>
    </w:p>
    <w:p w:rsidR="00FE485B" w:rsidRDefault="00963619" w:rsidP="00D03877">
      <w:pPr>
        <w:jc w:val="both"/>
        <w:rPr>
          <w:rFonts w:ascii="Arial" w:hAnsi="Arial" w:cs="Arial"/>
          <w:bCs/>
          <w:color w:val="4A4A4A"/>
          <w:sz w:val="22"/>
          <w:lang w:val="en"/>
        </w:rPr>
      </w:pPr>
      <w:r w:rsidRPr="00C36A07">
        <w:rPr>
          <w:rFonts w:ascii="Arial" w:hAnsi="Arial" w:cs="Arial"/>
          <w:b/>
          <w:bCs/>
          <w:color w:val="002060"/>
          <w:sz w:val="22"/>
          <w:lang w:val="en"/>
        </w:rPr>
        <w:t>Radio City</w:t>
      </w:r>
      <w:r w:rsidRPr="00C36A07">
        <w:rPr>
          <w:rFonts w:ascii="Arial" w:hAnsi="Arial" w:cs="Arial"/>
          <w:bCs/>
          <w:color w:val="4A4A4A"/>
          <w:sz w:val="22"/>
          <w:lang w:val="en"/>
        </w:rPr>
        <w:tab/>
      </w:r>
      <w:r w:rsidR="00C36A07" w:rsidRPr="00C36A07">
        <w:rPr>
          <w:rFonts w:ascii="Arial" w:hAnsi="Arial" w:cs="Arial"/>
          <w:bCs/>
          <w:color w:val="4A4A4A"/>
          <w:sz w:val="22"/>
          <w:lang w:val="en"/>
        </w:rPr>
        <w:tab/>
      </w:r>
      <w:r w:rsidR="00C36A07" w:rsidRPr="00C36A07">
        <w:rPr>
          <w:rFonts w:ascii="Arial" w:hAnsi="Arial" w:cs="Arial"/>
          <w:bCs/>
          <w:color w:val="4A4A4A"/>
          <w:sz w:val="22"/>
          <w:lang w:val="en"/>
        </w:rPr>
        <w:tab/>
      </w:r>
      <w:r w:rsidR="00E07B20">
        <w:rPr>
          <w:rFonts w:ascii="Arial" w:hAnsi="Arial" w:cs="Arial"/>
          <w:bCs/>
          <w:color w:val="4A4A4A"/>
          <w:sz w:val="22"/>
          <w:lang w:val="en"/>
        </w:rPr>
        <w:t>96.</w:t>
      </w:r>
      <w:r w:rsidR="00DC2CAB">
        <w:rPr>
          <w:rFonts w:ascii="Arial" w:hAnsi="Arial" w:cs="Arial"/>
          <w:bCs/>
          <w:color w:val="4A4A4A"/>
          <w:sz w:val="22"/>
          <w:lang w:val="en"/>
        </w:rPr>
        <w:t>7</w:t>
      </w:r>
      <w:r w:rsidR="00E07B20">
        <w:rPr>
          <w:rFonts w:ascii="Arial" w:hAnsi="Arial" w:cs="Arial"/>
          <w:bCs/>
          <w:color w:val="4A4A4A"/>
          <w:sz w:val="22"/>
          <w:lang w:val="en"/>
        </w:rPr>
        <w:t xml:space="preserve"> FM </w:t>
      </w:r>
      <w:r w:rsidR="00DC2CAB">
        <w:rPr>
          <w:rFonts w:ascii="Arial" w:hAnsi="Arial" w:cs="Arial"/>
          <w:bCs/>
          <w:color w:val="4A4A4A"/>
          <w:sz w:val="22"/>
          <w:lang w:val="en"/>
        </w:rPr>
        <w:t>/ DAB Digital</w:t>
      </w:r>
    </w:p>
    <w:p w:rsidR="00FE485B" w:rsidRDefault="00FE485B" w:rsidP="00D03877">
      <w:pPr>
        <w:jc w:val="both"/>
        <w:rPr>
          <w:rFonts w:ascii="Arial" w:hAnsi="Arial" w:cs="Arial"/>
          <w:bCs/>
          <w:color w:val="4A4A4A"/>
          <w:sz w:val="22"/>
          <w:lang w:val="en"/>
        </w:rPr>
      </w:pPr>
    </w:p>
    <w:p w:rsidR="00963619" w:rsidRPr="00C36A07" w:rsidRDefault="00E07B20" w:rsidP="00D03877">
      <w:pPr>
        <w:jc w:val="both"/>
        <w:rPr>
          <w:rFonts w:ascii="Arial" w:hAnsi="Arial" w:cs="Arial"/>
          <w:bCs/>
          <w:color w:val="4A4A4A"/>
          <w:sz w:val="22"/>
          <w:lang w:val="en"/>
        </w:rPr>
      </w:pPr>
      <w:r w:rsidRPr="00C36A07">
        <w:rPr>
          <w:rFonts w:ascii="Arial" w:hAnsi="Arial" w:cs="Arial"/>
          <w:bCs/>
          <w:color w:val="4A4A4A"/>
          <w:sz w:val="22"/>
          <w:lang w:val="en"/>
        </w:rPr>
        <w:t>Or</w:t>
      </w:r>
      <w:r w:rsidR="00963619" w:rsidRPr="00C36A07">
        <w:rPr>
          <w:rFonts w:ascii="Arial" w:hAnsi="Arial" w:cs="Arial"/>
          <w:bCs/>
          <w:color w:val="4A4A4A"/>
          <w:sz w:val="22"/>
          <w:lang w:val="en"/>
        </w:rPr>
        <w:t xml:space="preserve"> online at</w:t>
      </w:r>
      <w:r>
        <w:rPr>
          <w:rFonts w:ascii="Arial" w:hAnsi="Arial" w:cs="Arial"/>
          <w:bCs/>
          <w:color w:val="4A4A4A"/>
          <w:sz w:val="22"/>
          <w:lang w:val="en"/>
        </w:rPr>
        <w:t>:</w:t>
      </w:r>
      <w:r w:rsidR="00C36A07" w:rsidRPr="00C36A07">
        <w:rPr>
          <w:rFonts w:ascii="Arial" w:hAnsi="Arial" w:cs="Arial"/>
          <w:bCs/>
          <w:color w:val="4A4A4A"/>
          <w:sz w:val="22"/>
          <w:lang w:val="en"/>
        </w:rPr>
        <w:tab/>
      </w:r>
      <w:r w:rsidR="00C36A07" w:rsidRPr="00C36A07">
        <w:rPr>
          <w:rFonts w:ascii="Arial" w:hAnsi="Arial" w:cs="Arial"/>
          <w:bCs/>
          <w:color w:val="4A4A4A"/>
          <w:sz w:val="22"/>
          <w:lang w:val="en"/>
        </w:rPr>
        <w:tab/>
      </w:r>
      <w:r w:rsidR="00C36A07" w:rsidRPr="00C36A07">
        <w:rPr>
          <w:rFonts w:ascii="Arial" w:hAnsi="Arial" w:cs="Arial"/>
          <w:bCs/>
          <w:color w:val="4A4A4A"/>
          <w:sz w:val="22"/>
          <w:lang w:val="en"/>
        </w:rPr>
        <w:tab/>
      </w:r>
      <w:hyperlink r:id="rId33" w:history="1">
        <w:r w:rsidR="00963619" w:rsidRPr="00C36A07">
          <w:rPr>
            <w:rFonts w:ascii="Arial" w:hAnsi="Arial" w:cs="Arial"/>
            <w:bCs/>
            <w:color w:val="0000FF"/>
            <w:sz w:val="22"/>
            <w:szCs w:val="20"/>
            <w:u w:val="single"/>
            <w:lang w:val="en"/>
          </w:rPr>
          <w:t>www.radiocity.co.uk</w:t>
        </w:r>
      </w:hyperlink>
      <w:r w:rsidR="00963619" w:rsidRPr="00C36A07">
        <w:rPr>
          <w:rFonts w:ascii="Arial" w:hAnsi="Arial" w:cs="Arial"/>
          <w:bCs/>
          <w:color w:val="4A4A4A"/>
          <w:sz w:val="22"/>
          <w:szCs w:val="20"/>
          <w:lang w:val="en"/>
        </w:rPr>
        <w:cr/>
      </w:r>
    </w:p>
    <w:p w:rsidR="00963619" w:rsidRPr="00C36A07" w:rsidRDefault="00963619" w:rsidP="00C36A07">
      <w:pPr>
        <w:jc w:val="center"/>
        <w:rPr>
          <w:rFonts w:ascii="Arial" w:hAnsi="Arial" w:cs="Arial"/>
          <w:b/>
          <w:bCs/>
          <w:color w:val="002060"/>
          <w:sz w:val="30"/>
          <w:szCs w:val="30"/>
          <w:lang w:val="en"/>
        </w:rPr>
      </w:pPr>
      <w:r w:rsidRPr="00F065F5">
        <w:rPr>
          <w:rFonts w:ascii="Arial" w:hAnsi="Arial" w:cs="Arial"/>
          <w:b/>
          <w:bCs/>
          <w:color w:val="002060"/>
          <w:sz w:val="30"/>
          <w:szCs w:val="30"/>
          <w:lang w:val="en"/>
        </w:rPr>
        <w:lastRenderedPageBreak/>
        <w:t>Useful websites for incident updates, information &amp; advice</w:t>
      </w:r>
      <w:r w:rsidR="00F065F5" w:rsidRPr="00F065F5">
        <w:rPr>
          <w:rFonts w:ascii="Arial" w:hAnsi="Arial" w:cs="Arial"/>
          <w:b/>
          <w:bCs/>
          <w:color w:val="002060"/>
          <w:sz w:val="30"/>
          <w:szCs w:val="30"/>
          <w:lang w:val="en"/>
        </w:rPr>
        <w:t>:</w:t>
      </w:r>
    </w:p>
    <w:p w:rsidR="00963619" w:rsidRPr="00D03877" w:rsidRDefault="00963619" w:rsidP="00D03877">
      <w:pPr>
        <w:jc w:val="both"/>
        <w:rPr>
          <w:rFonts w:ascii="Arial" w:hAnsi="Arial" w:cs="Arial"/>
          <w:lang w:val="fr-FR" w:eastAsia="en-US"/>
        </w:rPr>
      </w:pPr>
    </w:p>
    <w:p w:rsidR="00963619" w:rsidRPr="00D03877" w:rsidRDefault="00963619" w:rsidP="00D03877">
      <w:pPr>
        <w:jc w:val="both"/>
        <w:rPr>
          <w:rFonts w:ascii="Arial" w:hAnsi="Arial" w:cs="Arial"/>
          <w:lang w:val="fr-FR" w:eastAsia="en-US"/>
        </w:rPr>
      </w:pPr>
    </w:p>
    <w:p w:rsidR="00963619" w:rsidRPr="00D03877" w:rsidRDefault="00963619" w:rsidP="00D03877">
      <w:pPr>
        <w:jc w:val="both"/>
        <w:rPr>
          <w:rFonts w:ascii="Arial" w:hAnsi="Arial" w:cs="Arial"/>
          <w:lang w:val="fr-FR" w:eastAsia="en-US"/>
        </w:rPr>
      </w:pPr>
    </w:p>
    <w:p w:rsidR="00C36A07" w:rsidRPr="00F065F5" w:rsidRDefault="00963619" w:rsidP="00D03877">
      <w:pPr>
        <w:jc w:val="both"/>
        <w:rPr>
          <w:rFonts w:ascii="Arial" w:hAnsi="Arial" w:cs="Arial"/>
          <w:bCs/>
          <w:color w:val="002060"/>
          <w:sz w:val="22"/>
          <w:lang w:val="en"/>
        </w:rPr>
      </w:pPr>
      <w:r w:rsidRPr="00C36A07">
        <w:rPr>
          <w:rFonts w:ascii="Arial" w:hAnsi="Arial" w:cs="Arial"/>
          <w:b/>
          <w:bCs/>
          <w:color w:val="002060"/>
          <w:lang w:val="en"/>
        </w:rPr>
        <w:t>Cheshire</w:t>
      </w:r>
      <w:r w:rsidRPr="00D03877">
        <w:rPr>
          <w:rFonts w:ascii="Arial" w:hAnsi="Arial" w:cs="Arial"/>
          <w:bCs/>
          <w:color w:val="002060"/>
          <w:lang w:val="en"/>
        </w:rPr>
        <w:t xml:space="preserve"> </w:t>
      </w:r>
      <w:r w:rsidRPr="00C36A07">
        <w:rPr>
          <w:rFonts w:ascii="Arial" w:hAnsi="Arial" w:cs="Arial"/>
          <w:b/>
          <w:bCs/>
          <w:color w:val="002060"/>
          <w:lang w:val="en"/>
        </w:rPr>
        <w:t>Police</w:t>
      </w:r>
      <w:r w:rsidRPr="00D03877">
        <w:rPr>
          <w:rFonts w:ascii="Arial" w:hAnsi="Arial" w:cs="Arial"/>
          <w:bCs/>
          <w:color w:val="002060"/>
          <w:lang w:val="en"/>
        </w:rPr>
        <w:t xml:space="preserve"> </w:t>
      </w:r>
      <w:r w:rsidRPr="00D03877">
        <w:rPr>
          <w:rFonts w:ascii="Arial" w:hAnsi="Arial" w:cs="Arial"/>
          <w:bCs/>
          <w:color w:val="002060"/>
          <w:lang w:val="en"/>
        </w:rPr>
        <w:tab/>
        <w:t xml:space="preserve"> </w:t>
      </w:r>
      <w:r w:rsidRPr="00D03877">
        <w:rPr>
          <w:rFonts w:ascii="Arial" w:hAnsi="Arial" w:cs="Arial"/>
          <w:bCs/>
          <w:color w:val="002060"/>
          <w:lang w:val="en"/>
        </w:rPr>
        <w:tab/>
      </w:r>
      <w:r w:rsidRPr="00D03877">
        <w:rPr>
          <w:rFonts w:ascii="Arial" w:hAnsi="Arial" w:cs="Arial"/>
          <w:bCs/>
          <w:color w:val="002060"/>
          <w:lang w:val="en"/>
        </w:rPr>
        <w:tab/>
      </w:r>
      <w:hyperlink r:id="rId34" w:history="1">
        <w:r w:rsidRPr="00F065F5">
          <w:rPr>
            <w:rFonts w:ascii="Arial" w:hAnsi="Arial" w:cs="Arial"/>
            <w:bCs/>
            <w:color w:val="0000FF"/>
            <w:sz w:val="22"/>
            <w:szCs w:val="20"/>
            <w:u w:val="single"/>
            <w:lang w:val="en"/>
          </w:rPr>
          <w:t>http://www.cheshire.police.uk/</w:t>
        </w:r>
      </w:hyperlink>
    </w:p>
    <w:p w:rsidR="00C36A07" w:rsidRPr="00F065F5" w:rsidRDefault="00C36A07" w:rsidP="00C36A07">
      <w:pPr>
        <w:ind w:left="2880" w:firstLine="720"/>
        <w:jc w:val="both"/>
        <w:rPr>
          <w:rFonts w:ascii="Arial" w:hAnsi="Arial" w:cs="Arial"/>
          <w:bCs/>
          <w:color w:val="0000FF"/>
          <w:sz w:val="22"/>
          <w:szCs w:val="20"/>
          <w:u w:val="single"/>
          <w:lang w:val="en"/>
        </w:rPr>
      </w:pPr>
    </w:p>
    <w:p w:rsidR="00963619" w:rsidRPr="00F065F5" w:rsidRDefault="001D3911" w:rsidP="00C36A07">
      <w:pPr>
        <w:ind w:left="2880" w:firstLine="720"/>
        <w:jc w:val="both"/>
        <w:rPr>
          <w:rFonts w:ascii="Arial" w:hAnsi="Arial" w:cs="Arial"/>
          <w:bCs/>
          <w:color w:val="002060"/>
          <w:sz w:val="22"/>
          <w:lang w:val="en"/>
        </w:rPr>
      </w:pPr>
      <w:hyperlink r:id="rId35" w:history="1">
        <w:r w:rsidR="00963619" w:rsidRPr="00F065F5">
          <w:rPr>
            <w:rStyle w:val="Hyperlink"/>
            <w:rFonts w:ascii="Arial" w:hAnsi="Arial" w:cs="Arial"/>
            <w:bCs/>
            <w:sz w:val="22"/>
            <w:szCs w:val="20"/>
            <w:lang w:val="en"/>
          </w:rPr>
          <w:t>https://www.facebook.com/cheshirepolice/</w:t>
        </w:r>
      </w:hyperlink>
    </w:p>
    <w:p w:rsidR="00C36A07" w:rsidRPr="00F065F5" w:rsidRDefault="00C36A07" w:rsidP="00C36A07">
      <w:pPr>
        <w:ind w:left="2880" w:firstLine="720"/>
        <w:jc w:val="both"/>
        <w:rPr>
          <w:rFonts w:ascii="Arial" w:hAnsi="Arial" w:cs="Arial"/>
          <w:bCs/>
          <w:color w:val="0000FF"/>
          <w:sz w:val="22"/>
          <w:szCs w:val="20"/>
          <w:u w:val="single"/>
          <w:lang w:val="en"/>
        </w:rPr>
      </w:pPr>
    </w:p>
    <w:p w:rsidR="00963619" w:rsidRPr="00F065F5" w:rsidRDefault="001D3911" w:rsidP="00C36A07">
      <w:pPr>
        <w:ind w:left="2880" w:firstLine="720"/>
        <w:jc w:val="both"/>
        <w:rPr>
          <w:rFonts w:ascii="Arial" w:hAnsi="Arial" w:cs="Arial"/>
          <w:bCs/>
          <w:color w:val="002060"/>
          <w:sz w:val="22"/>
          <w:lang w:val="en"/>
        </w:rPr>
      </w:pPr>
      <w:hyperlink r:id="rId36" w:history="1">
        <w:r w:rsidR="00963619" w:rsidRPr="00F065F5">
          <w:rPr>
            <w:rStyle w:val="Hyperlink"/>
            <w:rFonts w:ascii="Arial" w:hAnsi="Arial" w:cs="Arial"/>
            <w:bCs/>
            <w:sz w:val="22"/>
            <w:szCs w:val="20"/>
            <w:lang w:val="en"/>
          </w:rPr>
          <w:t>https://mobile.twitter.com/Cheshirepolice</w:t>
        </w:r>
      </w:hyperlink>
    </w:p>
    <w:p w:rsidR="00963619" w:rsidRPr="00D03877" w:rsidRDefault="00963619" w:rsidP="00D03877">
      <w:pPr>
        <w:jc w:val="both"/>
        <w:rPr>
          <w:rFonts w:ascii="Arial" w:hAnsi="Arial" w:cs="Arial"/>
          <w:bCs/>
          <w:color w:val="002060"/>
          <w:lang w:val="en"/>
        </w:rPr>
      </w:pPr>
    </w:p>
    <w:p w:rsidR="00C36A07" w:rsidRDefault="00C36A07" w:rsidP="00D03877">
      <w:pPr>
        <w:jc w:val="both"/>
        <w:rPr>
          <w:rFonts w:ascii="Arial" w:hAnsi="Arial" w:cs="Arial"/>
          <w:bCs/>
          <w:color w:val="002060"/>
          <w:lang w:val="en"/>
        </w:rPr>
      </w:pPr>
    </w:p>
    <w:p w:rsidR="00963619" w:rsidRPr="00F065F5" w:rsidRDefault="00963619" w:rsidP="00D03877">
      <w:pPr>
        <w:jc w:val="both"/>
        <w:rPr>
          <w:rFonts w:ascii="Arial" w:hAnsi="Arial" w:cs="Arial"/>
          <w:sz w:val="22"/>
          <w:szCs w:val="20"/>
          <w:lang w:eastAsia="en-US"/>
        </w:rPr>
      </w:pPr>
      <w:r w:rsidRPr="00C36A07">
        <w:rPr>
          <w:rFonts w:ascii="Arial" w:hAnsi="Arial" w:cs="Arial"/>
          <w:b/>
          <w:bCs/>
          <w:color w:val="002060"/>
          <w:lang w:val="en"/>
        </w:rPr>
        <w:t>Cheshire</w:t>
      </w:r>
      <w:r w:rsidRPr="00D03877">
        <w:rPr>
          <w:rFonts w:ascii="Arial" w:hAnsi="Arial" w:cs="Arial"/>
          <w:bCs/>
          <w:color w:val="002060"/>
          <w:lang w:val="en"/>
        </w:rPr>
        <w:t xml:space="preserve"> </w:t>
      </w:r>
      <w:r w:rsidRPr="00C36A07">
        <w:rPr>
          <w:rFonts w:ascii="Arial" w:hAnsi="Arial" w:cs="Arial"/>
          <w:b/>
          <w:bCs/>
          <w:color w:val="002060"/>
          <w:lang w:val="en"/>
        </w:rPr>
        <w:t>Fire</w:t>
      </w:r>
      <w:r w:rsidRPr="00D03877">
        <w:rPr>
          <w:rFonts w:ascii="Arial" w:hAnsi="Arial" w:cs="Arial"/>
          <w:bCs/>
          <w:color w:val="002060"/>
          <w:lang w:val="en"/>
        </w:rPr>
        <w:t xml:space="preserve"> </w:t>
      </w:r>
      <w:r w:rsidRPr="00C36A07">
        <w:rPr>
          <w:rFonts w:ascii="Arial" w:hAnsi="Arial" w:cs="Arial"/>
          <w:b/>
          <w:bCs/>
          <w:color w:val="002060"/>
          <w:lang w:val="en"/>
        </w:rPr>
        <w:t>&amp;</w:t>
      </w:r>
      <w:r w:rsidRPr="00D03877">
        <w:rPr>
          <w:rFonts w:ascii="Arial" w:hAnsi="Arial" w:cs="Arial"/>
          <w:bCs/>
          <w:color w:val="002060"/>
          <w:lang w:val="en"/>
        </w:rPr>
        <w:t xml:space="preserve"> </w:t>
      </w:r>
      <w:r w:rsidRPr="00C36A07">
        <w:rPr>
          <w:rFonts w:ascii="Arial" w:hAnsi="Arial" w:cs="Arial"/>
          <w:b/>
          <w:bCs/>
          <w:color w:val="002060"/>
          <w:lang w:val="en"/>
        </w:rPr>
        <w:t>Rescue</w:t>
      </w:r>
      <w:r w:rsidRPr="00D03877">
        <w:rPr>
          <w:rFonts w:ascii="Arial" w:hAnsi="Arial" w:cs="Arial"/>
          <w:lang w:val="fr-FR" w:eastAsia="en-US"/>
        </w:rPr>
        <w:tab/>
      </w:r>
      <w:r w:rsidRPr="00D03877">
        <w:rPr>
          <w:rFonts w:ascii="Arial" w:hAnsi="Arial" w:cs="Arial"/>
          <w:lang w:val="fr-FR" w:eastAsia="en-US"/>
        </w:rPr>
        <w:tab/>
      </w:r>
      <w:hyperlink r:id="rId37" w:history="1">
        <w:r w:rsidRPr="00F065F5">
          <w:rPr>
            <w:rFonts w:ascii="Arial" w:hAnsi="Arial" w:cs="Arial"/>
            <w:bCs/>
            <w:color w:val="0000FF"/>
            <w:sz w:val="22"/>
            <w:szCs w:val="20"/>
            <w:u w:val="single"/>
            <w:lang w:val="en"/>
          </w:rPr>
          <w:t>http://www.cheshirefire.gov.uk/news-events/incidents</w:t>
        </w:r>
      </w:hyperlink>
    </w:p>
    <w:p w:rsidR="00C36A07" w:rsidRPr="00F065F5" w:rsidRDefault="00963619" w:rsidP="00D03877">
      <w:pPr>
        <w:jc w:val="both"/>
        <w:rPr>
          <w:rFonts w:ascii="Arial" w:hAnsi="Arial" w:cs="Arial"/>
          <w:b/>
          <w:bCs/>
          <w:color w:val="002060"/>
          <w:lang w:val="en"/>
        </w:rPr>
      </w:pPr>
      <w:r w:rsidRPr="00F065F5">
        <w:rPr>
          <w:rFonts w:ascii="Arial" w:hAnsi="Arial" w:cs="Arial"/>
          <w:b/>
          <w:bCs/>
          <w:color w:val="002060"/>
          <w:lang w:val="en"/>
        </w:rPr>
        <w:t>Service</w:t>
      </w:r>
      <w:r w:rsidRPr="00F065F5">
        <w:rPr>
          <w:rFonts w:ascii="Arial" w:hAnsi="Arial" w:cs="Arial"/>
          <w:b/>
          <w:bCs/>
          <w:color w:val="002060"/>
          <w:lang w:val="en"/>
        </w:rPr>
        <w:tab/>
      </w:r>
      <w:r w:rsidRPr="00F065F5">
        <w:rPr>
          <w:rFonts w:ascii="Arial" w:hAnsi="Arial" w:cs="Arial"/>
          <w:b/>
          <w:bCs/>
          <w:color w:val="002060"/>
          <w:lang w:val="en"/>
        </w:rPr>
        <w:tab/>
      </w:r>
      <w:r w:rsidRPr="00F065F5">
        <w:rPr>
          <w:rFonts w:ascii="Arial" w:hAnsi="Arial" w:cs="Arial"/>
          <w:b/>
          <w:bCs/>
          <w:color w:val="002060"/>
          <w:lang w:val="en"/>
        </w:rPr>
        <w:tab/>
      </w:r>
      <w:r w:rsidRPr="00F065F5">
        <w:rPr>
          <w:rFonts w:ascii="Arial" w:hAnsi="Arial" w:cs="Arial"/>
          <w:b/>
          <w:bCs/>
          <w:color w:val="002060"/>
          <w:lang w:val="en"/>
        </w:rPr>
        <w:tab/>
      </w:r>
      <w:r w:rsidR="00C36A07" w:rsidRPr="00F065F5">
        <w:rPr>
          <w:rFonts w:ascii="Arial" w:hAnsi="Arial" w:cs="Arial"/>
          <w:b/>
          <w:bCs/>
          <w:color w:val="002060"/>
          <w:lang w:val="en"/>
        </w:rPr>
        <w:tab/>
      </w:r>
    </w:p>
    <w:p w:rsidR="00963619" w:rsidRPr="00D03877" w:rsidRDefault="00963619" w:rsidP="00C36A07">
      <w:pPr>
        <w:ind w:left="2880" w:firstLine="720"/>
        <w:jc w:val="both"/>
        <w:rPr>
          <w:rFonts w:ascii="Arial" w:hAnsi="Arial" w:cs="Arial"/>
          <w:bCs/>
          <w:color w:val="002060"/>
          <w:lang w:val="en"/>
        </w:rPr>
      </w:pPr>
      <w:r w:rsidRPr="00F065F5">
        <w:rPr>
          <w:rFonts w:ascii="Arial" w:hAnsi="Arial" w:cs="Arial"/>
          <w:bCs/>
          <w:color w:val="0000FF"/>
          <w:sz w:val="22"/>
          <w:szCs w:val="20"/>
          <w:u w:val="single"/>
          <w:lang w:val="en"/>
        </w:rPr>
        <w:t>https://mobile.twitter.com/Cheshirefire</w:t>
      </w:r>
    </w:p>
    <w:p w:rsidR="00963619" w:rsidRPr="00D03877" w:rsidRDefault="00963619" w:rsidP="00D03877">
      <w:pPr>
        <w:jc w:val="both"/>
        <w:rPr>
          <w:rFonts w:ascii="Arial" w:hAnsi="Arial" w:cs="Arial"/>
          <w:lang w:val="fr-FR" w:eastAsia="en-US"/>
        </w:rPr>
      </w:pPr>
    </w:p>
    <w:p w:rsidR="00C36A07" w:rsidRDefault="00C36A07" w:rsidP="00D03877">
      <w:pPr>
        <w:jc w:val="both"/>
        <w:rPr>
          <w:rFonts w:ascii="Arial" w:hAnsi="Arial" w:cs="Arial"/>
          <w:bCs/>
          <w:color w:val="002060"/>
          <w:lang w:val="en"/>
        </w:rPr>
      </w:pPr>
    </w:p>
    <w:p w:rsidR="00963619" w:rsidRPr="00F065F5" w:rsidRDefault="00963619" w:rsidP="00D03877">
      <w:pPr>
        <w:jc w:val="both"/>
        <w:rPr>
          <w:rFonts w:ascii="Arial" w:hAnsi="Arial" w:cs="Arial"/>
          <w:sz w:val="22"/>
          <w:szCs w:val="20"/>
          <w:lang w:eastAsia="en-US"/>
        </w:rPr>
      </w:pPr>
      <w:r w:rsidRPr="00C36A07">
        <w:rPr>
          <w:rFonts w:ascii="Arial" w:hAnsi="Arial" w:cs="Arial"/>
          <w:b/>
          <w:bCs/>
          <w:color w:val="002060"/>
          <w:lang w:val="en"/>
        </w:rPr>
        <w:t>SP</w:t>
      </w:r>
      <w:r w:rsidRPr="00D03877">
        <w:rPr>
          <w:rFonts w:ascii="Arial" w:hAnsi="Arial" w:cs="Arial"/>
          <w:bCs/>
          <w:color w:val="002060"/>
          <w:lang w:val="en"/>
        </w:rPr>
        <w:t xml:space="preserve"> </w:t>
      </w:r>
      <w:r w:rsidRPr="00C36A07">
        <w:rPr>
          <w:rFonts w:ascii="Arial" w:hAnsi="Arial" w:cs="Arial"/>
          <w:b/>
          <w:bCs/>
          <w:color w:val="002060"/>
          <w:lang w:val="en"/>
        </w:rPr>
        <w:t>Energy</w:t>
      </w:r>
      <w:r w:rsidR="00C36A07">
        <w:rPr>
          <w:rFonts w:ascii="Arial" w:hAnsi="Arial" w:cs="Arial"/>
          <w:bCs/>
          <w:color w:val="002060"/>
          <w:lang w:val="en"/>
        </w:rPr>
        <w:t xml:space="preserve"> (</w:t>
      </w:r>
      <w:r w:rsidRPr="00C36A07">
        <w:rPr>
          <w:rFonts w:ascii="Arial" w:hAnsi="Arial" w:cs="Arial"/>
          <w:b/>
          <w:bCs/>
          <w:color w:val="002060"/>
          <w:lang w:val="en"/>
        </w:rPr>
        <w:t>Power</w:t>
      </w:r>
      <w:r w:rsidRPr="00D03877">
        <w:rPr>
          <w:rFonts w:ascii="Arial" w:hAnsi="Arial" w:cs="Arial"/>
          <w:bCs/>
          <w:color w:val="002060"/>
          <w:lang w:val="en"/>
        </w:rPr>
        <w:t xml:space="preserve"> </w:t>
      </w:r>
      <w:r w:rsidRPr="00C36A07">
        <w:rPr>
          <w:rFonts w:ascii="Arial" w:hAnsi="Arial" w:cs="Arial"/>
          <w:b/>
          <w:bCs/>
          <w:color w:val="002060"/>
          <w:lang w:val="en"/>
        </w:rPr>
        <w:t>Cuts</w:t>
      </w:r>
      <w:r w:rsidR="00C36A07">
        <w:rPr>
          <w:rFonts w:ascii="Arial" w:hAnsi="Arial" w:cs="Arial"/>
          <w:b/>
          <w:bCs/>
          <w:color w:val="002060"/>
          <w:lang w:val="en"/>
        </w:rPr>
        <w:t>)</w:t>
      </w:r>
      <w:r w:rsidR="00C36A07">
        <w:rPr>
          <w:rFonts w:ascii="Arial" w:hAnsi="Arial" w:cs="Arial"/>
          <w:color w:val="002060"/>
          <w:lang w:val="fr-FR" w:eastAsia="en-US"/>
        </w:rPr>
        <w:tab/>
      </w:r>
      <w:r w:rsidR="00C36A07">
        <w:rPr>
          <w:rFonts w:ascii="Arial" w:hAnsi="Arial" w:cs="Arial"/>
          <w:color w:val="002060"/>
          <w:lang w:val="fr-FR" w:eastAsia="en-US"/>
        </w:rPr>
        <w:tab/>
      </w:r>
      <w:hyperlink r:id="rId38" w:history="1">
        <w:r w:rsidR="00F065F5" w:rsidRPr="00F065F5">
          <w:rPr>
            <w:rFonts w:ascii="Arial" w:hAnsi="Arial" w:cs="Arial"/>
            <w:bCs/>
            <w:color w:val="0000FF"/>
            <w:sz w:val="22"/>
            <w:szCs w:val="20"/>
            <w:u w:val="single"/>
            <w:lang w:val="en"/>
          </w:rPr>
          <w:t>http://www.spenergynetworks.co.uk/power_cuts.asp</w:t>
        </w:r>
      </w:hyperlink>
    </w:p>
    <w:p w:rsidR="00C36A07" w:rsidRPr="00F065F5" w:rsidRDefault="00C36A07" w:rsidP="00C36A07">
      <w:pPr>
        <w:ind w:left="2880" w:firstLine="720"/>
        <w:jc w:val="both"/>
        <w:rPr>
          <w:rFonts w:ascii="Arial" w:hAnsi="Arial" w:cs="Arial"/>
          <w:b/>
          <w:bCs/>
          <w:color w:val="0000FF"/>
          <w:sz w:val="22"/>
          <w:szCs w:val="20"/>
          <w:u w:val="single"/>
          <w:lang w:val="en"/>
        </w:rPr>
      </w:pPr>
    </w:p>
    <w:p w:rsidR="00963619" w:rsidRPr="00F065F5" w:rsidRDefault="00963619" w:rsidP="00C36A07">
      <w:pPr>
        <w:ind w:left="2880" w:firstLine="720"/>
        <w:jc w:val="both"/>
        <w:rPr>
          <w:rFonts w:ascii="Arial" w:hAnsi="Arial" w:cs="Arial"/>
          <w:bCs/>
          <w:color w:val="0000FF"/>
          <w:sz w:val="22"/>
          <w:szCs w:val="20"/>
          <w:u w:val="single"/>
          <w:lang w:val="en"/>
        </w:rPr>
      </w:pPr>
      <w:r w:rsidRPr="00F065F5">
        <w:rPr>
          <w:rFonts w:ascii="Arial" w:hAnsi="Arial" w:cs="Arial"/>
          <w:bCs/>
          <w:color w:val="0000FF"/>
          <w:sz w:val="22"/>
          <w:szCs w:val="20"/>
          <w:u w:val="single"/>
          <w:lang w:val="en"/>
        </w:rPr>
        <w:t>https://twitter.com/SPEnergyNetwork</w:t>
      </w:r>
    </w:p>
    <w:p w:rsidR="00963619" w:rsidRPr="00D03877" w:rsidRDefault="00963619" w:rsidP="00D03877">
      <w:pPr>
        <w:jc w:val="both"/>
        <w:rPr>
          <w:rFonts w:ascii="Arial" w:hAnsi="Arial" w:cs="Arial"/>
          <w:bCs/>
          <w:color w:val="0000FF"/>
          <w:sz w:val="20"/>
          <w:szCs w:val="20"/>
          <w:u w:val="single"/>
          <w:lang w:val="en"/>
        </w:rPr>
      </w:pPr>
    </w:p>
    <w:p w:rsidR="00C36A07" w:rsidRDefault="00C36A07" w:rsidP="00D03877">
      <w:pPr>
        <w:jc w:val="both"/>
        <w:rPr>
          <w:rFonts w:ascii="Arial" w:hAnsi="Arial" w:cs="Arial"/>
          <w:bCs/>
          <w:color w:val="002060"/>
          <w:lang w:val="en"/>
        </w:rPr>
      </w:pPr>
    </w:p>
    <w:p w:rsidR="00963619" w:rsidRPr="00F065F5" w:rsidRDefault="00963619" w:rsidP="00D03877">
      <w:pPr>
        <w:jc w:val="both"/>
        <w:rPr>
          <w:rFonts w:ascii="Arial" w:hAnsi="Arial" w:cs="Arial"/>
          <w:sz w:val="22"/>
          <w:szCs w:val="20"/>
          <w:lang w:eastAsia="en-US"/>
        </w:rPr>
      </w:pPr>
      <w:r w:rsidRPr="00C36A07">
        <w:rPr>
          <w:rFonts w:ascii="Arial" w:hAnsi="Arial" w:cs="Arial"/>
          <w:b/>
          <w:bCs/>
          <w:color w:val="002060"/>
          <w:lang w:val="en"/>
        </w:rPr>
        <w:t>Halton</w:t>
      </w:r>
      <w:r w:rsidRPr="00D03877">
        <w:rPr>
          <w:rFonts w:ascii="Arial" w:hAnsi="Arial" w:cs="Arial"/>
          <w:bCs/>
          <w:color w:val="002060"/>
          <w:lang w:val="en"/>
        </w:rPr>
        <w:t xml:space="preserve"> </w:t>
      </w:r>
      <w:r w:rsidRPr="00C36A07">
        <w:rPr>
          <w:rFonts w:ascii="Arial" w:hAnsi="Arial" w:cs="Arial"/>
          <w:b/>
          <w:bCs/>
          <w:color w:val="002060"/>
          <w:lang w:val="en"/>
        </w:rPr>
        <w:t>Borough</w:t>
      </w:r>
      <w:r w:rsidRPr="00D03877">
        <w:rPr>
          <w:rFonts w:ascii="Arial" w:hAnsi="Arial" w:cs="Arial"/>
          <w:bCs/>
          <w:color w:val="002060"/>
          <w:lang w:val="en"/>
        </w:rPr>
        <w:t xml:space="preserve"> </w:t>
      </w:r>
      <w:r w:rsidRPr="00C36A07">
        <w:rPr>
          <w:rFonts w:ascii="Arial" w:hAnsi="Arial" w:cs="Arial"/>
          <w:b/>
          <w:bCs/>
          <w:color w:val="002060"/>
          <w:lang w:val="en"/>
        </w:rPr>
        <w:t>Council</w:t>
      </w:r>
      <w:r w:rsidRPr="00D03877">
        <w:rPr>
          <w:rFonts w:ascii="Arial" w:hAnsi="Arial" w:cs="Arial"/>
          <w:lang w:val="fr-FR" w:eastAsia="en-US"/>
        </w:rPr>
        <w:tab/>
      </w:r>
      <w:r w:rsidRPr="00D03877">
        <w:rPr>
          <w:rFonts w:ascii="Arial" w:hAnsi="Arial" w:cs="Arial"/>
          <w:lang w:val="fr-FR" w:eastAsia="en-US"/>
        </w:rPr>
        <w:tab/>
      </w:r>
      <w:hyperlink r:id="rId39" w:history="1">
        <w:r w:rsidRPr="00F065F5">
          <w:rPr>
            <w:rFonts w:ascii="Arial" w:hAnsi="Arial" w:cs="Arial"/>
            <w:bCs/>
            <w:color w:val="0000FF"/>
            <w:sz w:val="22"/>
            <w:szCs w:val="20"/>
            <w:u w:val="single"/>
            <w:lang w:val="en"/>
          </w:rPr>
          <w:t>https://www.facebook.com/haltonbc/</w:t>
        </w:r>
      </w:hyperlink>
    </w:p>
    <w:p w:rsidR="00C36A07" w:rsidRPr="00F065F5" w:rsidRDefault="00C36A07" w:rsidP="00C36A07">
      <w:pPr>
        <w:ind w:left="2880" w:firstLine="720"/>
        <w:jc w:val="both"/>
        <w:rPr>
          <w:rFonts w:ascii="Arial" w:hAnsi="Arial" w:cs="Arial"/>
          <w:sz w:val="22"/>
        </w:rPr>
      </w:pPr>
    </w:p>
    <w:p w:rsidR="00963619" w:rsidRPr="00D03877" w:rsidRDefault="001D3911" w:rsidP="00C36A07">
      <w:pPr>
        <w:ind w:left="2880" w:firstLine="720"/>
        <w:jc w:val="both"/>
        <w:rPr>
          <w:rFonts w:ascii="Arial" w:hAnsi="Arial" w:cs="Arial"/>
          <w:bCs/>
          <w:kern w:val="32"/>
        </w:rPr>
      </w:pPr>
      <w:hyperlink r:id="rId40" w:history="1">
        <w:r w:rsidR="00963619" w:rsidRPr="00F065F5">
          <w:rPr>
            <w:rFonts w:ascii="Arial" w:hAnsi="Arial" w:cs="Arial"/>
            <w:bCs/>
            <w:color w:val="0000FF"/>
            <w:sz w:val="22"/>
            <w:szCs w:val="20"/>
            <w:u w:val="single"/>
            <w:lang w:val="en"/>
          </w:rPr>
          <w:t>https://twitter.com/HaltonBC</w:t>
        </w:r>
      </w:hyperlink>
      <w:r w:rsidR="00963619" w:rsidRPr="00D03877">
        <w:rPr>
          <w:rFonts w:ascii="Arial" w:hAnsi="Arial" w:cs="Arial"/>
        </w:rPr>
        <w:br w:type="page"/>
      </w:r>
    </w:p>
    <w:p w:rsidR="00FE39B0" w:rsidRPr="00E64154" w:rsidRDefault="00FE39B0" w:rsidP="00FE39B0">
      <w:pPr>
        <w:pStyle w:val="Heading1"/>
        <w:numPr>
          <w:ilvl w:val="0"/>
          <w:numId w:val="0"/>
        </w:numPr>
        <w:rPr>
          <w:sz w:val="22"/>
          <w:szCs w:val="22"/>
        </w:rPr>
      </w:pPr>
      <w:bookmarkStart w:id="35" w:name="_Toc99974369"/>
      <w:r w:rsidRPr="00E64154">
        <w:rPr>
          <w:sz w:val="22"/>
          <w:szCs w:val="22"/>
        </w:rPr>
        <w:lastRenderedPageBreak/>
        <w:t xml:space="preserve">APPENDIX </w:t>
      </w:r>
      <w:r w:rsidR="00917BA8">
        <w:rPr>
          <w:sz w:val="22"/>
          <w:szCs w:val="22"/>
        </w:rPr>
        <w:t>D</w:t>
      </w:r>
      <w:r w:rsidR="003638B8">
        <w:rPr>
          <w:sz w:val="22"/>
          <w:szCs w:val="22"/>
        </w:rPr>
        <w:t xml:space="preserve"> – Contingency Kit (Grab Bag)</w:t>
      </w:r>
      <w:bookmarkEnd w:id="35"/>
    </w:p>
    <w:p w:rsidR="00C36A07" w:rsidRDefault="00C36A07" w:rsidP="00C36A07">
      <w:pPr>
        <w:spacing w:before="120" w:after="120"/>
        <w:rPr>
          <w:rFonts w:ascii="Arial" w:hAnsi="Arial" w:cs="Arial"/>
        </w:rPr>
      </w:pPr>
    </w:p>
    <w:p w:rsidR="00C36A07" w:rsidRPr="00C36A07" w:rsidRDefault="00C36A07" w:rsidP="00C36A07">
      <w:pPr>
        <w:spacing w:before="120" w:after="120"/>
        <w:jc w:val="center"/>
        <w:rPr>
          <w:rFonts w:ascii="Arial" w:hAnsi="Arial" w:cs="Arial"/>
          <w:b/>
          <w:sz w:val="22"/>
          <w:szCs w:val="22"/>
        </w:rPr>
      </w:pPr>
      <w:r w:rsidRPr="00C36A07">
        <w:rPr>
          <w:rFonts w:ascii="Arial" w:hAnsi="Arial" w:cs="Arial"/>
          <w:b/>
          <w:sz w:val="22"/>
          <w:szCs w:val="22"/>
        </w:rPr>
        <w:t>GRAB BAG</w:t>
      </w:r>
    </w:p>
    <w:p w:rsidR="00C36A07" w:rsidRPr="00C36A07" w:rsidRDefault="00C36A07" w:rsidP="00C36A07">
      <w:pPr>
        <w:spacing w:before="120" w:after="120"/>
        <w:rPr>
          <w:rFonts w:ascii="Arial" w:hAnsi="Arial" w:cs="Arial"/>
          <w:sz w:val="22"/>
        </w:rPr>
      </w:pPr>
    </w:p>
    <w:p w:rsidR="00C36A07" w:rsidRDefault="00C36A07" w:rsidP="00C36A07">
      <w:pPr>
        <w:spacing w:before="120" w:after="120"/>
        <w:rPr>
          <w:rFonts w:ascii="Arial" w:hAnsi="Arial" w:cs="Arial"/>
          <w:sz w:val="22"/>
        </w:rPr>
      </w:pPr>
      <w:r w:rsidRPr="00C36A07">
        <w:rPr>
          <w:rFonts w:ascii="Arial" w:hAnsi="Arial" w:cs="Arial"/>
          <w:sz w:val="22"/>
        </w:rPr>
        <w:t>Examples of items to be placed in Grab Bags when schools are requ</w:t>
      </w:r>
      <w:r w:rsidR="00B90D0E">
        <w:rPr>
          <w:rFonts w:ascii="Arial" w:hAnsi="Arial" w:cs="Arial"/>
          <w:sz w:val="22"/>
        </w:rPr>
        <w:t>ired to evacuate in emergencies;</w:t>
      </w:r>
    </w:p>
    <w:p w:rsidR="00B90D0E" w:rsidRPr="00C36A07" w:rsidRDefault="00B90D0E" w:rsidP="00C36A07">
      <w:pPr>
        <w:spacing w:before="120" w:after="120"/>
        <w:rPr>
          <w:rFonts w:ascii="Arial" w:hAnsi="Arial" w:cs="Arial"/>
          <w:sz w:val="22"/>
        </w:rPr>
      </w:pPr>
    </w:p>
    <w:p w:rsidR="00C36A07" w:rsidRPr="00C36A07" w:rsidRDefault="00C36A07" w:rsidP="00C36A07">
      <w:pPr>
        <w:spacing w:before="120" w:after="120"/>
        <w:rPr>
          <w:rFonts w:ascii="Arial" w:hAnsi="Arial" w:cs="Arial"/>
          <w:sz w:val="22"/>
        </w:rPr>
      </w:pPr>
    </w:p>
    <w:p w:rsidR="00B90D0E" w:rsidRDefault="00C36A07" w:rsidP="00B90D0E">
      <w:pPr>
        <w:pStyle w:val="ListParagraph"/>
        <w:numPr>
          <w:ilvl w:val="0"/>
          <w:numId w:val="34"/>
        </w:numPr>
        <w:spacing w:before="120" w:after="120" w:line="480" w:lineRule="auto"/>
        <w:rPr>
          <w:rFonts w:ascii="Arial" w:hAnsi="Arial" w:cs="Arial"/>
          <w:sz w:val="22"/>
        </w:rPr>
      </w:pPr>
      <w:r w:rsidRPr="00C36A07">
        <w:rPr>
          <w:rFonts w:ascii="Arial" w:hAnsi="Arial" w:cs="Arial"/>
          <w:sz w:val="22"/>
        </w:rPr>
        <w:t>Plans of buildings with utilities cut off points clearly marked</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Asbestos register</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Contacts list</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Keys for building/s</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Mobile phones (if none are available normally)</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Mobile Phone Registers</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First Aid kit</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Notebook and pencils</w:t>
      </w:r>
    </w:p>
    <w:p w:rsidR="00B90D0E"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Medical details and medication</w:t>
      </w:r>
    </w:p>
    <w:p w:rsidR="00C36A07" w:rsidRDefault="00C36A07" w:rsidP="00B90D0E">
      <w:pPr>
        <w:pStyle w:val="ListParagraph"/>
        <w:numPr>
          <w:ilvl w:val="0"/>
          <w:numId w:val="34"/>
        </w:numPr>
        <w:spacing w:before="120" w:after="120" w:line="480" w:lineRule="auto"/>
        <w:rPr>
          <w:rFonts w:ascii="Arial" w:hAnsi="Arial" w:cs="Arial"/>
          <w:sz w:val="22"/>
        </w:rPr>
      </w:pPr>
      <w:r w:rsidRPr="00B90D0E">
        <w:rPr>
          <w:rFonts w:ascii="Arial" w:hAnsi="Arial" w:cs="Arial"/>
          <w:sz w:val="22"/>
        </w:rPr>
        <w:t>School emergency plan</w:t>
      </w:r>
    </w:p>
    <w:p w:rsidR="00B90D0E" w:rsidRPr="00B90D0E" w:rsidRDefault="00B90D0E" w:rsidP="00B90D0E">
      <w:pPr>
        <w:spacing w:before="120" w:after="120" w:line="480" w:lineRule="auto"/>
        <w:rPr>
          <w:rFonts w:ascii="Arial" w:hAnsi="Arial" w:cs="Arial"/>
          <w:sz w:val="22"/>
        </w:rPr>
      </w:pPr>
    </w:p>
    <w:p w:rsidR="00C36A07" w:rsidRPr="00C36A07" w:rsidRDefault="00C36A07" w:rsidP="00C36A07">
      <w:pPr>
        <w:spacing w:before="120" w:after="120"/>
        <w:rPr>
          <w:rFonts w:ascii="Arial" w:hAnsi="Arial" w:cs="Arial"/>
          <w:sz w:val="22"/>
        </w:rPr>
      </w:pPr>
      <w:r w:rsidRPr="00C36A07">
        <w:rPr>
          <w:rFonts w:ascii="Arial" w:hAnsi="Arial" w:cs="Arial"/>
          <w:sz w:val="22"/>
        </w:rPr>
        <w:t xml:space="preserve">This list is not exhaustive and needs to be agreed by each school. </w:t>
      </w:r>
    </w:p>
    <w:p w:rsidR="00C36A07" w:rsidRPr="00C36A07" w:rsidRDefault="00C36A07" w:rsidP="00C36A07">
      <w:pPr>
        <w:spacing w:before="120" w:after="120"/>
        <w:rPr>
          <w:rFonts w:ascii="Arial" w:hAnsi="Arial" w:cs="Arial"/>
          <w:sz w:val="22"/>
        </w:rPr>
      </w:pPr>
    </w:p>
    <w:p w:rsidR="00945C8B" w:rsidRPr="00C36A07" w:rsidRDefault="00945C8B" w:rsidP="00E64154">
      <w:pPr>
        <w:rPr>
          <w:rFonts w:ascii="Arial" w:hAnsi="Arial" w:cs="Arial"/>
          <w:sz w:val="22"/>
          <w:szCs w:val="20"/>
        </w:rPr>
      </w:pPr>
    </w:p>
    <w:p w:rsidR="00917BA8" w:rsidRPr="00C36A07" w:rsidRDefault="00917BA8" w:rsidP="00E64154">
      <w:pPr>
        <w:rPr>
          <w:rFonts w:ascii="Arial" w:hAnsi="Arial" w:cs="Arial"/>
          <w:sz w:val="22"/>
          <w:szCs w:val="20"/>
        </w:rPr>
      </w:pPr>
    </w:p>
    <w:p w:rsidR="00C36A07" w:rsidRDefault="00C36A07">
      <w:pPr>
        <w:rPr>
          <w:rFonts w:ascii="Arial" w:hAnsi="Arial" w:cs="Arial"/>
          <w:b/>
          <w:bCs/>
          <w:kern w:val="32"/>
          <w:sz w:val="22"/>
          <w:szCs w:val="22"/>
        </w:rPr>
      </w:pPr>
      <w:r>
        <w:rPr>
          <w:sz w:val="22"/>
          <w:szCs w:val="22"/>
        </w:rPr>
        <w:br w:type="page"/>
      </w:r>
    </w:p>
    <w:p w:rsidR="00FE39B0" w:rsidRPr="00E64154" w:rsidRDefault="00FE39B0" w:rsidP="00FE39B0">
      <w:pPr>
        <w:pStyle w:val="Heading1"/>
        <w:numPr>
          <w:ilvl w:val="0"/>
          <w:numId w:val="0"/>
        </w:numPr>
        <w:rPr>
          <w:sz w:val="22"/>
          <w:szCs w:val="22"/>
        </w:rPr>
      </w:pPr>
      <w:bookmarkStart w:id="36" w:name="_Toc99974370"/>
      <w:r w:rsidRPr="00E64154">
        <w:rPr>
          <w:sz w:val="22"/>
          <w:szCs w:val="22"/>
        </w:rPr>
        <w:lastRenderedPageBreak/>
        <w:t xml:space="preserve">APPENDIX </w:t>
      </w:r>
      <w:r w:rsidR="00917BA8">
        <w:rPr>
          <w:sz w:val="22"/>
          <w:szCs w:val="22"/>
        </w:rPr>
        <w:t>E</w:t>
      </w:r>
      <w:r w:rsidR="003638B8">
        <w:rPr>
          <w:sz w:val="22"/>
          <w:szCs w:val="22"/>
        </w:rPr>
        <w:t xml:space="preserve"> – Section 547 Warning Letter</w:t>
      </w:r>
      <w:bookmarkEnd w:id="36"/>
    </w:p>
    <w:p w:rsidR="00B90D0E" w:rsidRPr="00E07B20" w:rsidRDefault="00B90D0E" w:rsidP="00B90D0E">
      <w:pPr>
        <w:spacing w:before="120" w:after="120"/>
        <w:rPr>
          <w:rFonts w:ascii="Arial" w:hAnsi="Arial" w:cs="Arial"/>
          <w:sz w:val="20"/>
          <w:szCs w:val="20"/>
        </w:rPr>
      </w:pPr>
    </w:p>
    <w:p w:rsidR="00B90D0E" w:rsidRPr="00E07B20" w:rsidRDefault="00B90D0E" w:rsidP="00B90D0E">
      <w:pPr>
        <w:spacing w:before="120" w:after="120"/>
        <w:jc w:val="center"/>
        <w:rPr>
          <w:rFonts w:ascii="Arial" w:hAnsi="Arial" w:cs="Arial"/>
          <w:sz w:val="20"/>
          <w:szCs w:val="20"/>
        </w:rPr>
      </w:pPr>
      <w:r w:rsidRPr="00E07B20">
        <w:rPr>
          <w:rFonts w:ascii="Arial" w:hAnsi="Arial" w:cs="Arial"/>
          <w:sz w:val="20"/>
          <w:szCs w:val="20"/>
        </w:rPr>
        <w:t>[School headed notepaper]</w:t>
      </w:r>
    </w:p>
    <w:p w:rsidR="00B90D0E" w:rsidRPr="00E07B20" w:rsidRDefault="00B90D0E" w:rsidP="00B90D0E">
      <w:pPr>
        <w:spacing w:before="120" w:after="120"/>
        <w:rPr>
          <w:rFonts w:ascii="Arial" w:hAnsi="Arial" w:cs="Arial"/>
          <w:sz w:val="20"/>
          <w:szCs w:val="20"/>
        </w:rPr>
      </w:pPr>
      <w:r w:rsidRPr="00E07B20">
        <w:rPr>
          <w:rFonts w:ascii="Arial" w:hAnsi="Arial" w:cs="Arial"/>
          <w:sz w:val="20"/>
          <w:szCs w:val="20"/>
        </w:rPr>
        <w:t>Name:                                                                                               Date:</w:t>
      </w:r>
    </w:p>
    <w:p w:rsidR="00B90D0E" w:rsidRPr="00E07B20" w:rsidRDefault="00B90D0E" w:rsidP="00B90D0E">
      <w:pPr>
        <w:spacing w:before="120" w:after="120"/>
        <w:rPr>
          <w:rFonts w:ascii="Arial" w:hAnsi="Arial" w:cs="Arial"/>
          <w:sz w:val="20"/>
          <w:szCs w:val="20"/>
        </w:rPr>
      </w:pPr>
      <w:r w:rsidRPr="00E07B20">
        <w:rPr>
          <w:rFonts w:ascii="Arial" w:hAnsi="Arial" w:cs="Arial"/>
          <w:sz w:val="20"/>
          <w:szCs w:val="20"/>
        </w:rPr>
        <w:t>Address:</w:t>
      </w:r>
    </w:p>
    <w:p w:rsidR="00B90D0E" w:rsidRPr="00E07B20" w:rsidRDefault="00B90D0E" w:rsidP="00B90D0E">
      <w:pPr>
        <w:spacing w:before="120" w:after="120"/>
        <w:rPr>
          <w:rFonts w:ascii="Arial" w:hAnsi="Arial" w:cs="Arial"/>
          <w:sz w:val="20"/>
          <w:szCs w:val="20"/>
        </w:rPr>
      </w:pPr>
    </w:p>
    <w:p w:rsidR="00B90D0E" w:rsidRDefault="00E07B20" w:rsidP="00B90D0E">
      <w:pPr>
        <w:spacing w:before="120" w:after="120"/>
        <w:rPr>
          <w:rFonts w:ascii="Arial" w:hAnsi="Arial" w:cs="Arial"/>
          <w:sz w:val="20"/>
          <w:szCs w:val="20"/>
        </w:rPr>
      </w:pPr>
      <w:r>
        <w:rPr>
          <w:rFonts w:ascii="Arial" w:hAnsi="Arial" w:cs="Arial"/>
          <w:sz w:val="20"/>
          <w:szCs w:val="20"/>
        </w:rPr>
        <w:t>Dear</w:t>
      </w:r>
    </w:p>
    <w:p w:rsidR="00E07B20" w:rsidRPr="00B06225" w:rsidRDefault="00E07B20" w:rsidP="00B06225">
      <w:pPr>
        <w:rPr>
          <w:rFonts w:ascii="Arial" w:hAnsi="Arial" w:cs="Arial"/>
          <w:sz w:val="22"/>
          <w:szCs w:val="22"/>
        </w:rPr>
      </w:pPr>
    </w:p>
    <w:p w:rsidR="00B90D0E" w:rsidRPr="00B06225" w:rsidRDefault="00B90D0E" w:rsidP="00B06225">
      <w:pPr>
        <w:rPr>
          <w:rFonts w:ascii="Arial" w:hAnsi="Arial" w:cs="Arial"/>
          <w:bCs/>
          <w:color w:val="000000"/>
          <w:sz w:val="22"/>
          <w:szCs w:val="22"/>
          <w:u w:val="single"/>
        </w:rPr>
      </w:pPr>
      <w:r w:rsidRPr="00B06225">
        <w:rPr>
          <w:rFonts w:ascii="Arial" w:hAnsi="Arial" w:cs="Arial"/>
          <w:bCs/>
          <w:color w:val="000000"/>
          <w:sz w:val="22"/>
          <w:szCs w:val="22"/>
          <w:u w:val="single"/>
        </w:rPr>
        <w:t xml:space="preserve">Nuisance on School Premises: ENTER DATES </w:t>
      </w:r>
    </w:p>
    <w:p w:rsidR="00B90D0E" w:rsidRPr="00B06225" w:rsidRDefault="00B90D0E" w:rsidP="00B06225">
      <w:pPr>
        <w:rPr>
          <w:rFonts w:ascii="Arial" w:eastAsia="Calibri" w:hAnsi="Arial" w:cs="Arial"/>
          <w:color w:val="000000"/>
          <w:sz w:val="22"/>
          <w:szCs w:val="22"/>
        </w:rPr>
      </w:pP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 xml:space="preserve">I am writing to you regarding the latest occasion on which your presence on the school’s premises has given rise to grave concerns. </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The latest incident took place at TIME on DATE when you were on the school’s premises.</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 xml:space="preserve">On this occasion THEN DESCRIBE IN SOME DETAIL WHAT HAPPENED AND WHY IT GIVES CAUSE FOR CONCERN.  </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 xml:space="preserve">The incident was witnessed by NO NAMES BUT SAY WERE THEY STAFF CHILDREN PARENTS. </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As you will know this is not the first time that your presence on school premises has given grave cause for concern and you will appreciate that we need to balance your needs to present on the premises as a parent with our duties to children, parents and staff who quite properly rely on the School to ensure that the school premises are a safe and suitable environment.</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Previous occasions over the last XXX years include incident when you DESCRIBE IN OUTLINE AND IF YOU CAN GIVE DATES AND/OR YEARS</w:t>
      </w:r>
    </w:p>
    <w:p w:rsidR="00B90D0E" w:rsidRPr="00E07B20" w:rsidRDefault="00B90D0E" w:rsidP="00B90D0E">
      <w:pPr>
        <w:spacing w:before="120" w:after="120"/>
        <w:rPr>
          <w:rFonts w:ascii="Arial" w:hAnsi="Arial" w:cs="Arial"/>
          <w:i/>
          <w:iCs/>
          <w:color w:val="000000"/>
          <w:sz w:val="20"/>
          <w:szCs w:val="20"/>
        </w:rPr>
      </w:pPr>
      <w:r w:rsidRPr="00E07B20">
        <w:rPr>
          <w:rFonts w:ascii="Arial" w:hAnsi="Arial" w:cs="Arial"/>
          <w:color w:val="000000"/>
          <w:sz w:val="20"/>
          <w:szCs w:val="20"/>
        </w:rPr>
        <w:t xml:space="preserve">I draw your attention to Section 547 of the Education Act 1996 which states: </w:t>
      </w:r>
      <w:r w:rsidRPr="00E07B20">
        <w:rPr>
          <w:rFonts w:ascii="Arial" w:hAnsi="Arial" w:cs="Arial"/>
          <w:i/>
          <w:iCs/>
          <w:color w:val="000000"/>
          <w:sz w:val="20"/>
          <w:szCs w:val="20"/>
        </w:rPr>
        <w:t xml:space="preserve">“People who… cause nuisance or disturbance to pupils, teachers or other lawful users of the premises are guilty of an offence and if they are convicted in the </w:t>
      </w:r>
      <w:r w:rsidR="00E07B20" w:rsidRPr="00E07B20">
        <w:rPr>
          <w:rFonts w:ascii="Arial" w:hAnsi="Arial" w:cs="Arial"/>
          <w:i/>
          <w:iCs/>
          <w:color w:val="000000"/>
          <w:sz w:val="20"/>
          <w:szCs w:val="20"/>
        </w:rPr>
        <w:t>magistrate’s</w:t>
      </w:r>
      <w:r w:rsidRPr="00E07B20">
        <w:rPr>
          <w:rFonts w:ascii="Arial" w:hAnsi="Arial" w:cs="Arial"/>
          <w:i/>
          <w:iCs/>
          <w:color w:val="000000"/>
          <w:sz w:val="20"/>
          <w:szCs w:val="20"/>
        </w:rPr>
        <w:t xml:space="preserve"> court can be fined up to [£500]. This applies to playing fields, playgrounds and other school premises for outdoor recreation of any LEA maintained school. A police officer who has reasonable cause to suspect that someone is committing an offence of this type may remove them from the premises.”</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I have already brought this latest incident to the attention of the Police and am also copying this letter to them, to the School’s Chair of Governors and to the Council Solicitor.</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 xml:space="preserve">Any repeat of such behaviour will result in further Police involvement and if </w:t>
      </w:r>
      <w:r w:rsidR="002C6289" w:rsidRPr="00E07B20">
        <w:rPr>
          <w:rFonts w:ascii="Arial" w:hAnsi="Arial" w:cs="Arial"/>
          <w:color w:val="000000"/>
          <w:sz w:val="20"/>
          <w:szCs w:val="20"/>
        </w:rPr>
        <w:t>necessary,</w:t>
      </w:r>
      <w:r w:rsidRPr="00E07B20">
        <w:rPr>
          <w:rFonts w:ascii="Arial" w:hAnsi="Arial" w:cs="Arial"/>
          <w:color w:val="000000"/>
          <w:sz w:val="20"/>
          <w:szCs w:val="20"/>
        </w:rPr>
        <w:t xml:space="preserve"> we will consider applying for an Order to ban you from entering the school premises.</w:t>
      </w:r>
    </w:p>
    <w:p w:rsidR="00B90D0E" w:rsidRPr="00E07B20" w:rsidRDefault="00B90D0E" w:rsidP="00B90D0E">
      <w:pPr>
        <w:spacing w:before="120" w:after="120"/>
        <w:rPr>
          <w:rFonts w:ascii="Arial" w:hAnsi="Arial" w:cs="Arial"/>
          <w:color w:val="000000"/>
          <w:sz w:val="20"/>
          <w:szCs w:val="20"/>
        </w:rPr>
      </w:pP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I am sorry to have to write to you in these terms but it is important that you are aware that your behaviour is completely unacceptable and cannot be tolerated.</w:t>
      </w:r>
    </w:p>
    <w:p w:rsidR="00B90D0E" w:rsidRPr="00E07B20" w:rsidRDefault="00B90D0E" w:rsidP="00B90D0E">
      <w:pPr>
        <w:spacing w:before="120" w:after="120"/>
        <w:rPr>
          <w:rFonts w:ascii="Arial" w:hAnsi="Arial" w:cs="Arial"/>
          <w:color w:val="000000"/>
          <w:sz w:val="20"/>
          <w:szCs w:val="20"/>
        </w:rPr>
      </w:pP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Yours sincerely</w:t>
      </w:r>
    </w:p>
    <w:p w:rsidR="00B90D0E" w:rsidRPr="00E07B20" w:rsidRDefault="00B90D0E" w:rsidP="00B90D0E">
      <w:pPr>
        <w:spacing w:before="120" w:after="120"/>
        <w:rPr>
          <w:rFonts w:ascii="Arial" w:hAnsi="Arial" w:cs="Arial"/>
          <w:color w:val="000000"/>
          <w:sz w:val="20"/>
          <w:szCs w:val="20"/>
        </w:rPr>
      </w:pPr>
    </w:p>
    <w:p w:rsidR="00B90D0E" w:rsidRPr="00E07B20" w:rsidRDefault="00B90D0E" w:rsidP="00B90D0E">
      <w:pPr>
        <w:spacing w:before="120" w:after="120"/>
        <w:rPr>
          <w:rFonts w:ascii="Arial" w:hAnsi="Arial" w:cs="Arial"/>
          <w:color w:val="000000"/>
          <w:sz w:val="20"/>
          <w:szCs w:val="20"/>
        </w:rPr>
      </w:pPr>
    </w:p>
    <w:p w:rsidR="00B90D0E" w:rsidRPr="00E07B20" w:rsidRDefault="00E07B20" w:rsidP="00E07B20">
      <w:pPr>
        <w:spacing w:before="120" w:after="120"/>
        <w:ind w:left="4320" w:firstLine="720"/>
        <w:rPr>
          <w:rFonts w:ascii="Arial" w:hAnsi="Arial" w:cs="Arial"/>
          <w:color w:val="000000"/>
          <w:sz w:val="20"/>
          <w:szCs w:val="20"/>
        </w:rPr>
      </w:pPr>
      <w:r>
        <w:rPr>
          <w:rFonts w:ascii="Arial" w:hAnsi="Arial" w:cs="Arial"/>
          <w:color w:val="000000"/>
          <w:sz w:val="20"/>
          <w:szCs w:val="20"/>
        </w:rPr>
        <w:t>Cc:</w:t>
      </w:r>
      <w:r>
        <w:rPr>
          <w:rFonts w:ascii="Arial" w:hAnsi="Arial" w:cs="Arial"/>
          <w:color w:val="000000"/>
          <w:sz w:val="20"/>
          <w:szCs w:val="20"/>
        </w:rPr>
        <w:tab/>
      </w:r>
      <w:r w:rsidR="00B90D0E" w:rsidRPr="00E07B20">
        <w:rPr>
          <w:rFonts w:ascii="Arial" w:hAnsi="Arial" w:cs="Arial"/>
          <w:color w:val="000000"/>
          <w:sz w:val="20"/>
          <w:szCs w:val="20"/>
        </w:rPr>
        <w:t>Police</w:t>
      </w:r>
    </w:p>
    <w:p w:rsidR="00B90D0E" w:rsidRPr="00E07B20" w:rsidRDefault="00B90D0E" w:rsidP="00B90D0E">
      <w:pPr>
        <w:spacing w:before="120" w:after="120"/>
        <w:rPr>
          <w:rFonts w:ascii="Arial" w:hAnsi="Arial" w:cs="Arial"/>
          <w:color w:val="000000"/>
          <w:sz w:val="20"/>
          <w:szCs w:val="20"/>
        </w:rPr>
      </w:pPr>
      <w:r w:rsidRPr="00E07B20">
        <w:rPr>
          <w:rFonts w:ascii="Arial" w:hAnsi="Arial" w:cs="Arial"/>
          <w:color w:val="000000"/>
          <w:sz w:val="20"/>
          <w:szCs w:val="20"/>
        </w:rPr>
        <w:t>Head Teacher</w:t>
      </w:r>
      <w:r w:rsidR="00E07B20">
        <w:rPr>
          <w:rFonts w:ascii="Arial" w:hAnsi="Arial" w:cs="Arial"/>
          <w:color w:val="000000"/>
          <w:sz w:val="20"/>
          <w:szCs w:val="20"/>
        </w:rPr>
        <w:tab/>
      </w:r>
      <w:r w:rsidR="00E07B20">
        <w:rPr>
          <w:rFonts w:ascii="Arial" w:hAnsi="Arial" w:cs="Arial"/>
          <w:color w:val="000000"/>
          <w:sz w:val="20"/>
          <w:szCs w:val="20"/>
        </w:rPr>
        <w:tab/>
      </w:r>
      <w:r w:rsidR="00E07B20">
        <w:rPr>
          <w:rFonts w:ascii="Arial" w:hAnsi="Arial" w:cs="Arial"/>
          <w:color w:val="000000"/>
          <w:sz w:val="20"/>
          <w:szCs w:val="20"/>
        </w:rPr>
        <w:tab/>
      </w:r>
      <w:r w:rsidR="00E07B20">
        <w:rPr>
          <w:rFonts w:ascii="Arial" w:hAnsi="Arial" w:cs="Arial"/>
          <w:color w:val="000000"/>
          <w:sz w:val="20"/>
          <w:szCs w:val="20"/>
        </w:rPr>
        <w:tab/>
      </w:r>
      <w:r w:rsidR="00E07B20">
        <w:rPr>
          <w:rFonts w:ascii="Arial" w:hAnsi="Arial" w:cs="Arial"/>
          <w:color w:val="000000"/>
          <w:sz w:val="20"/>
          <w:szCs w:val="20"/>
        </w:rPr>
        <w:tab/>
      </w:r>
      <w:r w:rsidR="00E07B20">
        <w:rPr>
          <w:rFonts w:ascii="Arial" w:hAnsi="Arial" w:cs="Arial"/>
          <w:color w:val="000000"/>
          <w:sz w:val="20"/>
          <w:szCs w:val="20"/>
        </w:rPr>
        <w:tab/>
        <w:t>Cc:</w:t>
      </w:r>
      <w:r w:rsidR="00E07B20">
        <w:rPr>
          <w:rFonts w:ascii="Arial" w:hAnsi="Arial" w:cs="Arial"/>
          <w:color w:val="000000"/>
          <w:sz w:val="20"/>
          <w:szCs w:val="20"/>
        </w:rPr>
        <w:tab/>
      </w:r>
      <w:r w:rsidRPr="00E07B20">
        <w:rPr>
          <w:rFonts w:ascii="Arial" w:hAnsi="Arial" w:cs="Arial"/>
          <w:color w:val="000000"/>
          <w:sz w:val="20"/>
          <w:szCs w:val="20"/>
        </w:rPr>
        <w:t>Chair Governors</w:t>
      </w:r>
    </w:p>
    <w:p w:rsidR="00B90D0E" w:rsidRPr="00E07B20" w:rsidRDefault="00E07B20" w:rsidP="00E07B20">
      <w:pPr>
        <w:spacing w:before="120" w:after="120"/>
        <w:ind w:left="4320" w:firstLine="720"/>
        <w:rPr>
          <w:rFonts w:ascii="Arial" w:hAnsi="Arial" w:cs="Arial"/>
          <w:color w:val="000000"/>
          <w:sz w:val="20"/>
          <w:szCs w:val="20"/>
        </w:rPr>
      </w:pPr>
      <w:r>
        <w:rPr>
          <w:rFonts w:ascii="Arial" w:hAnsi="Arial" w:cs="Arial"/>
          <w:color w:val="000000"/>
          <w:sz w:val="20"/>
          <w:szCs w:val="20"/>
        </w:rPr>
        <w:t>Cc:</w:t>
      </w:r>
      <w:r>
        <w:rPr>
          <w:rFonts w:ascii="Arial" w:hAnsi="Arial" w:cs="Arial"/>
          <w:color w:val="000000"/>
          <w:sz w:val="20"/>
          <w:szCs w:val="20"/>
        </w:rPr>
        <w:tab/>
      </w:r>
      <w:r w:rsidR="00B90D0E" w:rsidRPr="00E07B20">
        <w:rPr>
          <w:rFonts w:ascii="Arial" w:hAnsi="Arial" w:cs="Arial"/>
          <w:color w:val="000000"/>
          <w:sz w:val="20"/>
          <w:szCs w:val="20"/>
        </w:rPr>
        <w:t>Council Solicitor</w:t>
      </w:r>
    </w:p>
    <w:p w:rsidR="00B90D0E" w:rsidRPr="00E07B20" w:rsidRDefault="00B90D0E" w:rsidP="00B90D0E">
      <w:pPr>
        <w:spacing w:before="120" w:after="120"/>
        <w:rPr>
          <w:rFonts w:ascii="Arial" w:hAnsi="Arial" w:cs="Arial"/>
          <w:sz w:val="20"/>
          <w:szCs w:val="20"/>
        </w:rPr>
      </w:pPr>
    </w:p>
    <w:p w:rsidR="00FE39B0" w:rsidRPr="00E07B20" w:rsidRDefault="00FE39B0" w:rsidP="00B90D0E">
      <w:pPr>
        <w:rPr>
          <w:rFonts w:ascii="Arial" w:hAnsi="Arial" w:cs="Arial"/>
          <w:sz w:val="22"/>
        </w:rPr>
      </w:pPr>
    </w:p>
    <w:sectPr w:rsidR="00FE39B0" w:rsidRPr="00E07B20" w:rsidSect="006F2702">
      <w:headerReference w:type="even" r:id="rId41"/>
      <w:footerReference w:type="default" r:id="rId42"/>
      <w:headerReference w:type="first" r:id="rId43"/>
      <w:pgSz w:w="11906" w:h="16838"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11" w:rsidRDefault="001D3911">
      <w:r>
        <w:separator/>
      </w:r>
    </w:p>
  </w:endnote>
  <w:endnote w:type="continuationSeparator" w:id="0">
    <w:p w:rsidR="001D3911" w:rsidRDefault="001D3911">
      <w:r>
        <w:continuationSeparator/>
      </w:r>
    </w:p>
  </w:endnote>
  <w:endnote w:type="continuationNotice" w:id="1">
    <w:p w:rsidR="001D3911" w:rsidRDefault="001D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3" w:rsidRDefault="00524243" w:rsidP="00994794">
    <w:pPr>
      <w:pStyle w:val="Footer"/>
      <w:jc w:val="center"/>
    </w:pPr>
  </w:p>
  <w:p w:rsidR="00524243" w:rsidRPr="00F07448" w:rsidRDefault="00524243" w:rsidP="00994794">
    <w:pPr>
      <w:pStyle w:val="Footer"/>
      <w:ind w:right="360"/>
      <w:rPr>
        <w:rFonts w:ascii="Arial" w:hAnsi="Arial" w:cs="Arial"/>
        <w:sz w:val="16"/>
        <w:szCs w:val="16"/>
      </w:rPr>
    </w:pPr>
    <w:r>
      <w:rPr>
        <w:rFonts w:ascii="Arial" w:hAnsi="Arial" w:cs="Arial"/>
        <w:sz w:val="16"/>
        <w:szCs w:val="16"/>
      </w:rPr>
      <w:t xml:space="preserve">REP-SCH-GUI-40.7  </w:t>
    </w:r>
    <w:r>
      <w:rPr>
        <w:rFonts w:ascii="Arial" w:hAnsi="Arial" w:cs="Arial"/>
        <w:sz w:val="16"/>
        <w:szCs w:val="16"/>
      </w:rPr>
      <w:tab/>
      <w:t>School Security Guidelines</w:t>
    </w:r>
    <w:r>
      <w:rPr>
        <w:rFonts w:ascii="Arial" w:hAnsi="Arial" w:cs="Arial"/>
        <w:sz w:val="16"/>
        <w:szCs w:val="16"/>
      </w:rPr>
      <w:tab/>
    </w:r>
    <w:r w:rsidRPr="007779D5">
      <w:rPr>
        <w:rFonts w:ascii="Arial" w:hAnsi="Arial" w:cs="Arial"/>
        <w:sz w:val="16"/>
        <w:szCs w:val="16"/>
      </w:rPr>
      <w:t xml:space="preserve">Page </w:t>
    </w:r>
    <w:r w:rsidRPr="007779D5">
      <w:rPr>
        <w:rFonts w:ascii="Arial" w:hAnsi="Arial" w:cs="Arial"/>
        <w:sz w:val="16"/>
        <w:szCs w:val="16"/>
      </w:rPr>
      <w:fldChar w:fldCharType="begin"/>
    </w:r>
    <w:r w:rsidRPr="007779D5">
      <w:rPr>
        <w:rFonts w:ascii="Arial" w:hAnsi="Arial" w:cs="Arial"/>
        <w:sz w:val="16"/>
        <w:szCs w:val="16"/>
      </w:rPr>
      <w:instrText xml:space="preserve"> PAGE </w:instrText>
    </w:r>
    <w:r w:rsidRPr="007779D5">
      <w:rPr>
        <w:rFonts w:ascii="Arial" w:hAnsi="Arial" w:cs="Arial"/>
        <w:sz w:val="16"/>
        <w:szCs w:val="16"/>
      </w:rPr>
      <w:fldChar w:fldCharType="separate"/>
    </w:r>
    <w:r w:rsidR="00F87115">
      <w:rPr>
        <w:rFonts w:ascii="Arial" w:hAnsi="Arial" w:cs="Arial"/>
        <w:noProof/>
        <w:sz w:val="16"/>
        <w:szCs w:val="16"/>
      </w:rPr>
      <w:t>21</w:t>
    </w:r>
    <w:r w:rsidRPr="007779D5">
      <w:rPr>
        <w:rFonts w:ascii="Arial" w:hAnsi="Arial" w:cs="Arial"/>
        <w:sz w:val="16"/>
        <w:szCs w:val="16"/>
      </w:rPr>
      <w:fldChar w:fldCharType="end"/>
    </w:r>
    <w:r w:rsidRPr="007779D5">
      <w:rPr>
        <w:rFonts w:ascii="Arial" w:hAnsi="Arial" w:cs="Arial"/>
        <w:sz w:val="16"/>
        <w:szCs w:val="16"/>
      </w:rPr>
      <w:t xml:space="preserve"> of </w:t>
    </w:r>
    <w:r w:rsidRPr="007779D5">
      <w:rPr>
        <w:rFonts w:ascii="Arial" w:hAnsi="Arial" w:cs="Arial"/>
        <w:sz w:val="16"/>
        <w:szCs w:val="16"/>
      </w:rPr>
      <w:fldChar w:fldCharType="begin"/>
    </w:r>
    <w:r w:rsidRPr="007779D5">
      <w:rPr>
        <w:rFonts w:ascii="Arial" w:hAnsi="Arial" w:cs="Arial"/>
        <w:sz w:val="16"/>
        <w:szCs w:val="16"/>
      </w:rPr>
      <w:instrText xml:space="preserve"> NUMPAGES </w:instrText>
    </w:r>
    <w:r w:rsidRPr="007779D5">
      <w:rPr>
        <w:rFonts w:ascii="Arial" w:hAnsi="Arial" w:cs="Arial"/>
        <w:sz w:val="16"/>
        <w:szCs w:val="16"/>
      </w:rPr>
      <w:fldChar w:fldCharType="separate"/>
    </w:r>
    <w:r w:rsidR="00F87115">
      <w:rPr>
        <w:rFonts w:ascii="Arial" w:hAnsi="Arial" w:cs="Arial"/>
        <w:noProof/>
        <w:sz w:val="16"/>
        <w:szCs w:val="16"/>
      </w:rPr>
      <w:t>27</w:t>
    </w:r>
    <w:r w:rsidRPr="007779D5">
      <w:rPr>
        <w:rFonts w:ascii="Arial" w:hAnsi="Arial" w:cs="Arial"/>
        <w:sz w:val="16"/>
        <w:szCs w:val="16"/>
      </w:rPr>
      <w:fldChar w:fldCharType="end"/>
    </w:r>
  </w:p>
  <w:p w:rsidR="00524243" w:rsidRPr="008E5452" w:rsidRDefault="00524243" w:rsidP="00994794">
    <w:pPr>
      <w:pStyle w:val="Footer"/>
      <w:jc w:val="center"/>
    </w:pPr>
    <w:r>
      <w:rPr>
        <w:rFonts w:ascii="Arial" w:hAnsi="Arial" w:cs="Arial"/>
        <w:i/>
        <w:noProof/>
        <w:sz w:val="16"/>
        <w:szCs w:val="16"/>
      </w:rPr>
      <mc:AlternateContent>
        <mc:Choice Requires="wps">
          <w:drawing>
            <wp:anchor distT="0" distB="0" distL="114300" distR="114300" simplePos="0" relativeHeight="251658242" behindDoc="0" locked="0" layoutInCell="1" allowOverlap="1" wp14:anchorId="6D625595" wp14:editId="707A1FD3">
              <wp:simplePos x="0" y="0"/>
              <wp:positionH relativeFrom="column">
                <wp:posOffset>-405765</wp:posOffset>
              </wp:positionH>
              <wp:positionV relativeFrom="paragraph">
                <wp:posOffset>-168910</wp:posOffset>
              </wp:positionV>
              <wp:extent cx="6273800" cy="635"/>
              <wp:effectExtent l="13335" t="12700" r="889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00CE"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x8Hw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"/>
          </w:pict>
        </mc:Fallback>
      </mc:AlternateContent>
    </w:r>
    <w:r w:rsidRPr="007C72AC">
      <w:rPr>
        <w:rFonts w:ascii="Arial" w:hAnsi="Arial" w:cs="Arial"/>
        <w:i/>
        <w:sz w:val="16"/>
        <w:szCs w:val="16"/>
      </w:rPr>
      <w:t>Hardcopies of this document are considered uncontrolled please refer to the intranet for latest version.</w:t>
    </w:r>
  </w:p>
  <w:p w:rsidR="00524243" w:rsidRPr="00994794" w:rsidRDefault="00524243" w:rsidP="0099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11" w:rsidRDefault="001D3911">
      <w:r>
        <w:separator/>
      </w:r>
    </w:p>
  </w:footnote>
  <w:footnote w:type="continuationSeparator" w:id="0">
    <w:p w:rsidR="001D3911" w:rsidRDefault="001D3911">
      <w:r>
        <w:continuationSeparator/>
      </w:r>
    </w:p>
  </w:footnote>
  <w:footnote w:type="continuationNotice" w:id="1">
    <w:p w:rsidR="001D3911" w:rsidRDefault="001D3911"/>
  </w:footnote>
  <w:footnote w:id="2">
    <w:p w:rsidR="00524243" w:rsidRDefault="00524243">
      <w:pPr>
        <w:pStyle w:val="FootnoteText"/>
      </w:pPr>
      <w:r w:rsidRPr="00E50910">
        <w:rPr>
          <w:rStyle w:val="FootnoteReference"/>
          <w:rFonts w:ascii="Arial" w:hAnsi="Arial"/>
          <w:b/>
          <w:bCs/>
          <w:color w:val="FF0000"/>
        </w:rPr>
        <w:footnoteRef/>
      </w:r>
      <w:r w:rsidRPr="00E50910">
        <w:rPr>
          <w:rFonts w:ascii="Arial" w:hAnsi="Arial"/>
        </w:rPr>
        <w:t xml:space="preserve"> </w:t>
      </w:r>
      <w:r w:rsidRPr="00EB6D26">
        <w:rPr>
          <w:rFonts w:ascii="Arial" w:hAnsi="Arial"/>
          <w:sz w:val="16"/>
          <w:szCs w:val="16"/>
        </w:rPr>
        <w:t xml:space="preserve">Please note that </w:t>
      </w:r>
      <w:r>
        <w:rPr>
          <w:rFonts w:ascii="Arial" w:hAnsi="Arial"/>
          <w:sz w:val="16"/>
          <w:szCs w:val="16"/>
        </w:rPr>
        <w:t xml:space="preserve">the measures listed is </w:t>
      </w:r>
      <w:r w:rsidRPr="00EB6D26">
        <w:rPr>
          <w:rFonts w:ascii="Arial" w:hAnsi="Arial" w:cs="Arial"/>
          <w:sz w:val="16"/>
          <w:szCs w:val="16"/>
        </w:rPr>
        <w:t xml:space="preserve">not </w:t>
      </w:r>
      <w:r>
        <w:rPr>
          <w:rFonts w:ascii="Arial" w:hAnsi="Arial" w:cs="Arial"/>
          <w:sz w:val="16"/>
          <w:szCs w:val="16"/>
        </w:rPr>
        <w:t xml:space="preserve">an </w:t>
      </w:r>
      <w:r w:rsidRPr="00EB6D26">
        <w:rPr>
          <w:rFonts w:ascii="Arial" w:hAnsi="Arial" w:cs="Arial"/>
          <w:sz w:val="16"/>
          <w:szCs w:val="16"/>
        </w:rPr>
        <w:t xml:space="preserve">exhaustive </w:t>
      </w:r>
      <w:r>
        <w:rPr>
          <w:rFonts w:ascii="Arial" w:hAnsi="Arial" w:cs="Arial"/>
          <w:sz w:val="16"/>
          <w:szCs w:val="16"/>
        </w:rPr>
        <w:t xml:space="preserve">list of required security measures </w:t>
      </w:r>
      <w:r w:rsidRPr="00EB6D26">
        <w:rPr>
          <w:rFonts w:ascii="Arial" w:hAnsi="Arial" w:cs="Arial"/>
          <w:sz w:val="16"/>
          <w:szCs w:val="16"/>
        </w:rPr>
        <w:t>and further specialist advice should be sought in developing security arrangements</w:t>
      </w:r>
      <w:r>
        <w:rPr>
          <w:rFonts w:ascii="Arial" w:hAnsi="Arial" w:cs="Arial"/>
          <w:sz w:val="16"/>
          <w:szCs w:val="16"/>
        </w:rPr>
        <w:t xml:space="preserve"> specific to your needs. Specialist advice should also be sought where there is doubt regarding whether existing arrangements conform to applicable standards</w:t>
      </w:r>
      <w:r w:rsidRPr="00EB6D26">
        <w:rPr>
          <w:rFonts w:ascii="Arial" w:hAnsi="Arial" w:cs="Arial"/>
          <w:sz w:val="16"/>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3" w:rsidRDefault="001D3911">
    <w:pPr>
      <w:pStyle w:val="Header"/>
    </w:pPr>
    <w:r>
      <w:rPr>
        <w:noProof/>
      </w:rPr>
      <w:pict w14:anchorId="3A39D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3" w:rsidRDefault="001D3911">
    <w:pPr>
      <w:pStyle w:val="Header"/>
    </w:pPr>
    <w:r>
      <w:rPr>
        <w:noProof/>
      </w:rPr>
      <w:pict w14:anchorId="35FB0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CDD"/>
    <w:multiLevelType w:val="hybridMultilevel"/>
    <w:tmpl w:val="B7E8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2496D"/>
    <w:multiLevelType w:val="hybridMultilevel"/>
    <w:tmpl w:val="596CE670"/>
    <w:lvl w:ilvl="0" w:tplc="636A4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A3FA8"/>
    <w:multiLevelType w:val="hybridMultilevel"/>
    <w:tmpl w:val="9C6A301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B2D40D0"/>
    <w:multiLevelType w:val="multilevel"/>
    <w:tmpl w:val="60DE8B74"/>
    <w:lvl w:ilvl="0">
      <w:start w:val="1"/>
      <w:numFmt w:val="decimal"/>
      <w:pStyle w:val="Heading1"/>
      <w:lvlText w:val="%1"/>
      <w:lvlJc w:val="left"/>
      <w:pPr>
        <w:tabs>
          <w:tab w:val="num" w:pos="432"/>
        </w:tabs>
        <w:ind w:left="432" w:hanging="432"/>
      </w:pPr>
      <w:rPr>
        <w:sz w:val="22"/>
        <w:szCs w:val="22"/>
      </w:rPr>
    </w:lvl>
    <w:lvl w:ilvl="1">
      <w:start w:val="1"/>
      <w:numFmt w:val="decimal"/>
      <w:pStyle w:val="Heading2"/>
      <w:lvlText w:val="%1.%2"/>
      <w:lvlJc w:val="left"/>
      <w:pPr>
        <w:tabs>
          <w:tab w:val="num" w:pos="576"/>
        </w:tabs>
        <w:ind w:left="576" w:hanging="576"/>
      </w:pPr>
      <w:rPr>
        <w:b/>
        <w:i w:val="0"/>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4C9108C1"/>
    <w:multiLevelType w:val="hybridMultilevel"/>
    <w:tmpl w:val="4D4AA32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FBE5FF4"/>
    <w:multiLevelType w:val="hybridMultilevel"/>
    <w:tmpl w:val="A3209CD2"/>
    <w:lvl w:ilvl="0" w:tplc="07A6A668">
      <w:numFmt w:val="bullet"/>
      <w:lvlText w:val=""/>
      <w:lvlJc w:val="left"/>
      <w:pPr>
        <w:ind w:left="720" w:hanging="360"/>
      </w:pPr>
      <w:rPr>
        <w:rFonts w:ascii="Wingdings" w:eastAsia="Calibr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E04E1"/>
    <w:multiLevelType w:val="hybridMultilevel"/>
    <w:tmpl w:val="D734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8668E"/>
    <w:multiLevelType w:val="hybridMultilevel"/>
    <w:tmpl w:val="2D685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55BF5"/>
    <w:multiLevelType w:val="hybridMultilevel"/>
    <w:tmpl w:val="138E9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F56BC5"/>
    <w:multiLevelType w:val="hybridMultilevel"/>
    <w:tmpl w:val="861E997A"/>
    <w:lvl w:ilvl="0" w:tplc="4ADAE9B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6"/>
  </w:num>
  <w:num w:numId="30">
    <w:abstractNumId w:val="8"/>
  </w:num>
  <w:num w:numId="31">
    <w:abstractNumId w:val="2"/>
  </w:num>
  <w:num w:numId="32">
    <w:abstractNumId w:val="5"/>
  </w:num>
  <w:num w:numId="33">
    <w:abstractNumId w:val="0"/>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25"/>
    <w:rsid w:val="00004528"/>
    <w:rsid w:val="00026366"/>
    <w:rsid w:val="0002667B"/>
    <w:rsid w:val="00033053"/>
    <w:rsid w:val="00034F63"/>
    <w:rsid w:val="00045081"/>
    <w:rsid w:val="000617BF"/>
    <w:rsid w:val="00082C89"/>
    <w:rsid w:val="00084896"/>
    <w:rsid w:val="00087870"/>
    <w:rsid w:val="000B3CBB"/>
    <w:rsid w:val="000B6B19"/>
    <w:rsid w:val="000C451E"/>
    <w:rsid w:val="000D333C"/>
    <w:rsid w:val="000F3CEE"/>
    <w:rsid w:val="000F42A2"/>
    <w:rsid w:val="000F4942"/>
    <w:rsid w:val="001002F4"/>
    <w:rsid w:val="00114C63"/>
    <w:rsid w:val="00115010"/>
    <w:rsid w:val="001246DD"/>
    <w:rsid w:val="00146E91"/>
    <w:rsid w:val="0015029E"/>
    <w:rsid w:val="00162B5B"/>
    <w:rsid w:val="0016598E"/>
    <w:rsid w:val="00186D77"/>
    <w:rsid w:val="00196DE8"/>
    <w:rsid w:val="001A389D"/>
    <w:rsid w:val="001B7BE9"/>
    <w:rsid w:val="001B7C97"/>
    <w:rsid w:val="001C13C8"/>
    <w:rsid w:val="001D3911"/>
    <w:rsid w:val="001D6639"/>
    <w:rsid w:val="001E23A1"/>
    <w:rsid w:val="002144B9"/>
    <w:rsid w:val="00220E4F"/>
    <w:rsid w:val="00227CEF"/>
    <w:rsid w:val="00237063"/>
    <w:rsid w:val="00272B34"/>
    <w:rsid w:val="002761D0"/>
    <w:rsid w:val="002772BE"/>
    <w:rsid w:val="0028022A"/>
    <w:rsid w:val="00287FA4"/>
    <w:rsid w:val="00297185"/>
    <w:rsid w:val="002976D6"/>
    <w:rsid w:val="002A1C29"/>
    <w:rsid w:val="002A6388"/>
    <w:rsid w:val="002B5F0C"/>
    <w:rsid w:val="002C2254"/>
    <w:rsid w:val="002C6289"/>
    <w:rsid w:val="002D0939"/>
    <w:rsid w:val="002F51C0"/>
    <w:rsid w:val="0031403E"/>
    <w:rsid w:val="003161C2"/>
    <w:rsid w:val="0031740E"/>
    <w:rsid w:val="003216D5"/>
    <w:rsid w:val="00335A57"/>
    <w:rsid w:val="0034431E"/>
    <w:rsid w:val="00356393"/>
    <w:rsid w:val="003638B8"/>
    <w:rsid w:val="00363B1B"/>
    <w:rsid w:val="0036519F"/>
    <w:rsid w:val="00366176"/>
    <w:rsid w:val="00366325"/>
    <w:rsid w:val="00390CC0"/>
    <w:rsid w:val="0039713B"/>
    <w:rsid w:val="003A0360"/>
    <w:rsid w:val="003A5D86"/>
    <w:rsid w:val="003C2099"/>
    <w:rsid w:val="003D1EDF"/>
    <w:rsid w:val="003D3EBB"/>
    <w:rsid w:val="003D55CB"/>
    <w:rsid w:val="003E0100"/>
    <w:rsid w:val="003E1CDA"/>
    <w:rsid w:val="003E358E"/>
    <w:rsid w:val="003E5C79"/>
    <w:rsid w:val="003F1737"/>
    <w:rsid w:val="004034F5"/>
    <w:rsid w:val="00412781"/>
    <w:rsid w:val="00423823"/>
    <w:rsid w:val="00441433"/>
    <w:rsid w:val="00450051"/>
    <w:rsid w:val="00457E93"/>
    <w:rsid w:val="0046471D"/>
    <w:rsid w:val="00466BEF"/>
    <w:rsid w:val="00471138"/>
    <w:rsid w:val="004746A0"/>
    <w:rsid w:val="00485A29"/>
    <w:rsid w:val="004870E6"/>
    <w:rsid w:val="004928D0"/>
    <w:rsid w:val="004A465A"/>
    <w:rsid w:val="004D3027"/>
    <w:rsid w:val="004F0811"/>
    <w:rsid w:val="00502EE9"/>
    <w:rsid w:val="005062CA"/>
    <w:rsid w:val="00524243"/>
    <w:rsid w:val="00540C96"/>
    <w:rsid w:val="005424C5"/>
    <w:rsid w:val="00543E5B"/>
    <w:rsid w:val="00560531"/>
    <w:rsid w:val="005C3BA1"/>
    <w:rsid w:val="005C6E2C"/>
    <w:rsid w:val="005D21E3"/>
    <w:rsid w:val="005F0701"/>
    <w:rsid w:val="00601298"/>
    <w:rsid w:val="00601D11"/>
    <w:rsid w:val="00622D9A"/>
    <w:rsid w:val="0063340A"/>
    <w:rsid w:val="00643500"/>
    <w:rsid w:val="00643BB7"/>
    <w:rsid w:val="00653978"/>
    <w:rsid w:val="00671C92"/>
    <w:rsid w:val="0068268D"/>
    <w:rsid w:val="006B1FE4"/>
    <w:rsid w:val="006C0D37"/>
    <w:rsid w:val="006D512A"/>
    <w:rsid w:val="006E0529"/>
    <w:rsid w:val="006F04F9"/>
    <w:rsid w:val="006F0BCD"/>
    <w:rsid w:val="006F2702"/>
    <w:rsid w:val="006F45EB"/>
    <w:rsid w:val="00714A32"/>
    <w:rsid w:val="007361DB"/>
    <w:rsid w:val="00740B8C"/>
    <w:rsid w:val="00741C65"/>
    <w:rsid w:val="00754131"/>
    <w:rsid w:val="0075671B"/>
    <w:rsid w:val="00761959"/>
    <w:rsid w:val="00764170"/>
    <w:rsid w:val="00773903"/>
    <w:rsid w:val="007A0BE3"/>
    <w:rsid w:val="007A4244"/>
    <w:rsid w:val="007B7ABF"/>
    <w:rsid w:val="007D3424"/>
    <w:rsid w:val="0080196C"/>
    <w:rsid w:val="008060E0"/>
    <w:rsid w:val="0081404B"/>
    <w:rsid w:val="008151C3"/>
    <w:rsid w:val="00821259"/>
    <w:rsid w:val="00823328"/>
    <w:rsid w:val="008247B2"/>
    <w:rsid w:val="00835B01"/>
    <w:rsid w:val="00847040"/>
    <w:rsid w:val="00853873"/>
    <w:rsid w:val="00854B6A"/>
    <w:rsid w:val="00880AD4"/>
    <w:rsid w:val="00886CBB"/>
    <w:rsid w:val="008870D5"/>
    <w:rsid w:val="0089015E"/>
    <w:rsid w:val="0089016A"/>
    <w:rsid w:val="00893DD1"/>
    <w:rsid w:val="008A315C"/>
    <w:rsid w:val="008B2BBB"/>
    <w:rsid w:val="008E6FA2"/>
    <w:rsid w:val="008F18F2"/>
    <w:rsid w:val="0090081E"/>
    <w:rsid w:val="009100E2"/>
    <w:rsid w:val="00915ABF"/>
    <w:rsid w:val="00917BA8"/>
    <w:rsid w:val="00920178"/>
    <w:rsid w:val="00945C8B"/>
    <w:rsid w:val="00952536"/>
    <w:rsid w:val="00963619"/>
    <w:rsid w:val="00963AF4"/>
    <w:rsid w:val="0098269A"/>
    <w:rsid w:val="00983A67"/>
    <w:rsid w:val="00994794"/>
    <w:rsid w:val="00996325"/>
    <w:rsid w:val="009A6CCF"/>
    <w:rsid w:val="009B7F48"/>
    <w:rsid w:val="009C0D34"/>
    <w:rsid w:val="009D339E"/>
    <w:rsid w:val="00A014C4"/>
    <w:rsid w:val="00A01796"/>
    <w:rsid w:val="00A068A7"/>
    <w:rsid w:val="00A275AE"/>
    <w:rsid w:val="00A3288C"/>
    <w:rsid w:val="00A408E5"/>
    <w:rsid w:val="00A42296"/>
    <w:rsid w:val="00A451EC"/>
    <w:rsid w:val="00A475FC"/>
    <w:rsid w:val="00A50404"/>
    <w:rsid w:val="00A70054"/>
    <w:rsid w:val="00A800A0"/>
    <w:rsid w:val="00A82871"/>
    <w:rsid w:val="00A959E4"/>
    <w:rsid w:val="00A979EC"/>
    <w:rsid w:val="00AA13A8"/>
    <w:rsid w:val="00AC24E7"/>
    <w:rsid w:val="00AC7601"/>
    <w:rsid w:val="00AD2EF7"/>
    <w:rsid w:val="00AD47BB"/>
    <w:rsid w:val="00AE5A62"/>
    <w:rsid w:val="00AF1A2B"/>
    <w:rsid w:val="00B019DC"/>
    <w:rsid w:val="00B01ED3"/>
    <w:rsid w:val="00B04567"/>
    <w:rsid w:val="00B06225"/>
    <w:rsid w:val="00B075C9"/>
    <w:rsid w:val="00B134E5"/>
    <w:rsid w:val="00B17334"/>
    <w:rsid w:val="00B240AF"/>
    <w:rsid w:val="00B24929"/>
    <w:rsid w:val="00B25ABC"/>
    <w:rsid w:val="00B41C03"/>
    <w:rsid w:val="00B647BD"/>
    <w:rsid w:val="00B72B77"/>
    <w:rsid w:val="00B84F02"/>
    <w:rsid w:val="00B851D2"/>
    <w:rsid w:val="00B87CA0"/>
    <w:rsid w:val="00B90D0E"/>
    <w:rsid w:val="00B94582"/>
    <w:rsid w:val="00B95DAE"/>
    <w:rsid w:val="00B965B4"/>
    <w:rsid w:val="00BA29A0"/>
    <w:rsid w:val="00BA4657"/>
    <w:rsid w:val="00BA62BC"/>
    <w:rsid w:val="00BB7A6C"/>
    <w:rsid w:val="00BB7A7C"/>
    <w:rsid w:val="00BC5DB2"/>
    <w:rsid w:val="00BD0A2B"/>
    <w:rsid w:val="00BD1532"/>
    <w:rsid w:val="00BD5CD2"/>
    <w:rsid w:val="00BE1E55"/>
    <w:rsid w:val="00BF4E39"/>
    <w:rsid w:val="00BF626E"/>
    <w:rsid w:val="00C000E6"/>
    <w:rsid w:val="00C00E07"/>
    <w:rsid w:val="00C07353"/>
    <w:rsid w:val="00C116AC"/>
    <w:rsid w:val="00C12327"/>
    <w:rsid w:val="00C2446D"/>
    <w:rsid w:val="00C36A07"/>
    <w:rsid w:val="00C37E79"/>
    <w:rsid w:val="00C4303E"/>
    <w:rsid w:val="00C719A8"/>
    <w:rsid w:val="00C80855"/>
    <w:rsid w:val="00C851AE"/>
    <w:rsid w:val="00C853A3"/>
    <w:rsid w:val="00C975D0"/>
    <w:rsid w:val="00C97ABD"/>
    <w:rsid w:val="00CA5DB3"/>
    <w:rsid w:val="00CC11A8"/>
    <w:rsid w:val="00CC42A5"/>
    <w:rsid w:val="00CC6510"/>
    <w:rsid w:val="00CE1AB0"/>
    <w:rsid w:val="00CE59FB"/>
    <w:rsid w:val="00D0343E"/>
    <w:rsid w:val="00D03877"/>
    <w:rsid w:val="00D10D17"/>
    <w:rsid w:val="00D11F3C"/>
    <w:rsid w:val="00D23452"/>
    <w:rsid w:val="00D5604C"/>
    <w:rsid w:val="00D64191"/>
    <w:rsid w:val="00D90341"/>
    <w:rsid w:val="00D93600"/>
    <w:rsid w:val="00D95856"/>
    <w:rsid w:val="00DA17CE"/>
    <w:rsid w:val="00DA6AA4"/>
    <w:rsid w:val="00DA759C"/>
    <w:rsid w:val="00DB3878"/>
    <w:rsid w:val="00DC2CAB"/>
    <w:rsid w:val="00DC42A9"/>
    <w:rsid w:val="00DE2A08"/>
    <w:rsid w:val="00DE44C3"/>
    <w:rsid w:val="00DE616A"/>
    <w:rsid w:val="00DE62C4"/>
    <w:rsid w:val="00E07B20"/>
    <w:rsid w:val="00E133EE"/>
    <w:rsid w:val="00E13720"/>
    <w:rsid w:val="00E178AF"/>
    <w:rsid w:val="00E27DB0"/>
    <w:rsid w:val="00E32519"/>
    <w:rsid w:val="00E32C1F"/>
    <w:rsid w:val="00E4046E"/>
    <w:rsid w:val="00E50910"/>
    <w:rsid w:val="00E64154"/>
    <w:rsid w:val="00E64BD2"/>
    <w:rsid w:val="00E6632C"/>
    <w:rsid w:val="00EA015C"/>
    <w:rsid w:val="00EB261D"/>
    <w:rsid w:val="00EB4BFE"/>
    <w:rsid w:val="00EB54B0"/>
    <w:rsid w:val="00EB6D26"/>
    <w:rsid w:val="00EE44A6"/>
    <w:rsid w:val="00EF3985"/>
    <w:rsid w:val="00EF669E"/>
    <w:rsid w:val="00F065F5"/>
    <w:rsid w:val="00F06B17"/>
    <w:rsid w:val="00F10BFE"/>
    <w:rsid w:val="00F162B0"/>
    <w:rsid w:val="00F2296B"/>
    <w:rsid w:val="00F36837"/>
    <w:rsid w:val="00F3724F"/>
    <w:rsid w:val="00F46068"/>
    <w:rsid w:val="00F535F5"/>
    <w:rsid w:val="00F54801"/>
    <w:rsid w:val="00F72FF9"/>
    <w:rsid w:val="00F830D2"/>
    <w:rsid w:val="00F83267"/>
    <w:rsid w:val="00F87115"/>
    <w:rsid w:val="00FA2DD1"/>
    <w:rsid w:val="00FA4D44"/>
    <w:rsid w:val="00FD7116"/>
    <w:rsid w:val="00FE39B0"/>
    <w:rsid w:val="00FE485B"/>
    <w:rsid w:val="00FF1FB7"/>
    <w:rsid w:val="00FF668C"/>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329226"/>
  <w15:chartTrackingRefBased/>
  <w15:docId w15:val="{2C6A23D5-AA3C-4E30-94AF-F74E433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57"/>
    <w:rPr>
      <w:sz w:val="24"/>
      <w:szCs w:val="24"/>
    </w:rPr>
  </w:style>
  <w:style w:type="paragraph" w:styleId="Heading1">
    <w:name w:val="heading 1"/>
    <w:basedOn w:val="Normal"/>
    <w:next w:val="Normal"/>
    <w:qFormat/>
    <w:rsid w:val="0099632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9632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9632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96325"/>
    <w:pPr>
      <w:keepNext/>
      <w:numPr>
        <w:ilvl w:val="3"/>
        <w:numId w:val="1"/>
      </w:numPr>
      <w:spacing w:before="240" w:after="60"/>
      <w:outlineLvl w:val="3"/>
    </w:pPr>
    <w:rPr>
      <w:b/>
      <w:bCs/>
      <w:sz w:val="28"/>
      <w:szCs w:val="28"/>
    </w:rPr>
  </w:style>
  <w:style w:type="paragraph" w:styleId="Heading5">
    <w:name w:val="heading 5"/>
    <w:basedOn w:val="Normal"/>
    <w:next w:val="Normal"/>
    <w:qFormat/>
    <w:rsid w:val="00996325"/>
    <w:pPr>
      <w:numPr>
        <w:ilvl w:val="4"/>
        <w:numId w:val="1"/>
      </w:numPr>
      <w:spacing w:before="240" w:after="60"/>
      <w:outlineLvl w:val="4"/>
    </w:pPr>
    <w:rPr>
      <w:b/>
      <w:bCs/>
      <w:i/>
      <w:iCs/>
      <w:sz w:val="26"/>
      <w:szCs w:val="26"/>
    </w:rPr>
  </w:style>
  <w:style w:type="paragraph" w:styleId="Heading6">
    <w:name w:val="heading 6"/>
    <w:basedOn w:val="Normal"/>
    <w:next w:val="Normal"/>
    <w:qFormat/>
    <w:rsid w:val="00996325"/>
    <w:pPr>
      <w:numPr>
        <w:ilvl w:val="5"/>
        <w:numId w:val="1"/>
      </w:numPr>
      <w:spacing w:before="240" w:after="60"/>
      <w:outlineLvl w:val="5"/>
    </w:pPr>
    <w:rPr>
      <w:b/>
      <w:bCs/>
      <w:sz w:val="22"/>
      <w:szCs w:val="22"/>
    </w:rPr>
  </w:style>
  <w:style w:type="paragraph" w:styleId="Heading7">
    <w:name w:val="heading 7"/>
    <w:basedOn w:val="Normal"/>
    <w:next w:val="Normal"/>
    <w:qFormat/>
    <w:rsid w:val="00996325"/>
    <w:pPr>
      <w:numPr>
        <w:ilvl w:val="6"/>
        <w:numId w:val="1"/>
      </w:numPr>
      <w:spacing w:before="240" w:after="60"/>
      <w:outlineLvl w:val="6"/>
    </w:pPr>
  </w:style>
  <w:style w:type="paragraph" w:styleId="Heading8">
    <w:name w:val="heading 8"/>
    <w:basedOn w:val="Normal"/>
    <w:next w:val="Normal"/>
    <w:qFormat/>
    <w:rsid w:val="00996325"/>
    <w:pPr>
      <w:numPr>
        <w:ilvl w:val="7"/>
        <w:numId w:val="1"/>
      </w:numPr>
      <w:spacing w:before="240" w:after="60"/>
      <w:outlineLvl w:val="7"/>
    </w:pPr>
    <w:rPr>
      <w:i/>
      <w:iCs/>
    </w:rPr>
  </w:style>
  <w:style w:type="paragraph" w:styleId="Heading9">
    <w:name w:val="heading 9"/>
    <w:basedOn w:val="Normal"/>
    <w:next w:val="Normal"/>
    <w:qFormat/>
    <w:rsid w:val="009963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014C4"/>
    <w:pPr>
      <w:tabs>
        <w:tab w:val="left" w:pos="480"/>
        <w:tab w:val="right" w:leader="dot" w:pos="8296"/>
        <w:tab w:val="left" w:pos="8820"/>
        <w:tab w:val="left" w:pos="9360"/>
        <w:tab w:val="left" w:pos="9540"/>
      </w:tabs>
      <w:spacing w:line="360" w:lineRule="auto"/>
      <w:jc w:val="both"/>
    </w:pPr>
    <w:rPr>
      <w:rFonts w:ascii="Arial" w:hAnsi="Arial"/>
      <w:sz w:val="20"/>
    </w:rPr>
  </w:style>
  <w:style w:type="character" w:styleId="Hyperlink">
    <w:name w:val="Hyperlink"/>
    <w:uiPriority w:val="99"/>
    <w:rsid w:val="00996325"/>
    <w:rPr>
      <w:color w:val="0000FF"/>
      <w:u w:val="single"/>
    </w:rPr>
  </w:style>
  <w:style w:type="paragraph" w:styleId="TOC2">
    <w:name w:val="toc 2"/>
    <w:basedOn w:val="Normal"/>
    <w:next w:val="Normal"/>
    <w:autoRedefine/>
    <w:uiPriority w:val="39"/>
    <w:rsid w:val="00A014C4"/>
    <w:pPr>
      <w:tabs>
        <w:tab w:val="left" w:pos="960"/>
        <w:tab w:val="right" w:leader="dot" w:pos="8280"/>
      </w:tabs>
      <w:spacing w:line="360" w:lineRule="auto"/>
      <w:ind w:left="240"/>
    </w:pPr>
    <w:rPr>
      <w:rFonts w:ascii="Arial" w:hAnsi="Arial"/>
      <w:sz w:val="20"/>
    </w:rPr>
  </w:style>
  <w:style w:type="table" w:styleId="TableGrid">
    <w:name w:val="Table Grid"/>
    <w:basedOn w:val="TableNormal"/>
    <w:rsid w:val="0082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3328"/>
    <w:rPr>
      <w:sz w:val="20"/>
      <w:szCs w:val="20"/>
    </w:rPr>
  </w:style>
  <w:style w:type="character" w:styleId="FootnoteReference">
    <w:name w:val="footnote reference"/>
    <w:semiHidden/>
    <w:rsid w:val="00823328"/>
    <w:rPr>
      <w:vertAlign w:val="superscript"/>
    </w:rPr>
  </w:style>
  <w:style w:type="paragraph" w:styleId="Header">
    <w:name w:val="header"/>
    <w:basedOn w:val="Normal"/>
    <w:rsid w:val="00823328"/>
    <w:pPr>
      <w:tabs>
        <w:tab w:val="center" w:pos="4153"/>
        <w:tab w:val="right" w:pos="8306"/>
      </w:tabs>
    </w:pPr>
  </w:style>
  <w:style w:type="paragraph" w:styleId="Footer">
    <w:name w:val="footer"/>
    <w:basedOn w:val="Normal"/>
    <w:link w:val="FooterChar"/>
    <w:uiPriority w:val="99"/>
    <w:rsid w:val="00823328"/>
    <w:pPr>
      <w:tabs>
        <w:tab w:val="center" w:pos="4153"/>
        <w:tab w:val="right" w:pos="8306"/>
      </w:tabs>
    </w:pPr>
  </w:style>
  <w:style w:type="character" w:styleId="PageNumber">
    <w:name w:val="page number"/>
    <w:basedOn w:val="DefaultParagraphFont"/>
    <w:rsid w:val="00115010"/>
  </w:style>
  <w:style w:type="paragraph" w:customStyle="1" w:styleId="Style1">
    <w:name w:val="Style1"/>
    <w:basedOn w:val="TOC1"/>
    <w:autoRedefine/>
    <w:rsid w:val="00B019DC"/>
    <w:rPr>
      <w:rFonts w:cs="Arial"/>
      <w:b/>
      <w:szCs w:val="20"/>
    </w:rPr>
  </w:style>
  <w:style w:type="paragraph" w:customStyle="1" w:styleId="Style2">
    <w:name w:val="Style2"/>
    <w:basedOn w:val="TOC1"/>
    <w:rsid w:val="003A5D86"/>
    <w:rPr>
      <w:rFonts w:cs="Arial"/>
      <w:b/>
      <w:szCs w:val="20"/>
    </w:rPr>
  </w:style>
  <w:style w:type="paragraph" w:customStyle="1" w:styleId="subhead1">
    <w:name w:val="subhead1"/>
    <w:basedOn w:val="Normal"/>
    <w:rsid w:val="00945C8B"/>
    <w:pPr>
      <w:widowControl w:val="0"/>
      <w:tabs>
        <w:tab w:val="left" w:pos="1008"/>
        <w:tab w:val="right" w:pos="8640"/>
      </w:tabs>
      <w:overflowPunct w:val="0"/>
      <w:autoSpaceDE w:val="0"/>
      <w:autoSpaceDN w:val="0"/>
      <w:adjustRightInd w:val="0"/>
      <w:spacing w:line="360" w:lineRule="auto"/>
      <w:textAlignment w:val="baseline"/>
    </w:pPr>
    <w:rPr>
      <w:rFonts w:ascii="Arial" w:hAnsi="Arial"/>
      <w:i/>
      <w:szCs w:val="20"/>
      <w:lang w:eastAsia="en-US"/>
    </w:rPr>
  </w:style>
  <w:style w:type="paragraph" w:styleId="ListParagraph">
    <w:name w:val="List Paragraph"/>
    <w:basedOn w:val="Normal"/>
    <w:uiPriority w:val="34"/>
    <w:qFormat/>
    <w:rsid w:val="00E64154"/>
    <w:pPr>
      <w:ind w:left="720"/>
      <w:contextualSpacing/>
    </w:pPr>
  </w:style>
  <w:style w:type="paragraph" w:customStyle="1" w:styleId="text">
    <w:name w:val="text"/>
    <w:basedOn w:val="Normal"/>
    <w:rsid w:val="00CE1AB0"/>
    <w:pPr>
      <w:widowControl w:val="0"/>
      <w:tabs>
        <w:tab w:val="left" w:pos="1440"/>
      </w:tabs>
      <w:overflowPunct w:val="0"/>
      <w:autoSpaceDE w:val="0"/>
      <w:autoSpaceDN w:val="0"/>
      <w:adjustRightInd w:val="0"/>
      <w:spacing w:before="120" w:after="120"/>
      <w:ind w:left="1008"/>
      <w:textAlignment w:val="baseline"/>
    </w:pPr>
    <w:rPr>
      <w:rFonts w:ascii="Garamond" w:hAnsi="Garamond"/>
      <w:szCs w:val="20"/>
      <w:lang w:eastAsia="en-US"/>
    </w:rPr>
  </w:style>
  <w:style w:type="character" w:customStyle="1" w:styleId="FooterChar">
    <w:name w:val="Footer Char"/>
    <w:basedOn w:val="DefaultParagraphFont"/>
    <w:link w:val="Footer"/>
    <w:uiPriority w:val="99"/>
    <w:rsid w:val="00994794"/>
    <w:rPr>
      <w:sz w:val="24"/>
      <w:szCs w:val="24"/>
    </w:rPr>
  </w:style>
  <w:style w:type="paragraph" w:customStyle="1" w:styleId="heading10">
    <w:name w:val="heading1"/>
    <w:autoRedefine/>
    <w:rsid w:val="00BE1E55"/>
    <w:pPr>
      <w:spacing w:before="240" w:after="240"/>
    </w:pPr>
    <w:rPr>
      <w:rFonts w:ascii="Arial Rounded MT Bold" w:hAnsi="Arial Rounded MT Bold"/>
      <w:b/>
      <w:sz w:val="28"/>
      <w:lang w:eastAsia="en-US"/>
    </w:rPr>
  </w:style>
  <w:style w:type="paragraph" w:styleId="BalloonText">
    <w:name w:val="Balloon Text"/>
    <w:basedOn w:val="Normal"/>
    <w:link w:val="BalloonTextChar"/>
    <w:rsid w:val="00D03877"/>
    <w:rPr>
      <w:rFonts w:ascii="Segoe UI" w:hAnsi="Segoe UI" w:cs="Segoe UI"/>
      <w:sz w:val="18"/>
      <w:szCs w:val="18"/>
    </w:rPr>
  </w:style>
  <w:style w:type="character" w:customStyle="1" w:styleId="BalloonTextChar">
    <w:name w:val="Balloon Text Char"/>
    <w:basedOn w:val="DefaultParagraphFont"/>
    <w:link w:val="BalloonText"/>
    <w:rsid w:val="00D03877"/>
    <w:rPr>
      <w:rFonts w:ascii="Segoe UI" w:hAnsi="Segoe UI" w:cs="Segoe UI"/>
      <w:sz w:val="18"/>
      <w:szCs w:val="18"/>
    </w:rPr>
  </w:style>
  <w:style w:type="character" w:styleId="FollowedHyperlink">
    <w:name w:val="FollowedHyperlink"/>
    <w:basedOn w:val="DefaultParagraphFont"/>
    <w:rsid w:val="00DE44C3"/>
    <w:rPr>
      <w:color w:val="954F72" w:themeColor="followedHyperlink"/>
      <w:u w:val="single"/>
    </w:rPr>
  </w:style>
  <w:style w:type="paragraph" w:styleId="NormalWeb">
    <w:name w:val="Normal (Web)"/>
    <w:basedOn w:val="Normal"/>
    <w:rsid w:val="002761D0"/>
  </w:style>
  <w:style w:type="character" w:styleId="CommentReference">
    <w:name w:val="annotation reference"/>
    <w:basedOn w:val="DefaultParagraphFont"/>
    <w:rsid w:val="00A800A0"/>
    <w:rPr>
      <w:sz w:val="16"/>
      <w:szCs w:val="16"/>
    </w:rPr>
  </w:style>
  <w:style w:type="paragraph" w:styleId="CommentText">
    <w:name w:val="annotation text"/>
    <w:basedOn w:val="Normal"/>
    <w:link w:val="CommentTextChar"/>
    <w:rsid w:val="00A800A0"/>
    <w:rPr>
      <w:sz w:val="20"/>
      <w:szCs w:val="20"/>
    </w:rPr>
  </w:style>
  <w:style w:type="character" w:customStyle="1" w:styleId="CommentTextChar">
    <w:name w:val="Comment Text Char"/>
    <w:basedOn w:val="DefaultParagraphFont"/>
    <w:link w:val="CommentText"/>
    <w:rsid w:val="00A800A0"/>
  </w:style>
  <w:style w:type="paragraph" w:styleId="CommentSubject">
    <w:name w:val="annotation subject"/>
    <w:basedOn w:val="CommentText"/>
    <w:next w:val="CommentText"/>
    <w:link w:val="CommentSubjectChar"/>
    <w:rsid w:val="00A800A0"/>
    <w:rPr>
      <w:b/>
      <w:bCs/>
    </w:rPr>
  </w:style>
  <w:style w:type="character" w:customStyle="1" w:styleId="CommentSubjectChar">
    <w:name w:val="Comment Subject Char"/>
    <w:basedOn w:val="CommentTextChar"/>
    <w:link w:val="CommentSubject"/>
    <w:rsid w:val="00A800A0"/>
    <w:rPr>
      <w:b/>
      <w:bCs/>
    </w:rPr>
  </w:style>
  <w:style w:type="character" w:customStyle="1" w:styleId="UnresolvedMention">
    <w:name w:val="Unresolved Mention"/>
    <w:basedOn w:val="DefaultParagraphFont"/>
    <w:uiPriority w:val="99"/>
    <w:semiHidden/>
    <w:unhideWhenUsed/>
    <w:rsid w:val="00821259"/>
    <w:rPr>
      <w:color w:val="605E5C"/>
      <w:shd w:val="clear" w:color="auto" w:fill="E1DFDD"/>
    </w:rPr>
  </w:style>
  <w:style w:type="paragraph" w:styleId="TOC3">
    <w:name w:val="toc 3"/>
    <w:basedOn w:val="Normal"/>
    <w:next w:val="Normal"/>
    <w:autoRedefine/>
    <w:uiPriority w:val="39"/>
    <w:rsid w:val="00A014C4"/>
    <w:pPr>
      <w:spacing w:after="100"/>
      <w:ind w:left="48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877">
      <w:bodyDiv w:val="1"/>
      <w:marLeft w:val="0"/>
      <w:marRight w:val="0"/>
      <w:marTop w:val="0"/>
      <w:marBottom w:val="0"/>
      <w:divBdr>
        <w:top w:val="none" w:sz="0" w:space="0" w:color="auto"/>
        <w:left w:val="none" w:sz="0" w:space="0" w:color="auto"/>
        <w:bottom w:val="none" w:sz="0" w:space="0" w:color="auto"/>
        <w:right w:val="none" w:sz="0" w:space="0" w:color="auto"/>
      </w:divBdr>
      <w:divsChild>
        <w:div w:id="1555509645">
          <w:marLeft w:val="0"/>
          <w:marRight w:val="0"/>
          <w:marTop w:val="0"/>
          <w:marBottom w:val="0"/>
          <w:divBdr>
            <w:top w:val="none" w:sz="0" w:space="0" w:color="auto"/>
            <w:left w:val="none" w:sz="0" w:space="0" w:color="auto"/>
            <w:bottom w:val="none" w:sz="0" w:space="0" w:color="auto"/>
            <w:right w:val="none" w:sz="0" w:space="0" w:color="auto"/>
          </w:divBdr>
          <w:divsChild>
            <w:div w:id="1798716643">
              <w:marLeft w:val="0"/>
              <w:marRight w:val="0"/>
              <w:marTop w:val="0"/>
              <w:marBottom w:val="0"/>
              <w:divBdr>
                <w:top w:val="none" w:sz="0" w:space="0" w:color="auto"/>
                <w:left w:val="none" w:sz="0" w:space="0" w:color="auto"/>
                <w:bottom w:val="none" w:sz="0" w:space="0" w:color="auto"/>
                <w:right w:val="none" w:sz="0" w:space="0" w:color="auto"/>
              </w:divBdr>
              <w:divsChild>
                <w:div w:id="306322603">
                  <w:marLeft w:val="0"/>
                  <w:marRight w:val="0"/>
                  <w:marTop w:val="0"/>
                  <w:marBottom w:val="0"/>
                  <w:divBdr>
                    <w:top w:val="none" w:sz="0" w:space="0" w:color="auto"/>
                    <w:left w:val="none" w:sz="0" w:space="0" w:color="auto"/>
                    <w:bottom w:val="none" w:sz="0" w:space="0" w:color="auto"/>
                    <w:right w:val="none" w:sz="0" w:space="0" w:color="auto"/>
                  </w:divBdr>
                  <w:divsChild>
                    <w:div w:id="1723555280">
                      <w:marLeft w:val="0"/>
                      <w:marRight w:val="0"/>
                      <w:marTop w:val="0"/>
                      <w:marBottom w:val="0"/>
                      <w:divBdr>
                        <w:top w:val="none" w:sz="0" w:space="0" w:color="auto"/>
                        <w:left w:val="none" w:sz="0" w:space="0" w:color="auto"/>
                        <w:bottom w:val="none" w:sz="0" w:space="0" w:color="auto"/>
                        <w:right w:val="none" w:sz="0" w:space="0" w:color="auto"/>
                      </w:divBdr>
                      <w:divsChild>
                        <w:div w:id="434835436">
                          <w:marLeft w:val="0"/>
                          <w:marRight w:val="0"/>
                          <w:marTop w:val="0"/>
                          <w:marBottom w:val="0"/>
                          <w:divBdr>
                            <w:top w:val="none" w:sz="0" w:space="0" w:color="auto"/>
                            <w:left w:val="none" w:sz="0" w:space="0" w:color="auto"/>
                            <w:bottom w:val="none" w:sz="0" w:space="0" w:color="auto"/>
                            <w:right w:val="none" w:sz="0" w:space="0" w:color="auto"/>
                          </w:divBdr>
                          <w:divsChild>
                            <w:div w:id="1192039092">
                              <w:marLeft w:val="0"/>
                              <w:marRight w:val="0"/>
                              <w:marTop w:val="0"/>
                              <w:marBottom w:val="0"/>
                              <w:divBdr>
                                <w:top w:val="none" w:sz="0" w:space="0" w:color="auto"/>
                                <w:left w:val="none" w:sz="0" w:space="0" w:color="auto"/>
                                <w:bottom w:val="none" w:sz="0" w:space="0" w:color="auto"/>
                                <w:right w:val="none" w:sz="0" w:space="0" w:color="auto"/>
                              </w:divBdr>
                              <w:divsChild>
                                <w:div w:id="1450708698">
                                  <w:marLeft w:val="0"/>
                                  <w:marRight w:val="0"/>
                                  <w:marTop w:val="0"/>
                                  <w:marBottom w:val="0"/>
                                  <w:divBdr>
                                    <w:top w:val="none" w:sz="0" w:space="0" w:color="auto"/>
                                    <w:left w:val="none" w:sz="0" w:space="0" w:color="auto"/>
                                    <w:bottom w:val="none" w:sz="0" w:space="0" w:color="auto"/>
                                    <w:right w:val="none" w:sz="0" w:space="0" w:color="auto"/>
                                  </w:divBdr>
                                  <w:divsChild>
                                    <w:div w:id="2688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49390">
      <w:bodyDiv w:val="1"/>
      <w:marLeft w:val="0"/>
      <w:marRight w:val="0"/>
      <w:marTop w:val="0"/>
      <w:marBottom w:val="0"/>
      <w:divBdr>
        <w:top w:val="none" w:sz="0" w:space="0" w:color="auto"/>
        <w:left w:val="none" w:sz="0" w:space="0" w:color="auto"/>
        <w:bottom w:val="none" w:sz="0" w:space="0" w:color="auto"/>
        <w:right w:val="none" w:sz="0" w:space="0" w:color="auto"/>
      </w:divBdr>
    </w:div>
    <w:div w:id="122239032">
      <w:bodyDiv w:val="1"/>
      <w:marLeft w:val="0"/>
      <w:marRight w:val="0"/>
      <w:marTop w:val="0"/>
      <w:marBottom w:val="0"/>
      <w:divBdr>
        <w:top w:val="none" w:sz="0" w:space="0" w:color="auto"/>
        <w:left w:val="none" w:sz="0" w:space="0" w:color="auto"/>
        <w:bottom w:val="none" w:sz="0" w:space="0" w:color="auto"/>
        <w:right w:val="none" w:sz="0" w:space="0" w:color="auto"/>
      </w:divBdr>
    </w:div>
    <w:div w:id="251622961">
      <w:bodyDiv w:val="1"/>
      <w:marLeft w:val="0"/>
      <w:marRight w:val="0"/>
      <w:marTop w:val="0"/>
      <w:marBottom w:val="0"/>
      <w:divBdr>
        <w:top w:val="none" w:sz="0" w:space="0" w:color="auto"/>
        <w:left w:val="none" w:sz="0" w:space="0" w:color="auto"/>
        <w:bottom w:val="none" w:sz="0" w:space="0" w:color="auto"/>
        <w:right w:val="none" w:sz="0" w:space="0" w:color="auto"/>
      </w:divBdr>
    </w:div>
    <w:div w:id="290553206">
      <w:bodyDiv w:val="1"/>
      <w:marLeft w:val="0"/>
      <w:marRight w:val="0"/>
      <w:marTop w:val="0"/>
      <w:marBottom w:val="0"/>
      <w:divBdr>
        <w:top w:val="none" w:sz="0" w:space="0" w:color="auto"/>
        <w:left w:val="none" w:sz="0" w:space="0" w:color="auto"/>
        <w:bottom w:val="none" w:sz="0" w:space="0" w:color="auto"/>
        <w:right w:val="none" w:sz="0" w:space="0" w:color="auto"/>
      </w:divBdr>
    </w:div>
    <w:div w:id="388236514">
      <w:bodyDiv w:val="1"/>
      <w:marLeft w:val="0"/>
      <w:marRight w:val="0"/>
      <w:marTop w:val="0"/>
      <w:marBottom w:val="0"/>
      <w:divBdr>
        <w:top w:val="none" w:sz="0" w:space="0" w:color="auto"/>
        <w:left w:val="none" w:sz="0" w:space="0" w:color="auto"/>
        <w:bottom w:val="none" w:sz="0" w:space="0" w:color="auto"/>
        <w:right w:val="none" w:sz="0" w:space="0" w:color="auto"/>
      </w:divBdr>
    </w:div>
    <w:div w:id="402726743">
      <w:bodyDiv w:val="1"/>
      <w:marLeft w:val="0"/>
      <w:marRight w:val="0"/>
      <w:marTop w:val="0"/>
      <w:marBottom w:val="0"/>
      <w:divBdr>
        <w:top w:val="none" w:sz="0" w:space="0" w:color="auto"/>
        <w:left w:val="none" w:sz="0" w:space="0" w:color="auto"/>
        <w:bottom w:val="none" w:sz="0" w:space="0" w:color="auto"/>
        <w:right w:val="none" w:sz="0" w:space="0" w:color="auto"/>
      </w:divBdr>
      <w:divsChild>
        <w:div w:id="1566603797">
          <w:marLeft w:val="0"/>
          <w:marRight w:val="0"/>
          <w:marTop w:val="0"/>
          <w:marBottom w:val="0"/>
          <w:divBdr>
            <w:top w:val="none" w:sz="0" w:space="0" w:color="auto"/>
            <w:left w:val="none" w:sz="0" w:space="0" w:color="auto"/>
            <w:bottom w:val="none" w:sz="0" w:space="0" w:color="auto"/>
            <w:right w:val="none" w:sz="0" w:space="0" w:color="auto"/>
          </w:divBdr>
          <w:divsChild>
            <w:div w:id="1778063244">
              <w:marLeft w:val="0"/>
              <w:marRight w:val="0"/>
              <w:marTop w:val="0"/>
              <w:marBottom w:val="0"/>
              <w:divBdr>
                <w:top w:val="none" w:sz="0" w:space="0" w:color="auto"/>
                <w:left w:val="none" w:sz="0" w:space="0" w:color="auto"/>
                <w:bottom w:val="none" w:sz="0" w:space="0" w:color="auto"/>
                <w:right w:val="none" w:sz="0" w:space="0" w:color="auto"/>
              </w:divBdr>
              <w:divsChild>
                <w:div w:id="1666819">
                  <w:marLeft w:val="0"/>
                  <w:marRight w:val="0"/>
                  <w:marTop w:val="0"/>
                  <w:marBottom w:val="0"/>
                  <w:divBdr>
                    <w:top w:val="none" w:sz="0" w:space="0" w:color="auto"/>
                    <w:left w:val="none" w:sz="0" w:space="0" w:color="auto"/>
                    <w:bottom w:val="none" w:sz="0" w:space="0" w:color="auto"/>
                    <w:right w:val="none" w:sz="0" w:space="0" w:color="auto"/>
                  </w:divBdr>
                  <w:divsChild>
                    <w:div w:id="369190032">
                      <w:marLeft w:val="0"/>
                      <w:marRight w:val="0"/>
                      <w:marTop w:val="0"/>
                      <w:marBottom w:val="0"/>
                      <w:divBdr>
                        <w:top w:val="none" w:sz="0" w:space="0" w:color="auto"/>
                        <w:left w:val="none" w:sz="0" w:space="0" w:color="auto"/>
                        <w:bottom w:val="none" w:sz="0" w:space="0" w:color="auto"/>
                        <w:right w:val="none" w:sz="0" w:space="0" w:color="auto"/>
                      </w:divBdr>
                      <w:divsChild>
                        <w:div w:id="263153118">
                          <w:marLeft w:val="0"/>
                          <w:marRight w:val="0"/>
                          <w:marTop w:val="0"/>
                          <w:marBottom w:val="0"/>
                          <w:divBdr>
                            <w:top w:val="none" w:sz="0" w:space="0" w:color="auto"/>
                            <w:left w:val="none" w:sz="0" w:space="0" w:color="auto"/>
                            <w:bottom w:val="none" w:sz="0" w:space="0" w:color="auto"/>
                            <w:right w:val="none" w:sz="0" w:space="0" w:color="auto"/>
                          </w:divBdr>
                          <w:divsChild>
                            <w:div w:id="1263880070">
                              <w:marLeft w:val="0"/>
                              <w:marRight w:val="0"/>
                              <w:marTop w:val="0"/>
                              <w:marBottom w:val="0"/>
                              <w:divBdr>
                                <w:top w:val="none" w:sz="0" w:space="0" w:color="auto"/>
                                <w:left w:val="none" w:sz="0" w:space="0" w:color="auto"/>
                                <w:bottom w:val="none" w:sz="0" w:space="0" w:color="auto"/>
                                <w:right w:val="none" w:sz="0" w:space="0" w:color="auto"/>
                              </w:divBdr>
                              <w:divsChild>
                                <w:div w:id="1230261682">
                                  <w:marLeft w:val="0"/>
                                  <w:marRight w:val="0"/>
                                  <w:marTop w:val="0"/>
                                  <w:marBottom w:val="0"/>
                                  <w:divBdr>
                                    <w:top w:val="none" w:sz="0" w:space="0" w:color="auto"/>
                                    <w:left w:val="none" w:sz="0" w:space="0" w:color="auto"/>
                                    <w:bottom w:val="none" w:sz="0" w:space="0" w:color="auto"/>
                                    <w:right w:val="none" w:sz="0" w:space="0" w:color="auto"/>
                                  </w:divBdr>
                                  <w:divsChild>
                                    <w:div w:id="68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042768">
      <w:bodyDiv w:val="1"/>
      <w:marLeft w:val="0"/>
      <w:marRight w:val="0"/>
      <w:marTop w:val="0"/>
      <w:marBottom w:val="0"/>
      <w:divBdr>
        <w:top w:val="none" w:sz="0" w:space="0" w:color="auto"/>
        <w:left w:val="none" w:sz="0" w:space="0" w:color="auto"/>
        <w:bottom w:val="none" w:sz="0" w:space="0" w:color="auto"/>
        <w:right w:val="none" w:sz="0" w:space="0" w:color="auto"/>
      </w:divBdr>
      <w:divsChild>
        <w:div w:id="764884569">
          <w:marLeft w:val="0"/>
          <w:marRight w:val="0"/>
          <w:marTop w:val="0"/>
          <w:marBottom w:val="0"/>
          <w:divBdr>
            <w:top w:val="none" w:sz="0" w:space="0" w:color="auto"/>
            <w:left w:val="none" w:sz="0" w:space="0" w:color="auto"/>
            <w:bottom w:val="none" w:sz="0" w:space="0" w:color="auto"/>
            <w:right w:val="none" w:sz="0" w:space="0" w:color="auto"/>
          </w:divBdr>
          <w:divsChild>
            <w:div w:id="1190533920">
              <w:marLeft w:val="0"/>
              <w:marRight w:val="0"/>
              <w:marTop w:val="0"/>
              <w:marBottom w:val="0"/>
              <w:divBdr>
                <w:top w:val="none" w:sz="0" w:space="0" w:color="auto"/>
                <w:left w:val="none" w:sz="0" w:space="0" w:color="auto"/>
                <w:bottom w:val="none" w:sz="0" w:space="0" w:color="auto"/>
                <w:right w:val="none" w:sz="0" w:space="0" w:color="auto"/>
              </w:divBdr>
              <w:divsChild>
                <w:div w:id="860050">
                  <w:marLeft w:val="0"/>
                  <w:marRight w:val="0"/>
                  <w:marTop w:val="0"/>
                  <w:marBottom w:val="0"/>
                  <w:divBdr>
                    <w:top w:val="none" w:sz="0" w:space="0" w:color="auto"/>
                    <w:left w:val="none" w:sz="0" w:space="0" w:color="auto"/>
                    <w:bottom w:val="none" w:sz="0" w:space="0" w:color="auto"/>
                    <w:right w:val="none" w:sz="0" w:space="0" w:color="auto"/>
                  </w:divBdr>
                  <w:divsChild>
                    <w:div w:id="925502405">
                      <w:marLeft w:val="0"/>
                      <w:marRight w:val="0"/>
                      <w:marTop w:val="0"/>
                      <w:marBottom w:val="0"/>
                      <w:divBdr>
                        <w:top w:val="none" w:sz="0" w:space="0" w:color="auto"/>
                        <w:left w:val="none" w:sz="0" w:space="0" w:color="auto"/>
                        <w:bottom w:val="none" w:sz="0" w:space="0" w:color="auto"/>
                        <w:right w:val="none" w:sz="0" w:space="0" w:color="auto"/>
                      </w:divBdr>
                      <w:divsChild>
                        <w:div w:id="1066564538">
                          <w:marLeft w:val="0"/>
                          <w:marRight w:val="0"/>
                          <w:marTop w:val="0"/>
                          <w:marBottom w:val="0"/>
                          <w:divBdr>
                            <w:top w:val="none" w:sz="0" w:space="0" w:color="auto"/>
                            <w:left w:val="none" w:sz="0" w:space="0" w:color="auto"/>
                            <w:bottom w:val="none" w:sz="0" w:space="0" w:color="auto"/>
                            <w:right w:val="none" w:sz="0" w:space="0" w:color="auto"/>
                          </w:divBdr>
                          <w:divsChild>
                            <w:div w:id="2104958596">
                              <w:marLeft w:val="0"/>
                              <w:marRight w:val="0"/>
                              <w:marTop w:val="0"/>
                              <w:marBottom w:val="0"/>
                              <w:divBdr>
                                <w:top w:val="none" w:sz="0" w:space="0" w:color="auto"/>
                                <w:left w:val="none" w:sz="0" w:space="0" w:color="auto"/>
                                <w:bottom w:val="none" w:sz="0" w:space="0" w:color="auto"/>
                                <w:right w:val="none" w:sz="0" w:space="0" w:color="auto"/>
                              </w:divBdr>
                              <w:divsChild>
                                <w:div w:id="1403213483">
                                  <w:marLeft w:val="0"/>
                                  <w:marRight w:val="0"/>
                                  <w:marTop w:val="0"/>
                                  <w:marBottom w:val="0"/>
                                  <w:divBdr>
                                    <w:top w:val="none" w:sz="0" w:space="0" w:color="auto"/>
                                    <w:left w:val="none" w:sz="0" w:space="0" w:color="auto"/>
                                    <w:bottom w:val="none" w:sz="0" w:space="0" w:color="auto"/>
                                    <w:right w:val="none" w:sz="0" w:space="0" w:color="auto"/>
                                  </w:divBdr>
                                  <w:divsChild>
                                    <w:div w:id="2598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3853">
      <w:bodyDiv w:val="1"/>
      <w:marLeft w:val="0"/>
      <w:marRight w:val="0"/>
      <w:marTop w:val="0"/>
      <w:marBottom w:val="0"/>
      <w:divBdr>
        <w:top w:val="none" w:sz="0" w:space="0" w:color="auto"/>
        <w:left w:val="none" w:sz="0" w:space="0" w:color="auto"/>
        <w:bottom w:val="none" w:sz="0" w:space="0" w:color="auto"/>
        <w:right w:val="none" w:sz="0" w:space="0" w:color="auto"/>
      </w:divBdr>
    </w:div>
    <w:div w:id="764960694">
      <w:bodyDiv w:val="1"/>
      <w:marLeft w:val="0"/>
      <w:marRight w:val="0"/>
      <w:marTop w:val="0"/>
      <w:marBottom w:val="0"/>
      <w:divBdr>
        <w:top w:val="none" w:sz="0" w:space="0" w:color="auto"/>
        <w:left w:val="none" w:sz="0" w:space="0" w:color="auto"/>
        <w:bottom w:val="none" w:sz="0" w:space="0" w:color="auto"/>
        <w:right w:val="none" w:sz="0" w:space="0" w:color="auto"/>
      </w:divBdr>
    </w:div>
    <w:div w:id="879511632">
      <w:bodyDiv w:val="1"/>
      <w:marLeft w:val="0"/>
      <w:marRight w:val="0"/>
      <w:marTop w:val="0"/>
      <w:marBottom w:val="0"/>
      <w:divBdr>
        <w:top w:val="none" w:sz="0" w:space="0" w:color="auto"/>
        <w:left w:val="none" w:sz="0" w:space="0" w:color="auto"/>
        <w:bottom w:val="none" w:sz="0" w:space="0" w:color="auto"/>
        <w:right w:val="none" w:sz="0" w:space="0" w:color="auto"/>
      </w:divBdr>
    </w:div>
    <w:div w:id="901137668">
      <w:bodyDiv w:val="1"/>
      <w:marLeft w:val="0"/>
      <w:marRight w:val="0"/>
      <w:marTop w:val="0"/>
      <w:marBottom w:val="0"/>
      <w:divBdr>
        <w:top w:val="none" w:sz="0" w:space="0" w:color="auto"/>
        <w:left w:val="none" w:sz="0" w:space="0" w:color="auto"/>
        <w:bottom w:val="none" w:sz="0" w:space="0" w:color="auto"/>
        <w:right w:val="none" w:sz="0" w:space="0" w:color="auto"/>
      </w:divBdr>
    </w:div>
    <w:div w:id="1121148260">
      <w:bodyDiv w:val="1"/>
      <w:marLeft w:val="0"/>
      <w:marRight w:val="0"/>
      <w:marTop w:val="0"/>
      <w:marBottom w:val="0"/>
      <w:divBdr>
        <w:top w:val="none" w:sz="0" w:space="0" w:color="auto"/>
        <w:left w:val="none" w:sz="0" w:space="0" w:color="auto"/>
        <w:bottom w:val="none" w:sz="0" w:space="0" w:color="auto"/>
        <w:right w:val="none" w:sz="0" w:space="0" w:color="auto"/>
      </w:divBdr>
    </w:div>
    <w:div w:id="1177304359">
      <w:bodyDiv w:val="1"/>
      <w:marLeft w:val="0"/>
      <w:marRight w:val="0"/>
      <w:marTop w:val="0"/>
      <w:marBottom w:val="0"/>
      <w:divBdr>
        <w:top w:val="none" w:sz="0" w:space="0" w:color="auto"/>
        <w:left w:val="none" w:sz="0" w:space="0" w:color="auto"/>
        <w:bottom w:val="none" w:sz="0" w:space="0" w:color="auto"/>
        <w:right w:val="none" w:sz="0" w:space="0" w:color="auto"/>
      </w:divBdr>
    </w:div>
    <w:div w:id="1286813640">
      <w:bodyDiv w:val="1"/>
      <w:marLeft w:val="0"/>
      <w:marRight w:val="0"/>
      <w:marTop w:val="0"/>
      <w:marBottom w:val="0"/>
      <w:divBdr>
        <w:top w:val="none" w:sz="0" w:space="0" w:color="auto"/>
        <w:left w:val="none" w:sz="0" w:space="0" w:color="auto"/>
        <w:bottom w:val="none" w:sz="0" w:space="0" w:color="auto"/>
        <w:right w:val="none" w:sz="0" w:space="0" w:color="auto"/>
      </w:divBdr>
    </w:div>
    <w:div w:id="1317219212">
      <w:bodyDiv w:val="1"/>
      <w:marLeft w:val="0"/>
      <w:marRight w:val="0"/>
      <w:marTop w:val="0"/>
      <w:marBottom w:val="0"/>
      <w:divBdr>
        <w:top w:val="none" w:sz="0" w:space="0" w:color="auto"/>
        <w:left w:val="none" w:sz="0" w:space="0" w:color="auto"/>
        <w:bottom w:val="none" w:sz="0" w:space="0" w:color="auto"/>
        <w:right w:val="none" w:sz="0" w:space="0" w:color="auto"/>
      </w:divBdr>
    </w:div>
    <w:div w:id="1325473201">
      <w:bodyDiv w:val="1"/>
      <w:marLeft w:val="0"/>
      <w:marRight w:val="0"/>
      <w:marTop w:val="0"/>
      <w:marBottom w:val="0"/>
      <w:divBdr>
        <w:top w:val="none" w:sz="0" w:space="0" w:color="auto"/>
        <w:left w:val="none" w:sz="0" w:space="0" w:color="auto"/>
        <w:bottom w:val="none" w:sz="0" w:space="0" w:color="auto"/>
        <w:right w:val="none" w:sz="0" w:space="0" w:color="auto"/>
      </w:divBdr>
      <w:divsChild>
        <w:div w:id="1538853824">
          <w:marLeft w:val="0"/>
          <w:marRight w:val="0"/>
          <w:marTop w:val="0"/>
          <w:marBottom w:val="0"/>
          <w:divBdr>
            <w:top w:val="none" w:sz="0" w:space="0" w:color="auto"/>
            <w:left w:val="none" w:sz="0" w:space="0" w:color="auto"/>
            <w:bottom w:val="none" w:sz="0" w:space="0" w:color="auto"/>
            <w:right w:val="none" w:sz="0" w:space="0" w:color="auto"/>
          </w:divBdr>
          <w:divsChild>
            <w:div w:id="695542532">
              <w:marLeft w:val="0"/>
              <w:marRight w:val="0"/>
              <w:marTop w:val="0"/>
              <w:marBottom w:val="0"/>
              <w:divBdr>
                <w:top w:val="none" w:sz="0" w:space="0" w:color="auto"/>
                <w:left w:val="none" w:sz="0" w:space="0" w:color="auto"/>
                <w:bottom w:val="none" w:sz="0" w:space="0" w:color="auto"/>
                <w:right w:val="none" w:sz="0" w:space="0" w:color="auto"/>
              </w:divBdr>
              <w:divsChild>
                <w:div w:id="902835418">
                  <w:marLeft w:val="0"/>
                  <w:marRight w:val="0"/>
                  <w:marTop w:val="0"/>
                  <w:marBottom w:val="0"/>
                  <w:divBdr>
                    <w:top w:val="none" w:sz="0" w:space="0" w:color="auto"/>
                    <w:left w:val="none" w:sz="0" w:space="0" w:color="auto"/>
                    <w:bottom w:val="none" w:sz="0" w:space="0" w:color="auto"/>
                    <w:right w:val="none" w:sz="0" w:space="0" w:color="auto"/>
                  </w:divBdr>
                  <w:divsChild>
                    <w:div w:id="969745715">
                      <w:marLeft w:val="0"/>
                      <w:marRight w:val="0"/>
                      <w:marTop w:val="0"/>
                      <w:marBottom w:val="0"/>
                      <w:divBdr>
                        <w:top w:val="none" w:sz="0" w:space="0" w:color="auto"/>
                        <w:left w:val="none" w:sz="0" w:space="0" w:color="auto"/>
                        <w:bottom w:val="none" w:sz="0" w:space="0" w:color="auto"/>
                        <w:right w:val="none" w:sz="0" w:space="0" w:color="auto"/>
                      </w:divBdr>
                      <w:divsChild>
                        <w:div w:id="2060280383">
                          <w:marLeft w:val="0"/>
                          <w:marRight w:val="0"/>
                          <w:marTop w:val="0"/>
                          <w:marBottom w:val="0"/>
                          <w:divBdr>
                            <w:top w:val="none" w:sz="0" w:space="0" w:color="auto"/>
                            <w:left w:val="none" w:sz="0" w:space="0" w:color="auto"/>
                            <w:bottom w:val="none" w:sz="0" w:space="0" w:color="auto"/>
                            <w:right w:val="none" w:sz="0" w:space="0" w:color="auto"/>
                          </w:divBdr>
                          <w:divsChild>
                            <w:div w:id="153225737">
                              <w:marLeft w:val="0"/>
                              <w:marRight w:val="0"/>
                              <w:marTop w:val="0"/>
                              <w:marBottom w:val="0"/>
                              <w:divBdr>
                                <w:top w:val="none" w:sz="0" w:space="0" w:color="auto"/>
                                <w:left w:val="none" w:sz="0" w:space="0" w:color="auto"/>
                                <w:bottom w:val="none" w:sz="0" w:space="0" w:color="auto"/>
                                <w:right w:val="none" w:sz="0" w:space="0" w:color="auto"/>
                              </w:divBdr>
                              <w:divsChild>
                                <w:div w:id="1101027578">
                                  <w:marLeft w:val="0"/>
                                  <w:marRight w:val="0"/>
                                  <w:marTop w:val="0"/>
                                  <w:marBottom w:val="0"/>
                                  <w:divBdr>
                                    <w:top w:val="none" w:sz="0" w:space="0" w:color="auto"/>
                                    <w:left w:val="none" w:sz="0" w:space="0" w:color="auto"/>
                                    <w:bottom w:val="none" w:sz="0" w:space="0" w:color="auto"/>
                                    <w:right w:val="none" w:sz="0" w:space="0" w:color="auto"/>
                                  </w:divBdr>
                                  <w:divsChild>
                                    <w:div w:id="525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914869">
      <w:bodyDiv w:val="1"/>
      <w:marLeft w:val="0"/>
      <w:marRight w:val="0"/>
      <w:marTop w:val="0"/>
      <w:marBottom w:val="0"/>
      <w:divBdr>
        <w:top w:val="none" w:sz="0" w:space="0" w:color="auto"/>
        <w:left w:val="none" w:sz="0" w:space="0" w:color="auto"/>
        <w:bottom w:val="none" w:sz="0" w:space="0" w:color="auto"/>
        <w:right w:val="none" w:sz="0" w:space="0" w:color="auto"/>
      </w:divBdr>
    </w:div>
    <w:div w:id="1372875980">
      <w:bodyDiv w:val="1"/>
      <w:marLeft w:val="0"/>
      <w:marRight w:val="0"/>
      <w:marTop w:val="0"/>
      <w:marBottom w:val="0"/>
      <w:divBdr>
        <w:top w:val="none" w:sz="0" w:space="0" w:color="auto"/>
        <w:left w:val="none" w:sz="0" w:space="0" w:color="auto"/>
        <w:bottom w:val="none" w:sz="0" w:space="0" w:color="auto"/>
        <w:right w:val="none" w:sz="0" w:space="0" w:color="auto"/>
      </w:divBdr>
    </w:div>
    <w:div w:id="1493401376">
      <w:bodyDiv w:val="1"/>
      <w:marLeft w:val="0"/>
      <w:marRight w:val="0"/>
      <w:marTop w:val="0"/>
      <w:marBottom w:val="0"/>
      <w:divBdr>
        <w:top w:val="none" w:sz="0" w:space="0" w:color="auto"/>
        <w:left w:val="none" w:sz="0" w:space="0" w:color="auto"/>
        <w:bottom w:val="none" w:sz="0" w:space="0" w:color="auto"/>
        <w:right w:val="none" w:sz="0" w:space="0" w:color="auto"/>
      </w:divBdr>
    </w:div>
    <w:div w:id="1586377365">
      <w:bodyDiv w:val="1"/>
      <w:marLeft w:val="0"/>
      <w:marRight w:val="0"/>
      <w:marTop w:val="0"/>
      <w:marBottom w:val="0"/>
      <w:divBdr>
        <w:top w:val="none" w:sz="0" w:space="0" w:color="auto"/>
        <w:left w:val="none" w:sz="0" w:space="0" w:color="auto"/>
        <w:bottom w:val="none" w:sz="0" w:space="0" w:color="auto"/>
        <w:right w:val="none" w:sz="0" w:space="0" w:color="auto"/>
      </w:divBdr>
    </w:div>
    <w:div w:id="1842311613">
      <w:bodyDiv w:val="1"/>
      <w:marLeft w:val="0"/>
      <w:marRight w:val="0"/>
      <w:marTop w:val="0"/>
      <w:marBottom w:val="0"/>
      <w:divBdr>
        <w:top w:val="none" w:sz="0" w:space="0" w:color="auto"/>
        <w:left w:val="none" w:sz="0" w:space="0" w:color="auto"/>
        <w:bottom w:val="none" w:sz="0" w:space="0" w:color="auto"/>
        <w:right w:val="none" w:sz="0" w:space="0" w:color="auto"/>
      </w:divBdr>
    </w:div>
    <w:div w:id="1988433321">
      <w:bodyDiv w:val="1"/>
      <w:marLeft w:val="0"/>
      <w:marRight w:val="0"/>
      <w:marTop w:val="0"/>
      <w:marBottom w:val="0"/>
      <w:divBdr>
        <w:top w:val="none" w:sz="0" w:space="0" w:color="auto"/>
        <w:left w:val="none" w:sz="0" w:space="0" w:color="auto"/>
        <w:bottom w:val="none" w:sz="0" w:space="0" w:color="auto"/>
        <w:right w:val="none" w:sz="0" w:space="0" w:color="auto"/>
      </w:divBdr>
    </w:div>
    <w:div w:id="2058819317">
      <w:bodyDiv w:val="1"/>
      <w:marLeft w:val="0"/>
      <w:marRight w:val="0"/>
      <w:marTop w:val="0"/>
      <w:marBottom w:val="0"/>
      <w:divBdr>
        <w:top w:val="none" w:sz="0" w:space="0" w:color="auto"/>
        <w:left w:val="none" w:sz="0" w:space="0" w:color="auto"/>
        <w:bottom w:val="none" w:sz="0" w:space="0" w:color="auto"/>
        <w:right w:val="none" w:sz="0" w:space="0" w:color="auto"/>
      </w:divBdr>
    </w:div>
    <w:div w:id="2093695894">
      <w:bodyDiv w:val="1"/>
      <w:marLeft w:val="0"/>
      <w:marRight w:val="0"/>
      <w:marTop w:val="0"/>
      <w:marBottom w:val="0"/>
      <w:divBdr>
        <w:top w:val="none" w:sz="0" w:space="0" w:color="auto"/>
        <w:left w:val="none" w:sz="0" w:space="0" w:color="auto"/>
        <w:bottom w:val="none" w:sz="0" w:space="0" w:color="auto"/>
        <w:right w:val="none" w:sz="0" w:space="0" w:color="auto"/>
      </w:divBdr>
    </w:div>
    <w:div w:id="21007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aib.org/" TargetMode="External"/><Relationship Id="rId18"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hyperlink" Target="https://www.legislation.gov.uk/ukpga/1996/26/contents" TargetMode="External"/><Relationship Id="rId39" Type="http://schemas.openxmlformats.org/officeDocument/2006/relationships/hyperlink" Target="https://www.facebook.com/haltonbc/" TargetMode="External"/><Relationship Id="rId3" Type="http://schemas.openxmlformats.org/officeDocument/2006/relationships/customXml" Target="../customXml/item3.xml"/><Relationship Id="rId21" Type="http://schemas.openxmlformats.org/officeDocument/2006/relationships/hyperlink" Target="http://www.education.gov.uk/schools/pupilsupport/behaviour/behaviourpolicies" TargetMode="External"/><Relationship Id="rId34" Type="http://schemas.openxmlformats.org/officeDocument/2006/relationships/hyperlink" Target="http://www.cheshire.police.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si.org.uk/" TargetMode="External"/><Relationship Id="rId17" Type="http://schemas.openxmlformats.org/officeDocument/2006/relationships/hyperlink" Target="http://www.education.gov.uk/schools/pupilsupport/behaviour/behaviourpolicies" TargetMode="External"/><Relationship Id="rId25" Type="http://schemas.openxmlformats.org/officeDocument/2006/relationships/hyperlink" Target="https://www.legislation.gov.uk/ukpga/1990/8/contents" TargetMode="External"/><Relationship Id="rId33" Type="http://schemas.openxmlformats.org/officeDocument/2006/relationships/hyperlink" Target="http://www.radiocity.co.uk" TargetMode="External"/><Relationship Id="rId38" Type="http://schemas.openxmlformats.org/officeDocument/2006/relationships/hyperlink" Target="http://www.spenergynetworks.co.uk/pages/power_cuts.asp" TargetMode="External"/><Relationship Id="rId2" Type="http://schemas.openxmlformats.org/officeDocument/2006/relationships/customXml" Target="../customXml/item2.xml"/><Relationship Id="rId16" Type="http://schemas.openxmlformats.org/officeDocument/2006/relationships/hyperlink" Target="http://www.securedbydesign.com/" TargetMode="External"/><Relationship Id="rId20" Type="http://schemas.openxmlformats.org/officeDocument/2006/relationships/hyperlink" Target="https://assets.publishing.service.gov.uk/government/uploads/system/uploads/attachment_data/file/444051/Use_of_reasonable_force_advice_Reviewed_July_2015.pdf" TargetMode="External"/><Relationship Id="rId29" Type="http://schemas.openxmlformats.org/officeDocument/2006/relationships/hyperlink" Target="https://www.legislation.gov.uk/ukpga/2011/21/cont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ukpga/1984/3/contents" TargetMode="External"/><Relationship Id="rId32" Type="http://schemas.openxmlformats.org/officeDocument/2006/relationships/hyperlink" Target="http://www.bbc.co.uk/radiomerseyside" TargetMode="External"/><Relationship Id="rId37" Type="http://schemas.openxmlformats.org/officeDocument/2006/relationships/hyperlink" Target="http://www.cheshirefire.gov.uk/news-events/incidents" TargetMode="External"/><Relationship Id="rId40" Type="http://schemas.openxmlformats.org/officeDocument/2006/relationships/hyperlink" Target="https://twitter.com/HaltonBC"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egroup.com/products/lpcb/" TargetMode="External"/><Relationship Id="rId23" Type="http://schemas.openxmlformats.org/officeDocument/2006/relationships/hyperlink" Target="https://www.legislation.gov.uk/ukpga/1996/56/contents" TargetMode="External"/><Relationship Id="rId28" Type="http://schemas.openxmlformats.org/officeDocument/2006/relationships/hyperlink" Target="https://www.legislation.gov.uk/uksi/2012/951/contents/made" TargetMode="External"/><Relationship Id="rId36" Type="http://schemas.openxmlformats.org/officeDocument/2006/relationships/hyperlink" Target="https://mobile.twitter.com/Cheshirepolice" TargetMode="External"/><Relationship Id="rId10" Type="http://schemas.openxmlformats.org/officeDocument/2006/relationships/endnotes" Target="endnotes.xml"/><Relationship Id="rId19" Type="http://schemas.openxmlformats.org/officeDocument/2006/relationships/hyperlink" Target="http://www.education.gov.uk/schools/pupilsupport/behaviour/behaviourpolicies"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edbydesign.com/" TargetMode="External"/><Relationship Id="rId22" Type="http://schemas.openxmlformats.org/officeDocument/2006/relationships/hyperlink" Target="https://www.legislation.gov.uk/ukpga/1974/37/contents" TargetMode="External"/><Relationship Id="rId27" Type="http://schemas.openxmlformats.org/officeDocument/2006/relationships/hyperlink" Target="https://www.legislation.gov.uk/ukpga/2009/22/contents" TargetMode="External"/><Relationship Id="rId30" Type="http://schemas.openxmlformats.org/officeDocument/2006/relationships/hyperlink" Target="https://www.legislation.gov.uk/ukpga/2006/40/contents" TargetMode="External"/><Relationship Id="rId35" Type="http://schemas.openxmlformats.org/officeDocument/2006/relationships/hyperlink" Target="https://www.facebook.com/cheshirepolice/"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10DB2F990C84585E700A35FDF062A" ma:contentTypeVersion="10" ma:contentTypeDescription="Create a new document." ma:contentTypeScope="" ma:versionID="54ed71a4c971bac6faaa5e44121a037d">
  <xsd:schema xmlns:xsd="http://www.w3.org/2001/XMLSchema" xmlns:xs="http://www.w3.org/2001/XMLSchema" xmlns:p="http://schemas.microsoft.com/office/2006/metadata/properties" xmlns:ns1="http://schemas.microsoft.com/sharepoint/v3" xmlns:ns2="752ecd1f-4185-4f2a-9830-15d3ce795b03" xmlns:ns3="80fc8cde-86db-4f7f-92f1-ac2f46d2c6fa" xmlns:ns4="9e14bc9f-d43a-4562-9a47-6bccc43a8b23" targetNamespace="http://schemas.microsoft.com/office/2006/metadata/properties" ma:root="true" ma:fieldsID="65d221f1cb6ca80cd4de1f16560b8453" ns1:_="" ns2:_="" ns3:_="" ns4:_="">
    <xsd:import namespace="http://schemas.microsoft.com/sharepoint/v3"/>
    <xsd:import namespace="752ecd1f-4185-4f2a-9830-15d3ce795b03"/>
    <xsd:import namespace="80fc8cde-86db-4f7f-92f1-ac2f46d2c6fa"/>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Schools" minOccurs="0"/>
                <xsd:element ref="ns3:CCL_x0020_and_x0020_Audit" minOccurs="0"/>
                <xsd:element ref="ns4: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4" nillable="true" ma:displayName="File Share Flag" ma:default="0.0" ma:hidden="true" ma:internalName="_x0024_Resources_x003a_FSDLResources_x002c_VDL_FileShareFlag_x003b_" ma:readOnly="true">
      <xsd:simpleType>
        <xsd:restriction base="dms:Number"/>
      </xsd:simpleType>
    </xsd:element>
    <xsd:element name="LargeFileSize" ma:index="15"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fc8cde-86db-4f7f-92f1-ac2f46d2c6fa" elementFormDefault="qualified">
    <xsd:import namespace="http://schemas.microsoft.com/office/2006/documentManagement/types"/>
    <xsd:import namespace="http://schemas.microsoft.com/office/infopath/2007/PartnerControls"/>
    <xsd:element name="Schools" ma:index="11" nillable="true" ma:displayName="Schools" ma:default="0" ma:internalName="Schools">
      <xsd:simpleType>
        <xsd:restriction base="dms:Boolean"/>
      </xsd:simpleType>
    </xsd:element>
    <xsd:element name="CCL_x0020_and_x0020_Audit" ma:index="12" nillable="true" ma:displayName="CCL and Audit" ma:default="0" ma:internalName="CCL_x0020_and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3"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0678-B03F-46CC-85BA-BE7FC8732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80fc8cde-86db-4f7f-92f1-ac2f46d2c6fa"/>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CC-23DC-4D20-B8F1-E3094907731F}">
  <ds:schemaRefs>
    <ds:schemaRef ds:uri="http://schemas.microsoft.com/sharepoint/events"/>
  </ds:schemaRefs>
</ds:datastoreItem>
</file>

<file path=customXml/itemProps3.xml><?xml version="1.0" encoding="utf-8"?>
<ds:datastoreItem xmlns:ds="http://schemas.openxmlformats.org/officeDocument/2006/customXml" ds:itemID="{FD65117E-9A1E-4184-983E-A62CE490D08C}">
  <ds:schemaRefs>
    <ds:schemaRef ds:uri="http://schemas.microsoft.com/sharepoint/v3/contenttype/forms"/>
  </ds:schemaRefs>
</ds:datastoreItem>
</file>

<file path=customXml/itemProps4.xml><?xml version="1.0" encoding="utf-8"?>
<ds:datastoreItem xmlns:ds="http://schemas.openxmlformats.org/officeDocument/2006/customXml" ds:itemID="{80977EE0-97F8-49A0-A0B2-D336C5F8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RISK AND EMERGENCY PLANNING</vt:lpstr>
    </vt:vector>
  </TitlesOfParts>
  <Company>Halton BC</Company>
  <LinksUpToDate>false</LinksUpToDate>
  <CharactersWithSpaces>48631</CharactersWithSpaces>
  <SharedDoc>false</SharedDoc>
  <HLinks>
    <vt:vector size="180" baseType="variant">
      <vt:variant>
        <vt:i4>1245234</vt:i4>
      </vt:variant>
      <vt:variant>
        <vt:i4>176</vt:i4>
      </vt:variant>
      <vt:variant>
        <vt:i4>0</vt:i4>
      </vt:variant>
      <vt:variant>
        <vt:i4>5</vt:i4>
      </vt:variant>
      <vt:variant>
        <vt:lpwstr/>
      </vt:variant>
      <vt:variant>
        <vt:lpwstr>_Toc78888155</vt:lpwstr>
      </vt:variant>
      <vt:variant>
        <vt:i4>1179698</vt:i4>
      </vt:variant>
      <vt:variant>
        <vt:i4>170</vt:i4>
      </vt:variant>
      <vt:variant>
        <vt:i4>0</vt:i4>
      </vt:variant>
      <vt:variant>
        <vt:i4>5</vt:i4>
      </vt:variant>
      <vt:variant>
        <vt:lpwstr/>
      </vt:variant>
      <vt:variant>
        <vt:lpwstr>_Toc78888154</vt:lpwstr>
      </vt:variant>
      <vt:variant>
        <vt:i4>1376306</vt:i4>
      </vt:variant>
      <vt:variant>
        <vt:i4>164</vt:i4>
      </vt:variant>
      <vt:variant>
        <vt:i4>0</vt:i4>
      </vt:variant>
      <vt:variant>
        <vt:i4>5</vt:i4>
      </vt:variant>
      <vt:variant>
        <vt:lpwstr/>
      </vt:variant>
      <vt:variant>
        <vt:lpwstr>_Toc78888153</vt:lpwstr>
      </vt:variant>
      <vt:variant>
        <vt:i4>1310770</vt:i4>
      </vt:variant>
      <vt:variant>
        <vt:i4>158</vt:i4>
      </vt:variant>
      <vt:variant>
        <vt:i4>0</vt:i4>
      </vt:variant>
      <vt:variant>
        <vt:i4>5</vt:i4>
      </vt:variant>
      <vt:variant>
        <vt:lpwstr/>
      </vt:variant>
      <vt:variant>
        <vt:lpwstr>_Toc78888152</vt:lpwstr>
      </vt:variant>
      <vt:variant>
        <vt:i4>1507378</vt:i4>
      </vt:variant>
      <vt:variant>
        <vt:i4>152</vt:i4>
      </vt:variant>
      <vt:variant>
        <vt:i4>0</vt:i4>
      </vt:variant>
      <vt:variant>
        <vt:i4>5</vt:i4>
      </vt:variant>
      <vt:variant>
        <vt:lpwstr/>
      </vt:variant>
      <vt:variant>
        <vt:lpwstr>_Toc78888151</vt:lpwstr>
      </vt:variant>
      <vt:variant>
        <vt:i4>1441842</vt:i4>
      </vt:variant>
      <vt:variant>
        <vt:i4>146</vt:i4>
      </vt:variant>
      <vt:variant>
        <vt:i4>0</vt:i4>
      </vt:variant>
      <vt:variant>
        <vt:i4>5</vt:i4>
      </vt:variant>
      <vt:variant>
        <vt:lpwstr/>
      </vt:variant>
      <vt:variant>
        <vt:lpwstr>_Toc78888150</vt:lpwstr>
      </vt:variant>
      <vt:variant>
        <vt:i4>2031667</vt:i4>
      </vt:variant>
      <vt:variant>
        <vt:i4>140</vt:i4>
      </vt:variant>
      <vt:variant>
        <vt:i4>0</vt:i4>
      </vt:variant>
      <vt:variant>
        <vt:i4>5</vt:i4>
      </vt:variant>
      <vt:variant>
        <vt:lpwstr/>
      </vt:variant>
      <vt:variant>
        <vt:lpwstr>_Toc78888149</vt:lpwstr>
      </vt:variant>
      <vt:variant>
        <vt:i4>1966131</vt:i4>
      </vt:variant>
      <vt:variant>
        <vt:i4>134</vt:i4>
      </vt:variant>
      <vt:variant>
        <vt:i4>0</vt:i4>
      </vt:variant>
      <vt:variant>
        <vt:i4>5</vt:i4>
      </vt:variant>
      <vt:variant>
        <vt:lpwstr/>
      </vt:variant>
      <vt:variant>
        <vt:lpwstr>_Toc78888148</vt:lpwstr>
      </vt:variant>
      <vt:variant>
        <vt:i4>1114163</vt:i4>
      </vt:variant>
      <vt:variant>
        <vt:i4>128</vt:i4>
      </vt:variant>
      <vt:variant>
        <vt:i4>0</vt:i4>
      </vt:variant>
      <vt:variant>
        <vt:i4>5</vt:i4>
      </vt:variant>
      <vt:variant>
        <vt:lpwstr/>
      </vt:variant>
      <vt:variant>
        <vt:lpwstr>_Toc78888147</vt:lpwstr>
      </vt:variant>
      <vt:variant>
        <vt:i4>1048627</vt:i4>
      </vt:variant>
      <vt:variant>
        <vt:i4>122</vt:i4>
      </vt:variant>
      <vt:variant>
        <vt:i4>0</vt:i4>
      </vt:variant>
      <vt:variant>
        <vt:i4>5</vt:i4>
      </vt:variant>
      <vt:variant>
        <vt:lpwstr/>
      </vt:variant>
      <vt:variant>
        <vt:lpwstr>_Toc78888146</vt:lpwstr>
      </vt:variant>
      <vt:variant>
        <vt:i4>1245235</vt:i4>
      </vt:variant>
      <vt:variant>
        <vt:i4>116</vt:i4>
      </vt:variant>
      <vt:variant>
        <vt:i4>0</vt:i4>
      </vt:variant>
      <vt:variant>
        <vt:i4>5</vt:i4>
      </vt:variant>
      <vt:variant>
        <vt:lpwstr/>
      </vt:variant>
      <vt:variant>
        <vt:lpwstr>_Toc78888145</vt:lpwstr>
      </vt:variant>
      <vt:variant>
        <vt:i4>1179699</vt:i4>
      </vt:variant>
      <vt:variant>
        <vt:i4>110</vt:i4>
      </vt:variant>
      <vt:variant>
        <vt:i4>0</vt:i4>
      </vt:variant>
      <vt:variant>
        <vt:i4>5</vt:i4>
      </vt:variant>
      <vt:variant>
        <vt:lpwstr/>
      </vt:variant>
      <vt:variant>
        <vt:lpwstr>_Toc78888144</vt:lpwstr>
      </vt:variant>
      <vt:variant>
        <vt:i4>1376307</vt:i4>
      </vt:variant>
      <vt:variant>
        <vt:i4>104</vt:i4>
      </vt:variant>
      <vt:variant>
        <vt:i4>0</vt:i4>
      </vt:variant>
      <vt:variant>
        <vt:i4>5</vt:i4>
      </vt:variant>
      <vt:variant>
        <vt:lpwstr/>
      </vt:variant>
      <vt:variant>
        <vt:lpwstr>_Toc78888143</vt:lpwstr>
      </vt:variant>
      <vt:variant>
        <vt:i4>1310771</vt:i4>
      </vt:variant>
      <vt:variant>
        <vt:i4>98</vt:i4>
      </vt:variant>
      <vt:variant>
        <vt:i4>0</vt:i4>
      </vt:variant>
      <vt:variant>
        <vt:i4>5</vt:i4>
      </vt:variant>
      <vt:variant>
        <vt:lpwstr/>
      </vt:variant>
      <vt:variant>
        <vt:lpwstr>_Toc78888142</vt:lpwstr>
      </vt:variant>
      <vt:variant>
        <vt:i4>1507379</vt:i4>
      </vt:variant>
      <vt:variant>
        <vt:i4>92</vt:i4>
      </vt:variant>
      <vt:variant>
        <vt:i4>0</vt:i4>
      </vt:variant>
      <vt:variant>
        <vt:i4>5</vt:i4>
      </vt:variant>
      <vt:variant>
        <vt:lpwstr/>
      </vt:variant>
      <vt:variant>
        <vt:lpwstr>_Toc78888141</vt:lpwstr>
      </vt:variant>
      <vt:variant>
        <vt:i4>1441843</vt:i4>
      </vt:variant>
      <vt:variant>
        <vt:i4>86</vt:i4>
      </vt:variant>
      <vt:variant>
        <vt:i4>0</vt:i4>
      </vt:variant>
      <vt:variant>
        <vt:i4>5</vt:i4>
      </vt:variant>
      <vt:variant>
        <vt:lpwstr/>
      </vt:variant>
      <vt:variant>
        <vt:lpwstr>_Toc78888140</vt:lpwstr>
      </vt:variant>
      <vt:variant>
        <vt:i4>2031668</vt:i4>
      </vt:variant>
      <vt:variant>
        <vt:i4>80</vt:i4>
      </vt:variant>
      <vt:variant>
        <vt:i4>0</vt:i4>
      </vt:variant>
      <vt:variant>
        <vt:i4>5</vt:i4>
      </vt:variant>
      <vt:variant>
        <vt:lpwstr/>
      </vt:variant>
      <vt:variant>
        <vt:lpwstr>_Toc78888139</vt:lpwstr>
      </vt:variant>
      <vt:variant>
        <vt:i4>1966132</vt:i4>
      </vt:variant>
      <vt:variant>
        <vt:i4>74</vt:i4>
      </vt:variant>
      <vt:variant>
        <vt:i4>0</vt:i4>
      </vt:variant>
      <vt:variant>
        <vt:i4>5</vt:i4>
      </vt:variant>
      <vt:variant>
        <vt:lpwstr/>
      </vt:variant>
      <vt:variant>
        <vt:lpwstr>_Toc78888138</vt:lpwstr>
      </vt:variant>
      <vt:variant>
        <vt:i4>1114164</vt:i4>
      </vt:variant>
      <vt:variant>
        <vt:i4>68</vt:i4>
      </vt:variant>
      <vt:variant>
        <vt:i4>0</vt:i4>
      </vt:variant>
      <vt:variant>
        <vt:i4>5</vt:i4>
      </vt:variant>
      <vt:variant>
        <vt:lpwstr/>
      </vt:variant>
      <vt:variant>
        <vt:lpwstr>_Toc78888137</vt:lpwstr>
      </vt:variant>
      <vt:variant>
        <vt:i4>1048628</vt:i4>
      </vt:variant>
      <vt:variant>
        <vt:i4>62</vt:i4>
      </vt:variant>
      <vt:variant>
        <vt:i4>0</vt:i4>
      </vt:variant>
      <vt:variant>
        <vt:i4>5</vt:i4>
      </vt:variant>
      <vt:variant>
        <vt:lpwstr/>
      </vt:variant>
      <vt:variant>
        <vt:lpwstr>_Toc78888136</vt:lpwstr>
      </vt:variant>
      <vt:variant>
        <vt:i4>1245236</vt:i4>
      </vt:variant>
      <vt:variant>
        <vt:i4>56</vt:i4>
      </vt:variant>
      <vt:variant>
        <vt:i4>0</vt:i4>
      </vt:variant>
      <vt:variant>
        <vt:i4>5</vt:i4>
      </vt:variant>
      <vt:variant>
        <vt:lpwstr/>
      </vt:variant>
      <vt:variant>
        <vt:lpwstr>_Toc78888135</vt:lpwstr>
      </vt:variant>
      <vt:variant>
        <vt:i4>1179700</vt:i4>
      </vt:variant>
      <vt:variant>
        <vt:i4>50</vt:i4>
      </vt:variant>
      <vt:variant>
        <vt:i4>0</vt:i4>
      </vt:variant>
      <vt:variant>
        <vt:i4>5</vt:i4>
      </vt:variant>
      <vt:variant>
        <vt:lpwstr/>
      </vt:variant>
      <vt:variant>
        <vt:lpwstr>_Toc78888134</vt:lpwstr>
      </vt:variant>
      <vt:variant>
        <vt:i4>1376308</vt:i4>
      </vt:variant>
      <vt:variant>
        <vt:i4>44</vt:i4>
      </vt:variant>
      <vt:variant>
        <vt:i4>0</vt:i4>
      </vt:variant>
      <vt:variant>
        <vt:i4>5</vt:i4>
      </vt:variant>
      <vt:variant>
        <vt:lpwstr/>
      </vt:variant>
      <vt:variant>
        <vt:lpwstr>_Toc78888133</vt:lpwstr>
      </vt:variant>
      <vt:variant>
        <vt:i4>1310772</vt:i4>
      </vt:variant>
      <vt:variant>
        <vt:i4>38</vt:i4>
      </vt:variant>
      <vt:variant>
        <vt:i4>0</vt:i4>
      </vt:variant>
      <vt:variant>
        <vt:i4>5</vt:i4>
      </vt:variant>
      <vt:variant>
        <vt:lpwstr/>
      </vt:variant>
      <vt:variant>
        <vt:lpwstr>_Toc78888132</vt:lpwstr>
      </vt:variant>
      <vt:variant>
        <vt:i4>1507380</vt:i4>
      </vt:variant>
      <vt:variant>
        <vt:i4>32</vt:i4>
      </vt:variant>
      <vt:variant>
        <vt:i4>0</vt:i4>
      </vt:variant>
      <vt:variant>
        <vt:i4>5</vt:i4>
      </vt:variant>
      <vt:variant>
        <vt:lpwstr/>
      </vt:variant>
      <vt:variant>
        <vt:lpwstr>_Toc78888131</vt:lpwstr>
      </vt:variant>
      <vt:variant>
        <vt:i4>1441844</vt:i4>
      </vt:variant>
      <vt:variant>
        <vt:i4>26</vt:i4>
      </vt:variant>
      <vt:variant>
        <vt:i4>0</vt:i4>
      </vt:variant>
      <vt:variant>
        <vt:i4>5</vt:i4>
      </vt:variant>
      <vt:variant>
        <vt:lpwstr/>
      </vt:variant>
      <vt:variant>
        <vt:lpwstr>_Toc78888130</vt:lpwstr>
      </vt:variant>
      <vt:variant>
        <vt:i4>2031669</vt:i4>
      </vt:variant>
      <vt:variant>
        <vt:i4>20</vt:i4>
      </vt:variant>
      <vt:variant>
        <vt:i4>0</vt:i4>
      </vt:variant>
      <vt:variant>
        <vt:i4>5</vt:i4>
      </vt:variant>
      <vt:variant>
        <vt:lpwstr/>
      </vt:variant>
      <vt:variant>
        <vt:lpwstr>_Toc78888129</vt:lpwstr>
      </vt:variant>
      <vt:variant>
        <vt:i4>1966133</vt:i4>
      </vt:variant>
      <vt:variant>
        <vt:i4>14</vt:i4>
      </vt:variant>
      <vt:variant>
        <vt:i4>0</vt:i4>
      </vt:variant>
      <vt:variant>
        <vt:i4>5</vt:i4>
      </vt:variant>
      <vt:variant>
        <vt:lpwstr/>
      </vt:variant>
      <vt:variant>
        <vt:lpwstr>_Toc78888128</vt:lpwstr>
      </vt:variant>
      <vt:variant>
        <vt:i4>1114165</vt:i4>
      </vt:variant>
      <vt:variant>
        <vt:i4>8</vt:i4>
      </vt:variant>
      <vt:variant>
        <vt:i4>0</vt:i4>
      </vt:variant>
      <vt:variant>
        <vt:i4>5</vt:i4>
      </vt:variant>
      <vt:variant>
        <vt:lpwstr/>
      </vt:variant>
      <vt:variant>
        <vt:lpwstr>_Toc78888127</vt:lpwstr>
      </vt:variant>
      <vt:variant>
        <vt:i4>1048629</vt:i4>
      </vt:variant>
      <vt:variant>
        <vt:i4>2</vt:i4>
      </vt:variant>
      <vt:variant>
        <vt:i4>0</vt:i4>
      </vt:variant>
      <vt:variant>
        <vt:i4>5</vt:i4>
      </vt:variant>
      <vt:variant>
        <vt:lpwstr/>
      </vt:variant>
      <vt:variant>
        <vt:lpwstr>_Toc78888126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EMERGENCY PLANNING</dc:title>
  <dc:subject/>
  <dc:creator>Dean, Tony - Resources;Paul V. Garner</dc:creator>
  <cp:keywords/>
  <dc:description/>
  <cp:lastModifiedBy>Lynn Pennington-Ramsden</cp:lastModifiedBy>
  <cp:revision>41</cp:revision>
  <cp:lastPrinted>2022-04-04T13:32:00Z</cp:lastPrinted>
  <dcterms:created xsi:type="dcterms:W3CDTF">2021-10-06T12:25:00Z</dcterms:created>
  <dcterms:modified xsi:type="dcterms:W3CDTF">2022-05-16T14:04:00Z</dcterms:modified>
</cp:coreProperties>
</file>